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61F44B" w14:textId="3F6626B4" w:rsidR="00A24E17" w:rsidRPr="00D15779" w:rsidRDefault="00A24E17" w:rsidP="007E24AC">
      <w:pPr>
        <w:spacing w:after="0" w:line="240" w:lineRule="auto"/>
        <w:rPr>
          <w:rFonts w:ascii="Times New Roman" w:hAnsi="Times New Roman" w:cs="Times New Roman"/>
          <w:color w:val="FF0000"/>
          <w:sz w:val="22"/>
          <w:szCs w:val="22"/>
          <w:lang w:val="en-GB"/>
        </w:rPr>
      </w:pPr>
      <w:bookmarkStart w:id="0" w:name="_Hlk208347328"/>
    </w:p>
    <w:p w14:paraId="40C03902" w14:textId="350FD33A" w:rsidR="00C83D35" w:rsidRPr="00D15779" w:rsidRDefault="00C83D35" w:rsidP="00C83D35">
      <w:pPr>
        <w:tabs>
          <w:tab w:val="left" w:pos="8137"/>
        </w:tabs>
        <w:spacing w:before="60" w:after="6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TECHNI</w:t>
      </w:r>
      <w:r w:rsidR="00472671" w:rsidRPr="00D15779">
        <w:rPr>
          <w:rFonts w:ascii="Times New Roman" w:eastAsia="Times New Roman" w:hAnsi="Times New Roman" w:cs="Times New Roman"/>
          <w:b/>
          <w:bCs/>
          <w:sz w:val="22"/>
          <w:szCs w:val="22"/>
          <w:lang w:val="en-GB"/>
        </w:rPr>
        <w:t>CAL</w:t>
      </w:r>
      <w:r w:rsidRPr="00D15779">
        <w:rPr>
          <w:rFonts w:ascii="Times New Roman" w:eastAsia="Times New Roman" w:hAnsi="Times New Roman" w:cs="Times New Roman"/>
          <w:b/>
          <w:bCs/>
          <w:sz w:val="22"/>
          <w:szCs w:val="22"/>
          <w:lang w:val="en-GB"/>
        </w:rPr>
        <w:t xml:space="preserve"> SPECIFI</w:t>
      </w:r>
      <w:r w:rsidR="00472671" w:rsidRPr="00D15779">
        <w:rPr>
          <w:rFonts w:ascii="Times New Roman" w:eastAsia="Times New Roman" w:hAnsi="Times New Roman" w:cs="Times New Roman"/>
          <w:b/>
          <w:bCs/>
          <w:sz w:val="22"/>
          <w:szCs w:val="22"/>
          <w:lang w:val="en-GB"/>
        </w:rPr>
        <w:t>CATION</w:t>
      </w:r>
    </w:p>
    <w:p w14:paraId="54E80D3B" w14:textId="77777777" w:rsidR="00472671" w:rsidRPr="00D15779" w:rsidRDefault="00C83D35" w:rsidP="00472671">
      <w:pPr>
        <w:tabs>
          <w:tab w:val="left" w:pos="284"/>
        </w:tabs>
        <w:spacing w:before="60" w:after="60" w:line="240" w:lineRule="auto"/>
        <w:contextualSpacing/>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 xml:space="preserve">(PU-13382/25) [ITP25] </w:t>
      </w:r>
      <w:r w:rsidR="00472671" w:rsidRPr="00D15779">
        <w:rPr>
          <w:rFonts w:ascii="Times New Roman" w:eastAsia="Times New Roman" w:hAnsi="Times New Roman" w:cs="Times New Roman"/>
          <w:b/>
          <w:bCs/>
          <w:sz w:val="22"/>
          <w:szCs w:val="22"/>
          <w:lang w:val="en-GB"/>
        </w:rPr>
        <w:t>Spreaders for Class N3 trucks</w:t>
      </w:r>
    </w:p>
    <w:p w14:paraId="29A365F4" w14:textId="77777777" w:rsidR="00C83D35" w:rsidRPr="00D15779" w:rsidRDefault="00C83D35" w:rsidP="00C83D35">
      <w:pPr>
        <w:tabs>
          <w:tab w:val="left" w:pos="284"/>
        </w:tabs>
        <w:spacing w:before="60" w:after="60" w:line="240" w:lineRule="auto"/>
        <w:contextualSpacing/>
        <w:jc w:val="center"/>
        <w:rPr>
          <w:rFonts w:ascii="Times New Roman" w:eastAsia="Calibri" w:hAnsi="Times New Roman" w:cs="Times New Roman"/>
          <w:b/>
          <w:bCs/>
          <w:sz w:val="22"/>
          <w:szCs w:val="22"/>
          <w:lang w:val="en-GB" w:eastAsia="en-US"/>
        </w:rPr>
      </w:pPr>
    </w:p>
    <w:p w14:paraId="7C8B13AF" w14:textId="61E1846A" w:rsidR="00C83D35" w:rsidRPr="00D15779" w:rsidRDefault="00870A25">
      <w:pPr>
        <w:numPr>
          <w:ilvl w:val="0"/>
          <w:numId w:val="3"/>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2"/>
          <w:szCs w:val="22"/>
          <w:lang w:val="en-GB" w:eastAsia="en-US"/>
        </w:rPr>
      </w:pPr>
      <w:r w:rsidRPr="00D15779">
        <w:rPr>
          <w:rFonts w:ascii="Times New Roman" w:eastAsia="Calibri" w:hAnsi="Times New Roman" w:cs="Times New Roman"/>
          <w:b/>
          <w:sz w:val="22"/>
          <w:szCs w:val="22"/>
          <w:lang w:val="en-GB" w:eastAsia="en-US"/>
        </w:rPr>
        <w:t>TERMS AND ABBREVIATIONS</w:t>
      </w:r>
    </w:p>
    <w:p w14:paraId="64E95980" w14:textId="77777777" w:rsidR="00870A25" w:rsidRPr="00D15779" w:rsidRDefault="00870A25" w:rsidP="00870A2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 xml:space="preserve">1.1. Purchaser </w:t>
      </w:r>
      <w:r w:rsidRPr="00D15779">
        <w:rPr>
          <w:rFonts w:ascii="Times New Roman" w:eastAsia="Times New Roman" w:hAnsi="Times New Roman" w:cs="Times New Roman"/>
          <w:sz w:val="22"/>
          <w:szCs w:val="22"/>
          <w:lang w:val="en-GB" w:eastAsia="en-GB"/>
        </w:rPr>
        <w:t>– AB Kelių priežiūra.</w:t>
      </w:r>
    </w:p>
    <w:p w14:paraId="671B7C48" w14:textId="77777777" w:rsidR="00870A25" w:rsidRPr="00D15779" w:rsidRDefault="00870A25" w:rsidP="00870A2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 xml:space="preserve">1.2. Supplier </w:t>
      </w:r>
      <w:r w:rsidRPr="00D15779">
        <w:rPr>
          <w:rFonts w:ascii="Times New Roman" w:eastAsia="Times New Roman" w:hAnsi="Times New Roman" w:cs="Times New Roman"/>
          <w:sz w:val="22"/>
          <w:szCs w:val="22"/>
          <w:lang w:val="en-GB" w:eastAsia="en-GB"/>
        </w:rPr>
        <w:t>– an economic entity – a natural person, private legal entity, public legal entity, other organizations and their divisions, or a group of such persons with whom the Purchaser enters into a Contract.</w:t>
      </w:r>
    </w:p>
    <w:p w14:paraId="247BCEDE" w14:textId="63977E87" w:rsidR="00870A25" w:rsidRPr="00D15779" w:rsidRDefault="00870A25" w:rsidP="00870A2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sz w:val="22"/>
          <w:szCs w:val="22"/>
          <w:lang w:val="en-GB" w:eastAsia="en-GB"/>
        </w:rPr>
        <w:t>1.3.</w:t>
      </w:r>
      <w:r w:rsidRPr="00D15779">
        <w:rPr>
          <w:rFonts w:ascii="Times New Roman" w:eastAsia="Times New Roman" w:hAnsi="Times New Roman" w:cs="Times New Roman"/>
          <w:b/>
          <w:bCs/>
          <w:sz w:val="22"/>
          <w:szCs w:val="22"/>
          <w:lang w:val="en-GB" w:eastAsia="en-GB"/>
        </w:rPr>
        <w:t xml:space="preserve"> Contract</w:t>
      </w:r>
      <w:r w:rsidRPr="00D15779">
        <w:rPr>
          <w:rFonts w:ascii="Times New Roman" w:eastAsia="Times New Roman" w:hAnsi="Times New Roman" w:cs="Times New Roman"/>
          <w:sz w:val="22"/>
          <w:szCs w:val="22"/>
          <w:lang w:val="en-GB" w:eastAsia="en-GB"/>
        </w:rPr>
        <w:t xml:space="preserve"> – a contract concluded between the Supplier and the Purchaser regarding the </w:t>
      </w:r>
      <w:r w:rsidR="00AC2824" w:rsidRPr="00D15779">
        <w:rPr>
          <w:rFonts w:ascii="Times New Roman" w:eastAsia="Times New Roman" w:hAnsi="Times New Roman" w:cs="Times New Roman"/>
          <w:sz w:val="22"/>
          <w:szCs w:val="22"/>
          <w:lang w:val="en-GB" w:eastAsia="en-GB"/>
        </w:rPr>
        <w:t>Subject</w:t>
      </w:r>
      <w:r w:rsidRPr="00D15779">
        <w:rPr>
          <w:rFonts w:ascii="Times New Roman" w:eastAsia="Times New Roman" w:hAnsi="Times New Roman" w:cs="Times New Roman"/>
          <w:sz w:val="22"/>
          <w:szCs w:val="22"/>
          <w:lang w:val="en-GB" w:eastAsia="en-GB"/>
        </w:rPr>
        <w:t xml:space="preserve"> of the Procurement.</w:t>
      </w:r>
    </w:p>
    <w:p w14:paraId="3CBBE607" w14:textId="75BFD1CF" w:rsidR="00870A25" w:rsidRPr="00D15779" w:rsidRDefault="00870A25" w:rsidP="00870A2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sz w:val="22"/>
          <w:szCs w:val="22"/>
          <w:lang w:val="en-GB" w:eastAsia="en-GB"/>
        </w:rPr>
        <w:t xml:space="preserve">1.4. Name of the </w:t>
      </w:r>
      <w:r w:rsidR="00AC2824" w:rsidRPr="00D15779">
        <w:rPr>
          <w:rFonts w:ascii="Times New Roman" w:eastAsia="Times New Roman" w:hAnsi="Times New Roman" w:cs="Times New Roman"/>
          <w:sz w:val="22"/>
          <w:szCs w:val="22"/>
          <w:lang w:val="en-GB" w:eastAsia="en-GB"/>
        </w:rPr>
        <w:t>Su</w:t>
      </w:r>
      <w:r w:rsidRPr="00D15779">
        <w:rPr>
          <w:rFonts w:ascii="Times New Roman" w:eastAsia="Times New Roman" w:hAnsi="Times New Roman" w:cs="Times New Roman"/>
          <w:sz w:val="22"/>
          <w:szCs w:val="22"/>
          <w:lang w:val="en-GB" w:eastAsia="en-GB"/>
        </w:rPr>
        <w:t xml:space="preserve">bject of the Procurement – (hereinafter – the </w:t>
      </w:r>
      <w:r w:rsidRPr="00D15779">
        <w:rPr>
          <w:rFonts w:ascii="Times New Roman" w:eastAsia="Times New Roman" w:hAnsi="Times New Roman" w:cs="Times New Roman"/>
          <w:b/>
          <w:bCs/>
          <w:sz w:val="22"/>
          <w:szCs w:val="22"/>
          <w:lang w:val="en-GB" w:eastAsia="en-GB"/>
        </w:rPr>
        <w:t>Goods</w:t>
      </w:r>
      <w:r w:rsidR="008471C0" w:rsidRPr="00D15779">
        <w:rPr>
          <w:rFonts w:ascii="Times New Roman" w:eastAsia="Times New Roman" w:hAnsi="Times New Roman" w:cs="Times New Roman"/>
          <w:b/>
          <w:bCs/>
          <w:sz w:val="22"/>
          <w:szCs w:val="22"/>
          <w:lang w:val="en-GB" w:eastAsia="en-GB"/>
        </w:rPr>
        <w:t>/Item</w:t>
      </w:r>
      <w:r w:rsidRPr="00D15779">
        <w:rPr>
          <w:rFonts w:ascii="Times New Roman" w:eastAsia="Times New Roman" w:hAnsi="Times New Roman" w:cs="Times New Roman"/>
          <w:sz w:val="22"/>
          <w:szCs w:val="22"/>
          <w:lang w:val="en-GB" w:eastAsia="en-GB"/>
        </w:rPr>
        <w:t xml:space="preserve"> or the </w:t>
      </w:r>
      <w:r w:rsidRPr="00D15779">
        <w:rPr>
          <w:rFonts w:ascii="Times New Roman" w:eastAsia="Times New Roman" w:hAnsi="Times New Roman" w:cs="Times New Roman"/>
          <w:b/>
          <w:bCs/>
          <w:sz w:val="22"/>
          <w:szCs w:val="22"/>
          <w:lang w:val="en-GB" w:eastAsia="en-GB"/>
        </w:rPr>
        <w:t>Equipment</w:t>
      </w:r>
      <w:r w:rsidRPr="00D15779">
        <w:rPr>
          <w:rFonts w:ascii="Times New Roman" w:eastAsia="Times New Roman" w:hAnsi="Times New Roman" w:cs="Times New Roman"/>
          <w:sz w:val="22"/>
          <w:szCs w:val="22"/>
          <w:lang w:val="en-GB" w:eastAsia="en-GB"/>
        </w:rPr>
        <w:t>).</w:t>
      </w:r>
    </w:p>
    <w:p w14:paraId="0F746A0C" w14:textId="77777777" w:rsidR="00870A25" w:rsidRPr="00D15779" w:rsidRDefault="00870A25" w:rsidP="00870A25">
      <w:pPr>
        <w:pStyle w:val="Sraopastraipa"/>
        <w:spacing w:after="0" w:line="240" w:lineRule="auto"/>
        <w:ind w:left="357"/>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i/>
          <w:iCs/>
          <w:sz w:val="22"/>
          <w:szCs w:val="22"/>
          <w:lang w:val="en-GB" w:eastAsia="en-GB"/>
        </w:rPr>
        <w:t>and</w:t>
      </w:r>
    </w:p>
    <w:p w14:paraId="0014F720" w14:textId="0D188081" w:rsidR="00870A25" w:rsidRPr="00D15779" w:rsidRDefault="00870A25" w:rsidP="00870A25">
      <w:pPr>
        <w:pStyle w:val="Sraopastraipa"/>
        <w:spacing w:after="0" w:line="240" w:lineRule="auto"/>
        <w:ind w:left="357"/>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Services</w:t>
      </w:r>
      <w:r w:rsidRPr="00D15779">
        <w:rPr>
          <w:rFonts w:ascii="Times New Roman" w:eastAsia="Times New Roman" w:hAnsi="Times New Roman" w:cs="Times New Roman"/>
          <w:sz w:val="22"/>
          <w:szCs w:val="22"/>
          <w:lang w:val="en-GB" w:eastAsia="en-GB"/>
        </w:rPr>
        <w:t xml:space="preserve"> – Warranty technical service recommended by the manufacturer of salt spreaders and front universal car snow </w:t>
      </w:r>
      <w:proofErr w:type="spellStart"/>
      <w:r w:rsidRPr="00D15779">
        <w:rPr>
          <w:rFonts w:ascii="Times New Roman" w:eastAsia="Times New Roman" w:hAnsi="Times New Roman" w:cs="Times New Roman"/>
          <w:sz w:val="22"/>
          <w:szCs w:val="22"/>
          <w:lang w:val="en-GB" w:eastAsia="en-GB"/>
        </w:rPr>
        <w:t>plows</w:t>
      </w:r>
      <w:proofErr w:type="spellEnd"/>
      <w:r w:rsidRPr="00D15779">
        <w:rPr>
          <w:rFonts w:ascii="Times New Roman" w:eastAsia="Times New Roman" w:hAnsi="Times New Roman" w:cs="Times New Roman"/>
          <w:sz w:val="22"/>
          <w:szCs w:val="22"/>
          <w:lang w:val="en-GB" w:eastAsia="en-GB"/>
        </w:rPr>
        <w:t xml:space="preserve"> and offered by the Seller.</w:t>
      </w:r>
    </w:p>
    <w:p w14:paraId="0BAFD0E2" w14:textId="1E9F41F5" w:rsidR="00C83D35" w:rsidRPr="00D15779" w:rsidRDefault="00892507">
      <w:pPr>
        <w:numPr>
          <w:ilvl w:val="0"/>
          <w:numId w:val="3"/>
        </w:numPr>
        <w:pBdr>
          <w:top w:val="single" w:sz="8" w:space="1" w:color="auto"/>
          <w:bottom w:val="single" w:sz="8" w:space="1" w:color="auto"/>
        </w:pBdr>
        <w:tabs>
          <w:tab w:val="left" w:pos="284"/>
        </w:tabs>
        <w:spacing w:after="0" w:line="240" w:lineRule="auto"/>
        <w:ind w:left="0" w:hanging="3"/>
        <w:contextualSpacing/>
        <w:jc w:val="both"/>
        <w:rPr>
          <w:rFonts w:ascii="Times New Roman" w:eastAsia="Calibri" w:hAnsi="Times New Roman" w:cs="Times New Roman"/>
          <w:b/>
          <w:sz w:val="22"/>
          <w:szCs w:val="22"/>
          <w:lang w:val="en-GB" w:eastAsia="en-US"/>
        </w:rPr>
      </w:pPr>
      <w:r w:rsidRPr="00D15779">
        <w:rPr>
          <w:rFonts w:ascii="Times New Roman" w:eastAsia="Times New Roman" w:hAnsi="Times New Roman" w:cs="Times New Roman"/>
          <w:b/>
          <w:bCs/>
          <w:sz w:val="22"/>
          <w:szCs w:val="22"/>
          <w:lang w:val="en-GB"/>
        </w:rPr>
        <w:t xml:space="preserve">DESCRIPTION, SCOPE, AND REQUIREMENTS OF THE </w:t>
      </w:r>
      <w:r w:rsidR="00BF1912" w:rsidRPr="00D15779">
        <w:rPr>
          <w:rFonts w:ascii="Times New Roman" w:eastAsia="Times New Roman" w:hAnsi="Times New Roman" w:cs="Times New Roman"/>
          <w:b/>
          <w:bCs/>
          <w:sz w:val="22"/>
          <w:szCs w:val="22"/>
          <w:lang w:val="en-GB"/>
        </w:rPr>
        <w:t>SUBJECT</w:t>
      </w:r>
      <w:r w:rsidRPr="00D15779">
        <w:rPr>
          <w:rFonts w:ascii="Times New Roman" w:eastAsia="Times New Roman" w:hAnsi="Times New Roman" w:cs="Times New Roman"/>
          <w:b/>
          <w:bCs/>
          <w:sz w:val="22"/>
          <w:szCs w:val="22"/>
          <w:lang w:val="en-GB"/>
        </w:rPr>
        <w:t xml:space="preserve"> OF THE PROCUREMENT</w:t>
      </w:r>
    </w:p>
    <w:p w14:paraId="38D2E333" w14:textId="00FC1CFB" w:rsidR="00BF1912" w:rsidRPr="00D15779" w:rsidRDefault="00BF1912">
      <w:pPr>
        <w:numPr>
          <w:ilvl w:val="1"/>
          <w:numId w:val="3"/>
        </w:numPr>
        <w:tabs>
          <w:tab w:val="left" w:pos="426"/>
          <w:tab w:val="left" w:pos="709"/>
        </w:tabs>
        <w:spacing w:before="60" w:after="60" w:line="240" w:lineRule="auto"/>
        <w:ind w:left="0" w:firstLine="0"/>
        <w:contextualSpacing/>
        <w:rPr>
          <w:rFonts w:ascii="Times New Roman" w:eastAsia="Calibri" w:hAnsi="Times New Roman" w:cs="Times New Roman"/>
          <w:iCs/>
          <w:sz w:val="22"/>
          <w:szCs w:val="22"/>
          <w:lang w:val="en-GB" w:eastAsia="en-US"/>
        </w:rPr>
      </w:pPr>
      <w:r w:rsidRPr="00D15779">
        <w:rPr>
          <w:rFonts w:ascii="Times New Roman" w:eastAsia="Calibri" w:hAnsi="Times New Roman" w:cs="Times New Roman"/>
          <w:sz w:val="22"/>
          <w:szCs w:val="22"/>
          <w:lang w:val="en-GB" w:eastAsia="en-US"/>
        </w:rPr>
        <w:t>Subject of the Procurement</w:t>
      </w:r>
    </w:p>
    <w:p w14:paraId="0D62E449" w14:textId="67F66F20"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2.1.1.</w:t>
      </w:r>
      <w:r w:rsidRPr="00D15779">
        <w:rPr>
          <w:rFonts w:ascii="Times New Roman" w:eastAsia="Calibri" w:hAnsi="Times New Roman" w:cs="Times New Roman"/>
          <w:sz w:val="22"/>
          <w:szCs w:val="22"/>
          <w:lang w:val="en-GB" w:eastAsia="en-US"/>
        </w:rPr>
        <w:t xml:space="preserve"> First part of the Procurement -</w:t>
      </w:r>
      <w:r w:rsidR="00631969" w:rsidRPr="00631969">
        <w:t xml:space="preserve"> </w:t>
      </w:r>
      <w:r w:rsidR="00631969" w:rsidRPr="00631969">
        <w:rPr>
          <w:rFonts w:ascii="Times New Roman" w:eastAsia="Calibri" w:hAnsi="Times New Roman" w:cs="Times New Roman"/>
          <w:sz w:val="22"/>
          <w:szCs w:val="22"/>
          <w:lang w:val="en-GB" w:eastAsia="en-US"/>
        </w:rPr>
        <w:t xml:space="preserve">Salt spreaders and front universal snow </w:t>
      </w:r>
      <w:proofErr w:type="spellStart"/>
      <w:r w:rsidR="00631969" w:rsidRPr="00631969">
        <w:rPr>
          <w:rFonts w:ascii="Times New Roman" w:eastAsia="Calibri" w:hAnsi="Times New Roman" w:cs="Times New Roman"/>
          <w:sz w:val="22"/>
          <w:szCs w:val="22"/>
          <w:lang w:val="en-GB" w:eastAsia="en-US"/>
        </w:rPr>
        <w:t>plows</w:t>
      </w:r>
      <w:proofErr w:type="spellEnd"/>
      <w:r w:rsidR="00631969" w:rsidRPr="00631969">
        <w:rPr>
          <w:rFonts w:ascii="Times New Roman" w:eastAsia="Calibri" w:hAnsi="Times New Roman" w:cs="Times New Roman"/>
          <w:sz w:val="22"/>
          <w:szCs w:val="22"/>
          <w:lang w:val="en-GB" w:eastAsia="en-US"/>
        </w:rPr>
        <w:t xml:space="preserve"> for four-wheel drive vehicles (8x4(2+2)) (6 sets).</w:t>
      </w:r>
    </w:p>
    <w:p w14:paraId="25DC864F" w14:textId="6BFBCB8A"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2.1.2.</w:t>
      </w:r>
      <w:r w:rsidRPr="00D15779">
        <w:rPr>
          <w:rFonts w:ascii="Times New Roman" w:eastAsia="Calibri" w:hAnsi="Times New Roman" w:cs="Times New Roman"/>
          <w:sz w:val="22"/>
          <w:szCs w:val="22"/>
          <w:lang w:val="en-GB" w:eastAsia="en-US"/>
        </w:rPr>
        <w:t xml:space="preserve"> Second part of the Procurement -</w:t>
      </w:r>
      <w:r w:rsidR="00631969" w:rsidRPr="00631969">
        <w:t xml:space="preserve"> </w:t>
      </w:r>
      <w:r w:rsidR="00631969" w:rsidRPr="00631969">
        <w:rPr>
          <w:rFonts w:ascii="Times New Roman" w:eastAsia="Calibri" w:hAnsi="Times New Roman" w:cs="Times New Roman"/>
          <w:sz w:val="22"/>
          <w:szCs w:val="22"/>
          <w:lang w:val="en-GB" w:eastAsia="en-US"/>
        </w:rPr>
        <w:t xml:space="preserve">Salt spreader (pull-on) and front universal snow </w:t>
      </w:r>
      <w:proofErr w:type="spellStart"/>
      <w:r w:rsidR="00631969" w:rsidRPr="00631969">
        <w:rPr>
          <w:rFonts w:ascii="Times New Roman" w:eastAsia="Calibri" w:hAnsi="Times New Roman" w:cs="Times New Roman"/>
          <w:sz w:val="22"/>
          <w:szCs w:val="22"/>
          <w:lang w:val="en-GB" w:eastAsia="en-US"/>
        </w:rPr>
        <w:t>plow</w:t>
      </w:r>
      <w:proofErr w:type="spellEnd"/>
      <w:r w:rsidR="00631969" w:rsidRPr="00631969">
        <w:rPr>
          <w:rFonts w:ascii="Times New Roman" w:eastAsia="Calibri" w:hAnsi="Times New Roman" w:cs="Times New Roman"/>
          <w:sz w:val="22"/>
          <w:szCs w:val="22"/>
          <w:lang w:val="en-GB" w:eastAsia="en-US"/>
        </w:rPr>
        <w:t xml:space="preserve"> for four-wheel drive vehicles (8x4(2+2)) (1 set).</w:t>
      </w:r>
    </w:p>
    <w:p w14:paraId="18194A9C" w14:textId="2B93B0AF"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2.1.3.</w:t>
      </w:r>
      <w:r w:rsidRPr="00D15779">
        <w:rPr>
          <w:rFonts w:ascii="Times New Roman" w:eastAsia="Calibri" w:hAnsi="Times New Roman" w:cs="Times New Roman"/>
          <w:sz w:val="22"/>
          <w:szCs w:val="22"/>
          <w:lang w:val="en-GB" w:eastAsia="en-US"/>
        </w:rPr>
        <w:t xml:space="preserve"> Third part of the Procurement –</w:t>
      </w:r>
      <w:r w:rsidR="00631969" w:rsidRPr="00631969">
        <w:t xml:space="preserve"> </w:t>
      </w:r>
      <w:r w:rsidR="00631969" w:rsidRPr="00631969">
        <w:rPr>
          <w:rFonts w:ascii="Times New Roman" w:eastAsia="Calibri" w:hAnsi="Times New Roman" w:cs="Times New Roman"/>
          <w:sz w:val="22"/>
          <w:szCs w:val="22"/>
          <w:lang w:val="en-GB" w:eastAsia="en-US"/>
        </w:rPr>
        <w:t xml:space="preserve">Salt spreader and front universal car snow </w:t>
      </w:r>
      <w:proofErr w:type="spellStart"/>
      <w:r w:rsidR="00631969" w:rsidRPr="00631969">
        <w:rPr>
          <w:rFonts w:ascii="Times New Roman" w:eastAsia="Calibri" w:hAnsi="Times New Roman" w:cs="Times New Roman"/>
          <w:sz w:val="22"/>
          <w:szCs w:val="22"/>
          <w:lang w:val="en-GB" w:eastAsia="en-US"/>
        </w:rPr>
        <w:t>plow</w:t>
      </w:r>
      <w:proofErr w:type="spellEnd"/>
      <w:r w:rsidR="00631969" w:rsidRPr="00631969">
        <w:rPr>
          <w:rFonts w:ascii="Times New Roman" w:eastAsia="Calibri" w:hAnsi="Times New Roman" w:cs="Times New Roman"/>
          <w:sz w:val="22"/>
          <w:szCs w:val="22"/>
          <w:lang w:val="en-GB" w:eastAsia="en-US"/>
        </w:rPr>
        <w:t>, for two-wheel drive cars (4x4) (1 set).</w:t>
      </w:r>
    </w:p>
    <w:p w14:paraId="1D500835" w14:textId="77777777"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2.1.4.</w:t>
      </w:r>
      <w:r w:rsidRPr="00D15779">
        <w:rPr>
          <w:rFonts w:ascii="Times New Roman" w:eastAsia="Calibri" w:hAnsi="Times New Roman" w:cs="Times New Roman"/>
          <w:sz w:val="22"/>
          <w:szCs w:val="22"/>
          <w:lang w:val="en-GB" w:eastAsia="en-US"/>
        </w:rPr>
        <w:t xml:space="preserve"> Fourth part of the Procurement – Salt spreaders with autonomous engine and hydraulic station for three-axle vehicles (6x4) (8 sets).</w:t>
      </w:r>
    </w:p>
    <w:p w14:paraId="2257A250" w14:textId="77777777"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2.1.5.</w:t>
      </w:r>
      <w:r w:rsidRPr="00D15779">
        <w:rPr>
          <w:rFonts w:ascii="Times New Roman" w:eastAsia="Calibri" w:hAnsi="Times New Roman" w:cs="Times New Roman"/>
          <w:sz w:val="22"/>
          <w:szCs w:val="22"/>
          <w:lang w:val="en-GB" w:eastAsia="en-US"/>
        </w:rPr>
        <w:t xml:space="preserve"> Fifth part of the Procurement – Salt spreader with autonomous engine and hydraulic station for two-axle vehicles (1 set).</w:t>
      </w:r>
    </w:p>
    <w:p w14:paraId="16FA8E5D" w14:textId="77777777"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 xml:space="preserve">2.1.6. </w:t>
      </w:r>
      <w:r w:rsidRPr="00D15779">
        <w:rPr>
          <w:rFonts w:ascii="Times New Roman" w:eastAsia="Calibri" w:hAnsi="Times New Roman" w:cs="Times New Roman"/>
          <w:sz w:val="22"/>
          <w:szCs w:val="22"/>
          <w:lang w:val="en-GB" w:eastAsia="en-US"/>
        </w:rPr>
        <w:t>Sixth part of the Procurement – Salt spreader with autonomous engine and hydraulic station for a two-axle vehicle, instead of a body (1 set).</w:t>
      </w:r>
    </w:p>
    <w:p w14:paraId="25343B36" w14:textId="77777777"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2.1.7.</w:t>
      </w:r>
      <w:r w:rsidRPr="00D15779">
        <w:rPr>
          <w:rFonts w:ascii="Times New Roman" w:eastAsia="Calibri" w:hAnsi="Times New Roman" w:cs="Times New Roman"/>
          <w:sz w:val="22"/>
          <w:szCs w:val="22"/>
          <w:lang w:val="en-GB" w:eastAsia="en-US"/>
        </w:rPr>
        <w:t xml:space="preserve"> Seventh part of the Procurement – Salt spreader for a three-axle vehicle (6x4) (1 set).</w:t>
      </w:r>
    </w:p>
    <w:p w14:paraId="5FD04DA6" w14:textId="77777777"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 xml:space="preserve">2.1.8. </w:t>
      </w:r>
      <w:r w:rsidRPr="00D15779">
        <w:rPr>
          <w:rFonts w:ascii="Times New Roman" w:eastAsia="Calibri" w:hAnsi="Times New Roman" w:cs="Times New Roman"/>
          <w:sz w:val="22"/>
          <w:szCs w:val="22"/>
          <w:lang w:val="en-GB" w:eastAsia="en-US"/>
        </w:rPr>
        <w:t>Eighth part of the Procurement – Salt spreaders for two-axle vehicles (3 sets).</w:t>
      </w:r>
    </w:p>
    <w:p w14:paraId="6D7F5969" w14:textId="553FBAA3" w:rsidR="00BF1912" w:rsidRPr="00D15779"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2.1.9.</w:t>
      </w:r>
      <w:r w:rsidRPr="00D15779">
        <w:rPr>
          <w:rFonts w:ascii="Times New Roman" w:eastAsia="Calibri" w:hAnsi="Times New Roman" w:cs="Times New Roman"/>
          <w:sz w:val="22"/>
          <w:szCs w:val="22"/>
          <w:lang w:val="en-GB" w:eastAsia="en-US"/>
        </w:rPr>
        <w:t xml:space="preserve"> Ninth part of the Procurement – Salt spreader for a three-axle vehicle (6x4) (1 set).</w:t>
      </w:r>
    </w:p>
    <w:p w14:paraId="1012270F" w14:textId="572C68DB" w:rsidR="00C83D35" w:rsidRPr="00D15779" w:rsidRDefault="00AC2824">
      <w:pPr>
        <w:numPr>
          <w:ilvl w:val="1"/>
          <w:numId w:val="3"/>
        </w:numPr>
        <w:tabs>
          <w:tab w:val="left" w:pos="426"/>
          <w:tab w:val="left" w:pos="709"/>
        </w:tabs>
        <w:spacing w:after="0" w:line="240" w:lineRule="auto"/>
        <w:ind w:left="0" w:firstLine="0"/>
        <w:contextualSpacing/>
        <w:rPr>
          <w:rFonts w:ascii="Times New Roman" w:eastAsia="Calibri" w:hAnsi="Times New Roman" w:cs="Times New Roman"/>
          <w:iCs/>
          <w:sz w:val="22"/>
          <w:szCs w:val="22"/>
          <w:lang w:val="en-GB" w:eastAsia="en-US"/>
        </w:rPr>
      </w:pPr>
      <w:r w:rsidRPr="00D15779">
        <w:rPr>
          <w:rFonts w:ascii="Times New Roman" w:eastAsia="Calibri" w:hAnsi="Times New Roman" w:cs="Times New Roman"/>
          <w:sz w:val="22"/>
          <w:szCs w:val="22"/>
          <w:lang w:val="en-GB" w:eastAsia="en-US"/>
        </w:rPr>
        <w:t>Description of the Subject of the Procurement</w:t>
      </w:r>
      <w:r w:rsidR="00C83D35" w:rsidRPr="00D15779">
        <w:rPr>
          <w:rFonts w:ascii="Times New Roman" w:eastAsia="Calibri" w:hAnsi="Times New Roman" w:cs="Times New Roman"/>
          <w:sz w:val="22"/>
          <w:szCs w:val="22"/>
          <w:lang w:val="en-GB" w:eastAsia="en-US"/>
        </w:rPr>
        <w:t>:</w:t>
      </w:r>
      <w:r w:rsidR="00C83D35" w:rsidRPr="00D15779">
        <w:rPr>
          <w:rFonts w:ascii="Times New Roman" w:eastAsia="Times New Roman" w:hAnsi="Times New Roman" w:cs="Times New Roman"/>
          <w:kern w:val="28"/>
          <w:sz w:val="22"/>
          <w:szCs w:val="22"/>
          <w:lang w:val="en-GB"/>
        </w:rPr>
        <w:t xml:space="preserve"> </w:t>
      </w:r>
    </w:p>
    <w:p w14:paraId="3168F08C" w14:textId="0210D322" w:rsidR="00AC2824" w:rsidRPr="00D15779" w:rsidRDefault="00AC2824" w:rsidP="00AC2824">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 xml:space="preserve">2.2.1. </w:t>
      </w:r>
      <w:r w:rsidRPr="00D15779">
        <w:rPr>
          <w:rFonts w:ascii="Times New Roman" w:eastAsia="Times New Roman" w:hAnsi="Times New Roman" w:cs="Times New Roman"/>
          <w:sz w:val="22"/>
          <w:szCs w:val="22"/>
          <w:lang w:val="en-GB" w:eastAsia="en-GB"/>
        </w:rPr>
        <w:t xml:space="preserve">The </w:t>
      </w:r>
      <w:r w:rsidR="008471C0" w:rsidRPr="00D15779">
        <w:rPr>
          <w:rFonts w:ascii="Times New Roman" w:eastAsia="Times New Roman" w:hAnsi="Times New Roman" w:cs="Times New Roman"/>
          <w:sz w:val="22"/>
          <w:szCs w:val="22"/>
          <w:lang w:val="en-GB" w:eastAsia="en-GB"/>
        </w:rPr>
        <w:t>G</w:t>
      </w:r>
      <w:r w:rsidRPr="00D15779">
        <w:rPr>
          <w:rFonts w:ascii="Times New Roman" w:eastAsia="Times New Roman" w:hAnsi="Times New Roman" w:cs="Times New Roman"/>
          <w:sz w:val="22"/>
          <w:szCs w:val="22"/>
          <w:lang w:val="en-GB" w:eastAsia="en-GB"/>
        </w:rPr>
        <w:t>oods must comply with the technical requirements set out in the annexes to these Technical Specifications.</w:t>
      </w:r>
    </w:p>
    <w:p w14:paraId="21E0F75D" w14:textId="267CA7F5" w:rsidR="00AC2824" w:rsidRPr="00D15779" w:rsidRDefault="00AC2824" w:rsidP="00AC2824">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2.2.2.</w:t>
      </w:r>
      <w:r w:rsidRPr="00D15779">
        <w:rPr>
          <w:rFonts w:ascii="Times New Roman" w:eastAsia="Times New Roman" w:hAnsi="Times New Roman" w:cs="Times New Roman"/>
          <w:sz w:val="22"/>
          <w:szCs w:val="22"/>
          <w:lang w:val="en-GB" w:eastAsia="en-GB"/>
        </w:rPr>
        <w:t xml:space="preserve"> The Goods must be accompanied (no later than on the date of delivery of the Goods) by: operating and safety instructions in Lithuanian, electrical installation diagrams, hydraulic diagrams, spare parts catalogues, and an EC declaration of conformity.</w:t>
      </w:r>
    </w:p>
    <w:p w14:paraId="4E7E6FB8" w14:textId="651F2F20" w:rsidR="00AC2824" w:rsidRPr="00D15779" w:rsidRDefault="00AC2824" w:rsidP="00AC2824">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2.2.3.</w:t>
      </w:r>
      <w:r w:rsidRPr="00D15779">
        <w:rPr>
          <w:rFonts w:ascii="Times New Roman" w:eastAsia="Times New Roman" w:hAnsi="Times New Roman" w:cs="Times New Roman"/>
          <w:sz w:val="22"/>
          <w:szCs w:val="22"/>
          <w:lang w:val="en-GB" w:eastAsia="en-GB"/>
        </w:rPr>
        <w:t xml:space="preserve"> The Item offered must be covered by a full warranty of at least 24 months, calculated from the moment of delivery and acceptance of the Goods, with mobile service at the Purchaser’s premises, together with the manufacturer</w:t>
      </w:r>
      <w:r w:rsidR="00B26CA2" w:rsidRPr="00D15779">
        <w:rPr>
          <w:rFonts w:ascii="Times New Roman" w:eastAsia="Times New Roman" w:hAnsi="Times New Roman" w:cs="Times New Roman"/>
          <w:sz w:val="22"/>
          <w:szCs w:val="22"/>
          <w:lang w:val="en-GB" w:eastAsia="en-GB"/>
        </w:rPr>
        <w:t>’</w:t>
      </w:r>
      <w:r w:rsidRPr="00D15779">
        <w:rPr>
          <w:rFonts w:ascii="Times New Roman" w:eastAsia="Times New Roman" w:hAnsi="Times New Roman" w:cs="Times New Roman"/>
          <w:sz w:val="22"/>
          <w:szCs w:val="22"/>
          <w:lang w:val="en-GB" w:eastAsia="en-GB"/>
        </w:rPr>
        <w:t>s approvals submitted with the offer. Technical maintenance and/or repair work must be performed no later than within 2 working days of the Service being ordered by email and telephone call to the Supplier’s responsible person specified in the Contract, after the Parties have discussed the location of the Goods and the scope of the Services. The Seller shall provide free repairs during the warranty period for warranty faults or defects at the Purchaser’s premises.</w:t>
      </w:r>
    </w:p>
    <w:p w14:paraId="5E01C0AC" w14:textId="77777777"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2.2.4.</w:t>
      </w:r>
      <w:r w:rsidRPr="00D15779">
        <w:rPr>
          <w:rFonts w:ascii="Times New Roman" w:eastAsia="Times New Roman" w:hAnsi="Times New Roman" w:cs="Times New Roman"/>
          <w:sz w:val="22"/>
          <w:szCs w:val="22"/>
          <w:lang w:val="en-GB" w:eastAsia="en-GB"/>
        </w:rPr>
        <w:t xml:space="preserve"> During the warranty period, all mandatory maintenance of snow removal equipment and salt spreading equipment must be detailed and submitted together with the offer, specifying the scope of each maintenance service, and the offer must specify the costs for the entire warranty period.</w:t>
      </w:r>
    </w:p>
    <w:p w14:paraId="04496A4B" w14:textId="33D9795A"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2.2.5.</w:t>
      </w:r>
      <w:r w:rsidRPr="00D15779">
        <w:rPr>
          <w:rFonts w:ascii="Times New Roman" w:eastAsia="Times New Roman" w:hAnsi="Times New Roman" w:cs="Times New Roman"/>
          <w:sz w:val="22"/>
          <w:szCs w:val="22"/>
          <w:lang w:val="en-GB" w:eastAsia="en-GB"/>
        </w:rPr>
        <w:t xml:space="preserve"> Upon delivery of the Goods, but no later than when the Purchaser begins to use the Goods or part of the Goods set, the Seller must provide the following training, the cost of which must be included in the price of the offer:</w:t>
      </w:r>
    </w:p>
    <w:p w14:paraId="0F7F70A1" w14:textId="77777777"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sz w:val="22"/>
          <w:szCs w:val="22"/>
          <w:lang w:val="en-GB" w:eastAsia="en-GB"/>
        </w:rPr>
        <w:lastRenderedPageBreak/>
        <w:t>-theoretical and practical training for operators to ensure the correct operation of the Goods.</w:t>
      </w:r>
    </w:p>
    <w:p w14:paraId="27107880" w14:textId="77777777"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sz w:val="22"/>
          <w:szCs w:val="22"/>
          <w:lang w:val="en-GB" w:eastAsia="en-GB"/>
        </w:rPr>
        <w:t>-theoretical and practical training on the proper and correct installation and dismantling of the equipment and the preservation of dismantled equipment.</w:t>
      </w:r>
    </w:p>
    <w:p w14:paraId="3DEBA031" w14:textId="77777777"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sz w:val="22"/>
          <w:szCs w:val="22"/>
          <w:lang w:val="en-GB" w:eastAsia="en-GB"/>
        </w:rPr>
        <w:t>-technical training to ensure the correct maintenance of the Goods, explaining the nature of faults and fault symbols.</w:t>
      </w:r>
    </w:p>
    <w:p w14:paraId="136D3B8A" w14:textId="77777777"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2.2.6.</w:t>
      </w:r>
      <w:r w:rsidRPr="00D15779">
        <w:rPr>
          <w:rFonts w:ascii="Times New Roman" w:eastAsia="Times New Roman" w:hAnsi="Times New Roman" w:cs="Times New Roman"/>
          <w:sz w:val="22"/>
          <w:szCs w:val="22"/>
          <w:lang w:val="en-GB" w:eastAsia="en-GB"/>
        </w:rPr>
        <w:t xml:space="preserve"> Before the end of the warranty period for the Goods, the Seller shall, at its own expense, perform a detailed technical inspection of the Goods and, after the inspection, eliminate any technical non-conformities covered by the warranty.</w:t>
      </w:r>
    </w:p>
    <w:p w14:paraId="6091D866" w14:textId="07CDC6F6"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 xml:space="preserve">2.2.7. </w:t>
      </w:r>
      <w:r w:rsidRPr="00D15779">
        <w:rPr>
          <w:rFonts w:ascii="Times New Roman" w:eastAsia="Times New Roman" w:hAnsi="Times New Roman" w:cs="Times New Roman"/>
          <w:sz w:val="22"/>
          <w:szCs w:val="22"/>
          <w:lang w:val="en-GB" w:eastAsia="en-GB"/>
        </w:rPr>
        <w:t xml:space="preserve">For trucks operated by the Purchaser (parts 7 and 8 of the Procurement) prior to the installation of the </w:t>
      </w:r>
      <w:r w:rsidR="00DF75C3" w:rsidRPr="00D15779">
        <w:rPr>
          <w:rFonts w:ascii="Times New Roman" w:eastAsia="Times New Roman" w:hAnsi="Times New Roman" w:cs="Times New Roman"/>
          <w:sz w:val="22"/>
          <w:szCs w:val="22"/>
          <w:lang w:val="en-GB" w:eastAsia="en-GB"/>
        </w:rPr>
        <w:t xml:space="preserve">offered </w:t>
      </w:r>
      <w:r w:rsidRPr="00D15779">
        <w:rPr>
          <w:rFonts w:ascii="Times New Roman" w:eastAsia="Times New Roman" w:hAnsi="Times New Roman" w:cs="Times New Roman"/>
          <w:sz w:val="22"/>
          <w:szCs w:val="22"/>
          <w:lang w:val="en-GB" w:eastAsia="en-GB"/>
        </w:rPr>
        <w:t xml:space="preserve">salt spreaders, the existing hydraulic systems in the trucks must be inspected and reconstructed, if necessary, to ensure the flawless and optimal operation of the </w:t>
      </w:r>
      <w:r w:rsidR="00DF75C3" w:rsidRPr="00D15779">
        <w:rPr>
          <w:rFonts w:ascii="Times New Roman" w:eastAsia="Times New Roman" w:hAnsi="Times New Roman" w:cs="Times New Roman"/>
          <w:sz w:val="22"/>
          <w:szCs w:val="22"/>
          <w:lang w:val="en-GB" w:eastAsia="en-GB"/>
        </w:rPr>
        <w:t>offered</w:t>
      </w:r>
      <w:r w:rsidRPr="00D15779">
        <w:rPr>
          <w:rFonts w:ascii="Times New Roman" w:eastAsia="Times New Roman" w:hAnsi="Times New Roman" w:cs="Times New Roman"/>
          <w:sz w:val="22"/>
          <w:szCs w:val="22"/>
          <w:lang w:val="en-GB" w:eastAsia="en-GB"/>
        </w:rPr>
        <w:t xml:space="preserve"> salt spreaders. The scope and costs of the planned renovation of the hydraulic systems must be submitted by the supplier in the proposal forms.</w:t>
      </w:r>
    </w:p>
    <w:p w14:paraId="5627B4E5" w14:textId="3C27CEFD" w:rsidR="00CF62A5" w:rsidRPr="00D15779" w:rsidRDefault="00CF62A5" w:rsidP="00CF62A5">
      <w:pPr>
        <w:spacing w:after="0" w:line="240" w:lineRule="auto"/>
        <w:jc w:val="both"/>
        <w:rPr>
          <w:rFonts w:ascii="Times New Roman" w:eastAsia="Times New Roman" w:hAnsi="Times New Roman" w:cs="Times New Roman"/>
          <w:sz w:val="22"/>
          <w:szCs w:val="22"/>
          <w:lang w:val="en-GB" w:eastAsia="en-GB"/>
        </w:rPr>
      </w:pPr>
      <w:r w:rsidRPr="00D15779">
        <w:rPr>
          <w:rFonts w:ascii="Times New Roman" w:eastAsia="Times New Roman" w:hAnsi="Times New Roman" w:cs="Times New Roman"/>
          <w:b/>
          <w:bCs/>
          <w:sz w:val="22"/>
          <w:szCs w:val="22"/>
          <w:lang w:val="en-GB" w:eastAsia="en-GB"/>
        </w:rPr>
        <w:t xml:space="preserve">2.3. </w:t>
      </w:r>
      <w:r w:rsidRPr="00D15779">
        <w:rPr>
          <w:rFonts w:ascii="Times New Roman" w:eastAsia="Times New Roman" w:hAnsi="Times New Roman" w:cs="Times New Roman"/>
          <w:sz w:val="22"/>
          <w:szCs w:val="22"/>
          <w:lang w:val="en-GB" w:eastAsia="en-GB"/>
        </w:rPr>
        <w:t>Scope of the Procurement:</w:t>
      </w:r>
    </w:p>
    <w:p w14:paraId="2B57DA56" w14:textId="77777777" w:rsidR="00C83D35" w:rsidRPr="00D15779" w:rsidRDefault="00C83D35" w:rsidP="00C83D35">
      <w:pPr>
        <w:tabs>
          <w:tab w:val="left" w:pos="567"/>
        </w:tabs>
        <w:spacing w:before="60" w:after="60" w:line="240" w:lineRule="auto"/>
        <w:contextualSpacing/>
        <w:rPr>
          <w:rFonts w:ascii="Times New Roman" w:eastAsia="Calibri" w:hAnsi="Times New Roman" w:cs="Times New Roman"/>
          <w:sz w:val="22"/>
          <w:szCs w:val="22"/>
          <w:lang w:val="en-GB" w:eastAsia="en-US"/>
        </w:rPr>
      </w:pPr>
      <w:bookmarkStart w:id="1" w:name="_Hlk157089753"/>
    </w:p>
    <w:p w14:paraId="645FCDF6" w14:textId="2F0A32FF" w:rsidR="00C83D35" w:rsidRPr="00D15779"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1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127632CD" w14:textId="77777777" w:rsidTr="00B33D01">
        <w:trPr>
          <w:trHeight w:val="502"/>
        </w:trPr>
        <w:tc>
          <w:tcPr>
            <w:tcW w:w="973" w:type="dxa"/>
          </w:tcPr>
          <w:p w14:paraId="4A6D4376" w14:textId="3781B612"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Ser. No </w:t>
            </w:r>
          </w:p>
        </w:tc>
        <w:tc>
          <w:tcPr>
            <w:tcW w:w="5401" w:type="dxa"/>
          </w:tcPr>
          <w:p w14:paraId="5CC1F1B0" w14:textId="0735EEE6"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1761D564" w14:textId="5D92A635"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1F4418C0" w14:textId="592A93AD"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171564900"/>
                <w:placeholder>
                  <w:docPart w:val="DE1779E156A84CB8BB1DAA659C5D5B4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 xml:space="preserve">Quantity </w:t>
                </w:r>
              </w:sdtContent>
            </w:sdt>
          </w:p>
        </w:tc>
      </w:tr>
      <w:tr w:rsidR="00C83D35" w:rsidRPr="00D15779" w14:paraId="60C07C9B" w14:textId="77777777" w:rsidTr="00B33D01">
        <w:trPr>
          <w:trHeight w:val="502"/>
        </w:trPr>
        <w:tc>
          <w:tcPr>
            <w:tcW w:w="973" w:type="dxa"/>
          </w:tcPr>
          <w:p w14:paraId="5B87AD06"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7F05B51D" w14:textId="57879AB0"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rPr>
              <w:t xml:space="preserve">Salt spreaders and front universal snow </w:t>
            </w:r>
            <w:proofErr w:type="spellStart"/>
            <w:r w:rsidRPr="00D15779">
              <w:rPr>
                <w:rFonts w:ascii="Times New Roman" w:hAnsi="Times New Roman" w:cs="Times New Roman"/>
                <w:lang w:val="en-GB"/>
              </w:rPr>
              <w:t>plows</w:t>
            </w:r>
            <w:proofErr w:type="spellEnd"/>
            <w:r w:rsidRPr="00D15779">
              <w:rPr>
                <w:rFonts w:ascii="Times New Roman" w:hAnsi="Times New Roman" w:cs="Times New Roman"/>
                <w:lang w:val="en-GB"/>
              </w:rPr>
              <w:t xml:space="preserve"> for four-wheel drive vehicles (8x4 (2+2))</w:t>
            </w:r>
          </w:p>
        </w:tc>
        <w:tc>
          <w:tcPr>
            <w:tcW w:w="1701" w:type="dxa"/>
          </w:tcPr>
          <w:p w14:paraId="190215FE" w14:textId="4C4EB7F5"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00127FE1"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6</w:t>
            </w:r>
          </w:p>
        </w:tc>
      </w:tr>
    </w:tbl>
    <w:p w14:paraId="6517B459"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5379240B" w14:textId="0A603522" w:rsidR="00C83D35" w:rsidRPr="00D15779" w:rsidRDefault="000D301D"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Part 2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0313144C" w14:textId="77777777" w:rsidTr="00B33D01">
        <w:trPr>
          <w:trHeight w:val="502"/>
        </w:trPr>
        <w:tc>
          <w:tcPr>
            <w:tcW w:w="973" w:type="dxa"/>
          </w:tcPr>
          <w:p w14:paraId="6968AA63" w14:textId="42320F10"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6F5D837C" w14:textId="47E2268A" w:rsidR="00C83D35" w:rsidRPr="00D15779" w:rsidRDefault="00C90D67"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Name of the item</w:t>
            </w:r>
          </w:p>
        </w:tc>
        <w:tc>
          <w:tcPr>
            <w:tcW w:w="1701" w:type="dxa"/>
          </w:tcPr>
          <w:p w14:paraId="718A1EFC" w14:textId="79906CD1"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5AD39BF6" w14:textId="1158FBC2"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1360354359"/>
                <w:placeholder>
                  <w:docPart w:val="36BA70B18CD44712A84FAD8FCE1EC953"/>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Quantity</w:t>
                </w:r>
              </w:sdtContent>
            </w:sdt>
          </w:p>
        </w:tc>
      </w:tr>
      <w:tr w:rsidR="00C83D35" w:rsidRPr="00D15779" w14:paraId="451A9EC9" w14:textId="77777777" w:rsidTr="00B33D01">
        <w:trPr>
          <w:trHeight w:val="502"/>
        </w:trPr>
        <w:tc>
          <w:tcPr>
            <w:tcW w:w="973" w:type="dxa"/>
          </w:tcPr>
          <w:p w14:paraId="0DFE589E"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719A50EE" w14:textId="1607D8D0"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 xml:space="preserve">Salt spreader (pull-on) and front universal car snow </w:t>
            </w:r>
            <w:proofErr w:type="spellStart"/>
            <w:r w:rsidRPr="00D15779">
              <w:rPr>
                <w:rFonts w:ascii="Times New Roman" w:hAnsi="Times New Roman" w:cs="Times New Roman"/>
                <w:lang w:val="en-GB" w:eastAsia="x-none"/>
              </w:rPr>
              <w:t>plow</w:t>
            </w:r>
            <w:proofErr w:type="spellEnd"/>
            <w:r w:rsidRPr="00D15779">
              <w:rPr>
                <w:rFonts w:ascii="Times New Roman" w:hAnsi="Times New Roman" w:cs="Times New Roman"/>
                <w:lang w:val="en-GB" w:eastAsia="x-none"/>
              </w:rPr>
              <w:t xml:space="preserve"> for four-wheel drive vehicles (8x4 (2+2))</w:t>
            </w:r>
          </w:p>
        </w:tc>
        <w:tc>
          <w:tcPr>
            <w:tcW w:w="1701" w:type="dxa"/>
          </w:tcPr>
          <w:p w14:paraId="481FBFC2" w14:textId="2510B641"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050C54B7"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tbl>
    <w:p w14:paraId="04B550F3"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294A689A" w14:textId="458FD62F" w:rsidR="00C83D35" w:rsidRPr="00D15779"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3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4E555097" w14:textId="77777777" w:rsidTr="00B33D01">
        <w:trPr>
          <w:trHeight w:val="502"/>
        </w:trPr>
        <w:tc>
          <w:tcPr>
            <w:tcW w:w="973" w:type="dxa"/>
          </w:tcPr>
          <w:p w14:paraId="269B9EC9" w14:textId="38AB8059"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3B273965" w14:textId="2EFFBA8A"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6AD1B041" w14:textId="35FF4826"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0963A248" w14:textId="3B67EEE3"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1980023306"/>
                <w:placeholder>
                  <w:docPart w:val="C74AD313E34A49D299994F7BAC486560"/>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Quantity</w:t>
                </w:r>
              </w:sdtContent>
            </w:sdt>
          </w:p>
        </w:tc>
      </w:tr>
      <w:tr w:rsidR="00C83D35" w:rsidRPr="00D15779" w14:paraId="2B487CC7" w14:textId="77777777" w:rsidTr="00B33D01">
        <w:trPr>
          <w:trHeight w:val="502"/>
        </w:trPr>
        <w:tc>
          <w:tcPr>
            <w:tcW w:w="973" w:type="dxa"/>
          </w:tcPr>
          <w:p w14:paraId="3A017FAE"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668C1358" w14:textId="4A1FA403"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 xml:space="preserve">Salt spreader and front universal car snow </w:t>
            </w:r>
            <w:proofErr w:type="spellStart"/>
            <w:r w:rsidRPr="00D15779">
              <w:rPr>
                <w:rFonts w:ascii="Times New Roman" w:hAnsi="Times New Roman" w:cs="Times New Roman"/>
                <w:lang w:val="en-GB" w:eastAsia="x-none"/>
              </w:rPr>
              <w:t>plow</w:t>
            </w:r>
            <w:proofErr w:type="spellEnd"/>
            <w:r w:rsidRPr="00D15779">
              <w:rPr>
                <w:rFonts w:ascii="Times New Roman" w:hAnsi="Times New Roman" w:cs="Times New Roman"/>
                <w:lang w:val="en-GB" w:eastAsia="x-none"/>
              </w:rPr>
              <w:t xml:space="preserve"> for two-wheel drive vehicles (4x4)</w:t>
            </w:r>
          </w:p>
        </w:tc>
        <w:tc>
          <w:tcPr>
            <w:tcW w:w="1701" w:type="dxa"/>
          </w:tcPr>
          <w:p w14:paraId="26CF0EB5" w14:textId="03742045"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7073F344"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tbl>
    <w:p w14:paraId="058A0D7A"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16E7A88D" w14:textId="480A26CD" w:rsidR="00C83D35" w:rsidRPr="00D15779"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4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33200804" w14:textId="77777777" w:rsidTr="00B33D01">
        <w:trPr>
          <w:trHeight w:val="502"/>
        </w:trPr>
        <w:tc>
          <w:tcPr>
            <w:tcW w:w="973" w:type="dxa"/>
          </w:tcPr>
          <w:p w14:paraId="5039DCEC" w14:textId="73A7909A"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56DD304F" w14:textId="6640BCC3"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7E933A16" w14:textId="1BF15907"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712853B4" w14:textId="785685DD"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407040111"/>
                <w:placeholder>
                  <w:docPart w:val="796941C1C4094FDC9B99AED7ACCFC93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Quantity</w:t>
                </w:r>
              </w:sdtContent>
            </w:sdt>
          </w:p>
        </w:tc>
      </w:tr>
      <w:tr w:rsidR="00C83D35" w:rsidRPr="00D15779" w14:paraId="2981B390" w14:textId="77777777" w:rsidTr="00B33D01">
        <w:trPr>
          <w:trHeight w:val="502"/>
        </w:trPr>
        <w:tc>
          <w:tcPr>
            <w:tcW w:w="973" w:type="dxa"/>
          </w:tcPr>
          <w:p w14:paraId="6EE06362"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31518FF4" w14:textId="6B598CC6"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iCs/>
                <w:lang w:val="en-GB"/>
              </w:rPr>
              <w:t>Salt spreaders with autonomous engine and hydraulic station for three-axle vehicles (6x4)</w:t>
            </w:r>
          </w:p>
        </w:tc>
        <w:tc>
          <w:tcPr>
            <w:tcW w:w="1701" w:type="dxa"/>
          </w:tcPr>
          <w:p w14:paraId="210C461B" w14:textId="304222BD"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6EEA31B4"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8</w:t>
            </w:r>
          </w:p>
        </w:tc>
      </w:tr>
    </w:tbl>
    <w:p w14:paraId="082176F9"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6FD267D0" w14:textId="03B11057" w:rsidR="00C83D35" w:rsidRPr="00D15779" w:rsidRDefault="000D301D" w:rsidP="000D301D">
      <w:pPr>
        <w:tabs>
          <w:tab w:val="left" w:pos="567"/>
        </w:tabs>
        <w:spacing w:after="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5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0FE8FE29" w14:textId="77777777" w:rsidTr="00B33D01">
        <w:trPr>
          <w:trHeight w:val="502"/>
        </w:trPr>
        <w:tc>
          <w:tcPr>
            <w:tcW w:w="973" w:type="dxa"/>
          </w:tcPr>
          <w:p w14:paraId="75E581DB" w14:textId="42F7FABA" w:rsidR="00C83D35" w:rsidRPr="00D15779" w:rsidRDefault="000D301D" w:rsidP="000D301D">
            <w:pPr>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00B3B2F6" w14:textId="11281A76" w:rsidR="00C83D35" w:rsidRPr="00D15779" w:rsidRDefault="00C90D67" w:rsidP="000D301D">
            <w:pPr>
              <w:rPr>
                <w:rFonts w:ascii="Times New Roman" w:eastAsia="Times New Roman" w:hAnsi="Times New Roman" w:cs="Times New Roman"/>
                <w:lang w:val="en-GB"/>
              </w:rPr>
            </w:pPr>
            <w:r w:rsidRPr="00D15779">
              <w:rPr>
                <w:rFonts w:ascii="Times New Roman" w:eastAsia="Times New Roman" w:hAnsi="Times New Roman" w:cs="Times New Roman"/>
                <w:lang w:val="en-GB"/>
              </w:rPr>
              <w:t>Name of the item</w:t>
            </w:r>
          </w:p>
        </w:tc>
        <w:tc>
          <w:tcPr>
            <w:tcW w:w="1701" w:type="dxa"/>
          </w:tcPr>
          <w:p w14:paraId="08E53959" w14:textId="02A01163" w:rsidR="00C83D35" w:rsidRPr="00D15779" w:rsidRDefault="00EC30C4" w:rsidP="000D301D">
            <w:pPr>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5CD5C4BA" w14:textId="0F0FE2B3" w:rsidR="00C83D35" w:rsidRPr="00D15779" w:rsidRDefault="00000000" w:rsidP="000D301D">
            <w:pPr>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65080534"/>
                <w:placeholder>
                  <w:docPart w:val="ECA6341667924FF4B6088C05DC3EFFD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 xml:space="preserve">Quantity </w:t>
                </w:r>
              </w:sdtContent>
            </w:sdt>
          </w:p>
        </w:tc>
      </w:tr>
      <w:tr w:rsidR="00C83D35" w:rsidRPr="00D15779" w14:paraId="53951A60" w14:textId="77777777" w:rsidTr="00B33D01">
        <w:trPr>
          <w:trHeight w:val="502"/>
        </w:trPr>
        <w:tc>
          <w:tcPr>
            <w:tcW w:w="973" w:type="dxa"/>
          </w:tcPr>
          <w:p w14:paraId="786B19F2"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3FCF5BD0" w14:textId="7D96D534"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Salt spreader with autonomous engine and hydraulic station for two-axle vehicle</w:t>
            </w:r>
          </w:p>
        </w:tc>
        <w:tc>
          <w:tcPr>
            <w:tcW w:w="1701" w:type="dxa"/>
          </w:tcPr>
          <w:p w14:paraId="110220FE" w14:textId="27A150D5"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19B86F5E"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tbl>
    <w:p w14:paraId="4EEEC625"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bookmarkStart w:id="2" w:name="_Hlk190161148"/>
    </w:p>
    <w:p w14:paraId="1A21BBAE" w14:textId="103CB911" w:rsidR="00C83D35" w:rsidRPr="00D15779"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6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6F564F3C" w14:textId="77777777" w:rsidTr="00B33D01">
        <w:trPr>
          <w:trHeight w:val="502"/>
        </w:trPr>
        <w:tc>
          <w:tcPr>
            <w:tcW w:w="973" w:type="dxa"/>
          </w:tcPr>
          <w:p w14:paraId="1B29BDC8" w14:textId="34E1F2F4"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2B6264A5" w14:textId="735ACEBF"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78BBD040" w14:textId="72BDC09B"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58311DEF" w14:textId="3E4CEFFC"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79286937"/>
                <w:placeholder>
                  <w:docPart w:val="CBF3EB8DDE98429ABA13A6E14713795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Quantity</w:t>
                </w:r>
              </w:sdtContent>
            </w:sdt>
          </w:p>
        </w:tc>
      </w:tr>
      <w:tr w:rsidR="00C83D35" w:rsidRPr="00D15779" w14:paraId="1F3F6F5E" w14:textId="77777777" w:rsidTr="00B33D01">
        <w:trPr>
          <w:trHeight w:val="502"/>
        </w:trPr>
        <w:tc>
          <w:tcPr>
            <w:tcW w:w="973" w:type="dxa"/>
          </w:tcPr>
          <w:p w14:paraId="5D2AA2D6"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lastRenderedPageBreak/>
              <w:t>1.</w:t>
            </w:r>
          </w:p>
        </w:tc>
        <w:tc>
          <w:tcPr>
            <w:tcW w:w="5401" w:type="dxa"/>
          </w:tcPr>
          <w:p w14:paraId="47B5D744" w14:textId="505EB004"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iCs/>
                <w:lang w:val="en-GB"/>
              </w:rPr>
              <w:t>Salt spreader with autonomous engine and hydraulic station for two-axle vehicle, instead of body</w:t>
            </w:r>
          </w:p>
        </w:tc>
        <w:tc>
          <w:tcPr>
            <w:tcW w:w="1701" w:type="dxa"/>
          </w:tcPr>
          <w:p w14:paraId="26101848" w14:textId="040CA581"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52804E0F"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tbl>
    <w:p w14:paraId="5B06C47C"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bookmarkStart w:id="3" w:name="_Hlk190163566"/>
      <w:bookmarkEnd w:id="2"/>
    </w:p>
    <w:p w14:paraId="0494873D" w14:textId="14A75F8D" w:rsidR="000D301D" w:rsidRPr="00D15779"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7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07F7C6A1" w14:textId="77777777" w:rsidTr="00B33D01">
        <w:trPr>
          <w:trHeight w:val="502"/>
        </w:trPr>
        <w:tc>
          <w:tcPr>
            <w:tcW w:w="973" w:type="dxa"/>
          </w:tcPr>
          <w:p w14:paraId="1C48F9DE" w14:textId="3205A535"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36A68840" w14:textId="7518955B"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2DC5C77B" w14:textId="44177721"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1782976C" w14:textId="5514FC8B"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457460477"/>
                <w:placeholder>
                  <w:docPart w:val="26BFC048EFBD4C698C4E280EA1170E5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D15779">
                  <w:rPr>
                    <w:rFonts w:ascii="Times New Roman" w:eastAsia="Times New Roman" w:hAnsi="Times New Roman" w:cs="Times New Roman"/>
                    <w:lang w:val="en-GB"/>
                  </w:rPr>
                  <w:t>Quantity</w:t>
                </w:r>
              </w:sdtContent>
            </w:sdt>
          </w:p>
        </w:tc>
      </w:tr>
      <w:tr w:rsidR="00C83D35" w:rsidRPr="00D15779" w14:paraId="7C455883" w14:textId="77777777" w:rsidTr="00B33D01">
        <w:trPr>
          <w:trHeight w:val="502"/>
        </w:trPr>
        <w:tc>
          <w:tcPr>
            <w:tcW w:w="973" w:type="dxa"/>
          </w:tcPr>
          <w:p w14:paraId="478BD166"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59ED17C3" w14:textId="325509C7"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Salt spreader for three-axle vehicle (6x4)</w:t>
            </w:r>
          </w:p>
        </w:tc>
        <w:tc>
          <w:tcPr>
            <w:tcW w:w="1701" w:type="dxa"/>
          </w:tcPr>
          <w:p w14:paraId="77B56848" w14:textId="55CDCEB9"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056E8733"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bookmarkEnd w:id="3"/>
    </w:tbl>
    <w:p w14:paraId="548F9D83"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74096868" w14:textId="49743222" w:rsidR="000D301D" w:rsidRPr="00D15779"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8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28781C75" w14:textId="77777777" w:rsidTr="00B33D01">
        <w:trPr>
          <w:trHeight w:val="502"/>
        </w:trPr>
        <w:tc>
          <w:tcPr>
            <w:tcW w:w="973" w:type="dxa"/>
          </w:tcPr>
          <w:p w14:paraId="36A41D1E" w14:textId="0FD26681"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50FDD5F9" w14:textId="27D420A4"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350695A3" w14:textId="27744009"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58A7626F" w14:textId="59B0A89D"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1853525989"/>
                <w:placeholder>
                  <w:docPart w:val="370BD6A79EF342C3A7094473841037F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9F4C36" w:rsidRPr="00D15779">
                  <w:rPr>
                    <w:rFonts w:ascii="Times New Roman" w:eastAsia="Times New Roman" w:hAnsi="Times New Roman" w:cs="Times New Roman"/>
                    <w:lang w:val="en-GB"/>
                  </w:rPr>
                  <w:t>Quantity</w:t>
                </w:r>
              </w:sdtContent>
            </w:sdt>
          </w:p>
        </w:tc>
      </w:tr>
      <w:tr w:rsidR="00C83D35" w:rsidRPr="00D15779" w14:paraId="00E94608" w14:textId="77777777" w:rsidTr="00B33D01">
        <w:trPr>
          <w:trHeight w:val="502"/>
        </w:trPr>
        <w:tc>
          <w:tcPr>
            <w:tcW w:w="973" w:type="dxa"/>
          </w:tcPr>
          <w:p w14:paraId="22E89012"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4EEBB4AA" w14:textId="096E8339"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Salt spreader for two-axle vehicles</w:t>
            </w:r>
          </w:p>
        </w:tc>
        <w:tc>
          <w:tcPr>
            <w:tcW w:w="1701" w:type="dxa"/>
          </w:tcPr>
          <w:p w14:paraId="437ECB74" w14:textId="0455947A"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724FF7FB"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3</w:t>
            </w:r>
          </w:p>
        </w:tc>
      </w:tr>
    </w:tbl>
    <w:p w14:paraId="59D3DF3B" w14:textId="77777777" w:rsidR="00C83D35" w:rsidRPr="00D15779"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val="en-GB" w:eastAsia="en-US"/>
        </w:rPr>
      </w:pPr>
    </w:p>
    <w:p w14:paraId="09B4226A" w14:textId="607CDD54" w:rsidR="000D301D" w:rsidRPr="00D15779"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val="en-GB" w:eastAsia="en-US"/>
        </w:rPr>
      </w:pPr>
      <w:r w:rsidRPr="00D15779">
        <w:rPr>
          <w:rFonts w:ascii="Times New Roman" w:eastAsia="Calibri" w:hAnsi="Times New Roman" w:cs="Times New Roman"/>
          <w:sz w:val="22"/>
          <w:szCs w:val="22"/>
          <w:lang w:val="en-GB" w:eastAsia="en-US"/>
        </w:rPr>
        <w:t>Part 9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D15779" w14:paraId="2A0D6113" w14:textId="77777777" w:rsidTr="00B33D01">
        <w:trPr>
          <w:trHeight w:val="502"/>
        </w:trPr>
        <w:tc>
          <w:tcPr>
            <w:tcW w:w="973" w:type="dxa"/>
          </w:tcPr>
          <w:p w14:paraId="2ACB7223" w14:textId="12221CA5" w:rsidR="00C83D35" w:rsidRPr="00D15779" w:rsidRDefault="000D301D"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Ser. No</w:t>
            </w:r>
          </w:p>
        </w:tc>
        <w:tc>
          <w:tcPr>
            <w:tcW w:w="5401" w:type="dxa"/>
          </w:tcPr>
          <w:p w14:paraId="59E66B23" w14:textId="469AB8D8"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 xml:space="preserve"> </w:t>
            </w:r>
            <w:r w:rsidR="00C90D67" w:rsidRPr="00D15779">
              <w:rPr>
                <w:rFonts w:ascii="Times New Roman" w:eastAsia="Times New Roman" w:hAnsi="Times New Roman" w:cs="Times New Roman"/>
                <w:lang w:val="en-GB"/>
              </w:rPr>
              <w:t>Name of the item</w:t>
            </w:r>
          </w:p>
        </w:tc>
        <w:tc>
          <w:tcPr>
            <w:tcW w:w="1701" w:type="dxa"/>
          </w:tcPr>
          <w:p w14:paraId="77A90BAB" w14:textId="1344450B"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Unit of measurement</w:t>
            </w:r>
          </w:p>
        </w:tc>
        <w:tc>
          <w:tcPr>
            <w:tcW w:w="1559" w:type="dxa"/>
          </w:tcPr>
          <w:p w14:paraId="2B31A17F" w14:textId="7A49C09F" w:rsidR="00C83D35" w:rsidRPr="00D15779" w:rsidRDefault="00000000" w:rsidP="00C83D35">
            <w:pPr>
              <w:spacing w:before="60" w:after="60"/>
              <w:rPr>
                <w:rFonts w:ascii="Times New Roman" w:eastAsia="Times New Roman" w:hAnsi="Times New Roman" w:cs="Times New Roman"/>
                <w:lang w:val="en-GB"/>
              </w:rPr>
            </w:pPr>
            <w:sdt>
              <w:sdtPr>
                <w:rPr>
                  <w:rFonts w:ascii="Times New Roman" w:eastAsia="Times New Roman" w:hAnsi="Times New Roman" w:cs="Times New Roman"/>
                  <w:lang w:val="en-GB"/>
                </w:rPr>
                <w:alias w:val="PASIRINKTi"/>
                <w:tag w:val="PASIRINKTi"/>
                <w:id w:val="-1324039967"/>
                <w:placeholder>
                  <w:docPart w:val="BC63149EAA1F4A4C89EFD0BAE8C4B215"/>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9F4C36" w:rsidRPr="00D15779">
                  <w:rPr>
                    <w:rFonts w:ascii="Times New Roman" w:eastAsia="Times New Roman" w:hAnsi="Times New Roman" w:cs="Times New Roman"/>
                    <w:lang w:val="en-GB"/>
                  </w:rPr>
                  <w:t>Quantity</w:t>
                </w:r>
              </w:sdtContent>
            </w:sdt>
          </w:p>
        </w:tc>
      </w:tr>
      <w:tr w:rsidR="00C83D35" w:rsidRPr="00D15779" w14:paraId="1097CBE9" w14:textId="77777777" w:rsidTr="00B33D01">
        <w:trPr>
          <w:trHeight w:val="502"/>
        </w:trPr>
        <w:tc>
          <w:tcPr>
            <w:tcW w:w="973" w:type="dxa"/>
          </w:tcPr>
          <w:p w14:paraId="5E51EADF"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c>
          <w:tcPr>
            <w:tcW w:w="5401" w:type="dxa"/>
          </w:tcPr>
          <w:p w14:paraId="07AC461B" w14:textId="05E1FE54"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hAnsi="Times New Roman" w:cs="Times New Roman"/>
                <w:lang w:val="en-GB" w:eastAsia="x-none"/>
              </w:rPr>
              <w:t xml:space="preserve">Salt spreader for three-axle vehicle </w:t>
            </w:r>
            <w:r w:rsidR="00C83D35" w:rsidRPr="00D15779">
              <w:rPr>
                <w:rFonts w:ascii="Times New Roman" w:eastAsia="Times New Roman" w:hAnsi="Times New Roman" w:cs="Times New Roman"/>
                <w:lang w:val="en-GB" w:eastAsia="x-none"/>
              </w:rPr>
              <w:t>(6x4)</w:t>
            </w:r>
          </w:p>
        </w:tc>
        <w:tc>
          <w:tcPr>
            <w:tcW w:w="1701" w:type="dxa"/>
          </w:tcPr>
          <w:p w14:paraId="770A2C28" w14:textId="11F571D5" w:rsidR="00C83D35" w:rsidRPr="00D15779" w:rsidRDefault="00EC30C4"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set</w:t>
            </w:r>
          </w:p>
        </w:tc>
        <w:tc>
          <w:tcPr>
            <w:tcW w:w="1559" w:type="dxa"/>
          </w:tcPr>
          <w:p w14:paraId="5C4CFD21" w14:textId="77777777" w:rsidR="00C83D35" w:rsidRPr="00D15779" w:rsidRDefault="00C83D35" w:rsidP="00C83D35">
            <w:pPr>
              <w:spacing w:before="60" w:after="60"/>
              <w:rPr>
                <w:rFonts w:ascii="Times New Roman" w:eastAsia="Times New Roman" w:hAnsi="Times New Roman" w:cs="Times New Roman"/>
                <w:lang w:val="en-GB"/>
              </w:rPr>
            </w:pPr>
            <w:r w:rsidRPr="00D15779">
              <w:rPr>
                <w:rFonts w:ascii="Times New Roman" w:eastAsia="Times New Roman" w:hAnsi="Times New Roman" w:cs="Times New Roman"/>
                <w:lang w:val="en-GB"/>
              </w:rPr>
              <w:t>1</w:t>
            </w:r>
          </w:p>
        </w:tc>
      </w:tr>
    </w:tbl>
    <w:p w14:paraId="2A7652DB" w14:textId="77777777" w:rsidR="00C83D35" w:rsidRPr="00D15779" w:rsidRDefault="00C83D35" w:rsidP="00C83D35">
      <w:pPr>
        <w:tabs>
          <w:tab w:val="left" w:pos="567"/>
        </w:tabs>
        <w:spacing w:after="0" w:line="240" w:lineRule="auto"/>
        <w:contextualSpacing/>
        <w:jc w:val="both"/>
        <w:rPr>
          <w:rFonts w:ascii="Times New Roman" w:eastAsia="Calibri" w:hAnsi="Times New Roman" w:cs="Times New Roman"/>
          <w:iCs/>
          <w:sz w:val="22"/>
          <w:szCs w:val="22"/>
          <w:highlight w:val="lightGray"/>
          <w:lang w:val="en-GB" w:eastAsia="en-US"/>
        </w:rPr>
      </w:pPr>
    </w:p>
    <w:p w14:paraId="185571A7" w14:textId="327A1358" w:rsidR="00C83D35" w:rsidRPr="00D15779" w:rsidRDefault="009909FE">
      <w:pPr>
        <w:numPr>
          <w:ilvl w:val="1"/>
          <w:numId w:val="3"/>
        </w:numPr>
        <w:tabs>
          <w:tab w:val="left" w:pos="426"/>
        </w:tabs>
        <w:spacing w:after="0" w:line="240" w:lineRule="auto"/>
        <w:ind w:left="0" w:firstLine="0"/>
        <w:contextualSpacing/>
        <w:jc w:val="both"/>
        <w:rPr>
          <w:rFonts w:ascii="Times New Roman" w:eastAsia="Calibri" w:hAnsi="Times New Roman" w:cs="Times New Roman"/>
          <w:iCs/>
          <w:sz w:val="22"/>
          <w:szCs w:val="22"/>
          <w:lang w:val="en-GB" w:eastAsia="en-US"/>
        </w:rPr>
      </w:pPr>
      <w:r w:rsidRPr="00D15779">
        <w:rPr>
          <w:rFonts w:ascii="Times New Roman" w:eastAsia="Calibri" w:hAnsi="Times New Roman" w:cs="Times New Roman"/>
          <w:iCs/>
          <w:sz w:val="22"/>
          <w:szCs w:val="22"/>
          <w:lang w:val="en-GB" w:eastAsia="en-US"/>
        </w:rPr>
        <w:t>The Purchaser shall purchase the Goods with delivery. The Supplier shall undertake to deliver the Goods free of charge to the specified address: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6689"/>
        <w:gridCol w:w="1495"/>
      </w:tblGrid>
      <w:tr w:rsidR="00C83D35" w:rsidRPr="00D15779" w14:paraId="340B7B30" w14:textId="77777777" w:rsidTr="00B33D01">
        <w:trPr>
          <w:trHeight w:val="210"/>
        </w:trPr>
        <w:tc>
          <w:tcPr>
            <w:tcW w:w="704" w:type="dxa"/>
            <w:vAlign w:val="center"/>
          </w:tcPr>
          <w:p w14:paraId="13F3596E" w14:textId="51D558EF" w:rsidR="00C83D35" w:rsidRPr="00D15779" w:rsidRDefault="001F25AF" w:rsidP="00C83D35">
            <w:pPr>
              <w:suppressAutoHyphens/>
              <w:spacing w:after="0" w:line="240" w:lineRule="auto"/>
              <w:ind w:right="-1"/>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Part of the Procurement</w:t>
            </w:r>
          </w:p>
        </w:tc>
        <w:tc>
          <w:tcPr>
            <w:tcW w:w="7371" w:type="dxa"/>
            <w:vAlign w:val="center"/>
          </w:tcPr>
          <w:p w14:paraId="79BA8C73" w14:textId="57D50053" w:rsidR="00C83D35" w:rsidRPr="00D15779" w:rsidRDefault="001F25AF" w:rsidP="00C83D35">
            <w:pPr>
              <w:suppressAutoHyphens/>
              <w:spacing w:after="0" w:line="240" w:lineRule="auto"/>
              <w:ind w:right="-1"/>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Delivery addresses</w:t>
            </w:r>
          </w:p>
        </w:tc>
        <w:tc>
          <w:tcPr>
            <w:tcW w:w="1559" w:type="dxa"/>
            <w:vAlign w:val="center"/>
          </w:tcPr>
          <w:p w14:paraId="04AB2087" w14:textId="0EDAD9E0" w:rsidR="00C83D35" w:rsidRPr="00D15779" w:rsidRDefault="001F25AF" w:rsidP="00C83D35">
            <w:pPr>
              <w:suppressAutoHyphens/>
              <w:spacing w:after="0" w:line="240" w:lineRule="auto"/>
              <w:ind w:right="-1"/>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Quantity in sets</w:t>
            </w:r>
          </w:p>
        </w:tc>
      </w:tr>
      <w:tr w:rsidR="00C83D35" w:rsidRPr="00D15779" w14:paraId="21221F15" w14:textId="77777777" w:rsidTr="00B33D01">
        <w:trPr>
          <w:trHeight w:val="222"/>
        </w:trPr>
        <w:tc>
          <w:tcPr>
            <w:tcW w:w="704" w:type="dxa"/>
            <w:vMerge w:val="restart"/>
            <w:vAlign w:val="center"/>
          </w:tcPr>
          <w:p w14:paraId="3781B75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c>
          <w:tcPr>
            <w:tcW w:w="7371" w:type="dxa"/>
            <w:tcBorders>
              <w:top w:val="single" w:sz="4" w:space="0" w:color="000000"/>
              <w:left w:val="single" w:sz="4" w:space="0" w:color="000000"/>
              <w:bottom w:val="single" w:sz="4" w:space="0" w:color="000000"/>
              <w:right w:val="single" w:sz="4" w:space="0" w:color="000000"/>
            </w:tcBorders>
          </w:tcPr>
          <w:p w14:paraId="0663EC83" w14:textId="215A5C02"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Sodininkų</w:t>
            </w:r>
            <w:proofErr w:type="spellEnd"/>
            <w:r w:rsidRPr="00D15779">
              <w:rPr>
                <w:rFonts w:ascii="Times New Roman" w:eastAsia="Times New Roman" w:hAnsi="Times New Roman" w:cs="Times New Roman"/>
                <w:sz w:val="22"/>
                <w:szCs w:val="22"/>
                <w:lang w:val="en-GB"/>
              </w:rPr>
              <w:t xml:space="preserve"> g. 2, </w:t>
            </w:r>
            <w:proofErr w:type="spellStart"/>
            <w:r w:rsidRPr="00D15779">
              <w:rPr>
                <w:rFonts w:ascii="Times New Roman" w:eastAsia="Times New Roman" w:hAnsi="Times New Roman" w:cs="Times New Roman"/>
                <w:sz w:val="22"/>
                <w:szCs w:val="22"/>
                <w:lang w:val="en-GB"/>
              </w:rPr>
              <w:t>Karčiupis</w:t>
            </w:r>
            <w:proofErr w:type="spellEnd"/>
            <w:r w:rsidRPr="00D15779">
              <w:rPr>
                <w:rFonts w:ascii="Times New Roman" w:eastAsia="Times New Roman" w:hAnsi="Times New Roman" w:cs="Times New Roman"/>
                <w:sz w:val="22"/>
                <w:szCs w:val="22"/>
                <w:lang w:val="en-GB"/>
              </w:rPr>
              <w:t xml:space="preserve">, 56327 </w:t>
            </w:r>
            <w:proofErr w:type="spellStart"/>
            <w:r w:rsidRPr="00D15779">
              <w:rPr>
                <w:rFonts w:ascii="Times New Roman" w:eastAsia="Times New Roman" w:hAnsi="Times New Roman" w:cs="Times New Roman"/>
                <w:sz w:val="22"/>
                <w:szCs w:val="22"/>
                <w:lang w:val="en-GB"/>
              </w:rPr>
              <w:t>Kaišiador</w:t>
            </w:r>
            <w:r w:rsidR="001F25AF" w:rsidRPr="00D15779">
              <w:rPr>
                <w:rFonts w:ascii="Times New Roman" w:eastAsia="Times New Roman" w:hAnsi="Times New Roman" w:cs="Times New Roman"/>
                <w:sz w:val="22"/>
                <w:szCs w:val="22"/>
                <w:lang w:val="en-GB"/>
              </w:rPr>
              <w:t>ys</w:t>
            </w:r>
            <w:proofErr w:type="spellEnd"/>
            <w:r w:rsidR="001F25AF" w:rsidRPr="00D15779">
              <w:rPr>
                <w:rFonts w:ascii="Times New Roman" w:eastAsia="Times New Roman" w:hAnsi="Times New Roman" w:cs="Times New Roman"/>
                <w:sz w:val="22"/>
                <w:szCs w:val="22"/>
                <w:lang w:val="en-GB"/>
              </w:rPr>
              <w:t xml:space="preserve"> district </w:t>
            </w:r>
          </w:p>
        </w:tc>
        <w:tc>
          <w:tcPr>
            <w:tcW w:w="1559" w:type="dxa"/>
            <w:vAlign w:val="center"/>
          </w:tcPr>
          <w:p w14:paraId="427517E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w:t>
            </w:r>
          </w:p>
        </w:tc>
      </w:tr>
      <w:tr w:rsidR="00C83D35" w:rsidRPr="00D15779" w14:paraId="032D063C" w14:textId="77777777" w:rsidTr="00B33D01">
        <w:trPr>
          <w:trHeight w:val="240"/>
        </w:trPr>
        <w:tc>
          <w:tcPr>
            <w:tcW w:w="704" w:type="dxa"/>
            <w:vMerge/>
            <w:vAlign w:val="center"/>
          </w:tcPr>
          <w:p w14:paraId="350F2446"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20EF5B63"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Statybininkų</w:t>
            </w:r>
            <w:proofErr w:type="spellEnd"/>
            <w:r w:rsidRPr="00D15779">
              <w:rPr>
                <w:rFonts w:ascii="Times New Roman" w:eastAsia="Times New Roman" w:hAnsi="Times New Roman" w:cs="Times New Roman"/>
                <w:sz w:val="22"/>
                <w:szCs w:val="22"/>
                <w:lang w:val="en-GB"/>
              </w:rPr>
              <w:t xml:space="preserve"> g. 16, 21389 Vievis </w:t>
            </w:r>
          </w:p>
        </w:tc>
        <w:tc>
          <w:tcPr>
            <w:tcW w:w="1559" w:type="dxa"/>
            <w:vAlign w:val="center"/>
          </w:tcPr>
          <w:p w14:paraId="1991A328"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w:t>
            </w:r>
          </w:p>
        </w:tc>
      </w:tr>
      <w:tr w:rsidR="00C83D35" w:rsidRPr="00D15779" w14:paraId="3778E989" w14:textId="77777777" w:rsidTr="00B33D01">
        <w:trPr>
          <w:trHeight w:val="314"/>
        </w:trPr>
        <w:tc>
          <w:tcPr>
            <w:tcW w:w="704" w:type="dxa"/>
            <w:vMerge/>
            <w:vAlign w:val="center"/>
          </w:tcPr>
          <w:p w14:paraId="7154D0F5"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5DE14ACE"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Zibalų</w:t>
            </w:r>
            <w:proofErr w:type="spellEnd"/>
            <w:r w:rsidRPr="00D15779">
              <w:rPr>
                <w:rFonts w:ascii="Times New Roman" w:eastAsia="Times New Roman" w:hAnsi="Times New Roman" w:cs="Times New Roman"/>
                <w:sz w:val="22"/>
                <w:szCs w:val="22"/>
                <w:lang w:val="en-GB"/>
              </w:rPr>
              <w:t xml:space="preserve"> g. 55, 19124 </w:t>
            </w:r>
            <w:proofErr w:type="spellStart"/>
            <w:r w:rsidRPr="00D15779">
              <w:rPr>
                <w:rFonts w:ascii="Times New Roman" w:eastAsia="Times New Roman" w:hAnsi="Times New Roman" w:cs="Times New Roman"/>
                <w:sz w:val="22"/>
                <w:szCs w:val="22"/>
                <w:lang w:val="en-GB"/>
              </w:rPr>
              <w:t>Širvintos</w:t>
            </w:r>
            <w:proofErr w:type="spellEnd"/>
            <w:r w:rsidRPr="00D15779">
              <w:rPr>
                <w:rFonts w:ascii="Times New Roman" w:eastAsia="Times New Roman" w:hAnsi="Times New Roman" w:cs="Times New Roman"/>
                <w:sz w:val="22"/>
                <w:szCs w:val="22"/>
                <w:lang w:val="en-GB"/>
              </w:rPr>
              <w:t xml:space="preserve"> </w:t>
            </w:r>
          </w:p>
        </w:tc>
        <w:tc>
          <w:tcPr>
            <w:tcW w:w="1559" w:type="dxa"/>
            <w:vAlign w:val="center"/>
          </w:tcPr>
          <w:p w14:paraId="26FF9EB9"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w:t>
            </w:r>
          </w:p>
        </w:tc>
      </w:tr>
      <w:tr w:rsidR="00C83D35" w:rsidRPr="00D15779" w14:paraId="01BD501E" w14:textId="77777777" w:rsidTr="00B33D01">
        <w:trPr>
          <w:trHeight w:val="314"/>
        </w:trPr>
        <w:tc>
          <w:tcPr>
            <w:tcW w:w="704" w:type="dxa"/>
            <w:vAlign w:val="center"/>
          </w:tcPr>
          <w:p w14:paraId="34A40DCD"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w:t>
            </w:r>
          </w:p>
        </w:tc>
        <w:tc>
          <w:tcPr>
            <w:tcW w:w="7371" w:type="dxa"/>
            <w:tcBorders>
              <w:top w:val="single" w:sz="4" w:space="0" w:color="000000"/>
              <w:left w:val="single" w:sz="4" w:space="0" w:color="000000"/>
              <w:bottom w:val="single" w:sz="4" w:space="0" w:color="000000"/>
              <w:right w:val="single" w:sz="4" w:space="0" w:color="000000"/>
            </w:tcBorders>
          </w:tcPr>
          <w:p w14:paraId="14B253EE" w14:textId="23F1084E"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eastAsia="ar-SA"/>
              </w:rPr>
              <w:t>Dubysos</w:t>
            </w:r>
            <w:proofErr w:type="spellEnd"/>
            <w:r w:rsidRPr="00D15779">
              <w:rPr>
                <w:rFonts w:ascii="Times New Roman" w:eastAsia="Times New Roman" w:hAnsi="Times New Roman" w:cs="Times New Roman"/>
                <w:sz w:val="22"/>
                <w:szCs w:val="22"/>
                <w:lang w:val="en-GB" w:eastAsia="ar-SA"/>
              </w:rPr>
              <w:t xml:space="preserve"> g. 48, 60246 </w:t>
            </w:r>
            <w:proofErr w:type="spellStart"/>
            <w:r w:rsidRPr="00D15779">
              <w:rPr>
                <w:rFonts w:ascii="Times New Roman" w:eastAsia="Times New Roman" w:hAnsi="Times New Roman" w:cs="Times New Roman"/>
                <w:sz w:val="22"/>
                <w:szCs w:val="22"/>
                <w:lang w:val="en-GB" w:eastAsia="ar-SA"/>
              </w:rPr>
              <w:t>Gėluv</w:t>
            </w:r>
            <w:r w:rsidR="001F25AF" w:rsidRPr="00D15779">
              <w:rPr>
                <w:rFonts w:ascii="Times New Roman" w:eastAsia="Times New Roman" w:hAnsi="Times New Roman" w:cs="Times New Roman"/>
                <w:sz w:val="22"/>
                <w:szCs w:val="22"/>
                <w:lang w:val="en-GB" w:eastAsia="ar-SA"/>
              </w:rPr>
              <w:t>a</w:t>
            </w:r>
            <w:proofErr w:type="spellEnd"/>
            <w:r w:rsidR="001F25AF" w:rsidRPr="00D15779">
              <w:rPr>
                <w:rFonts w:ascii="Times New Roman" w:eastAsia="Times New Roman" w:hAnsi="Times New Roman" w:cs="Times New Roman"/>
                <w:sz w:val="22"/>
                <w:szCs w:val="22"/>
                <w:lang w:val="en-GB" w:eastAsia="ar-SA"/>
              </w:rPr>
              <w:t xml:space="preserve"> village</w:t>
            </w:r>
            <w:r w:rsidRPr="00D15779">
              <w:rPr>
                <w:rFonts w:ascii="Times New Roman" w:eastAsia="Times New Roman" w:hAnsi="Times New Roman" w:cs="Times New Roman"/>
                <w:sz w:val="22"/>
                <w:szCs w:val="22"/>
                <w:lang w:val="en-GB" w:eastAsia="ar-SA"/>
              </w:rPr>
              <w:t xml:space="preserve">, </w:t>
            </w:r>
            <w:proofErr w:type="spellStart"/>
            <w:r w:rsidRPr="00D15779">
              <w:rPr>
                <w:rFonts w:ascii="Times New Roman" w:eastAsia="Times New Roman" w:hAnsi="Times New Roman" w:cs="Times New Roman"/>
                <w:sz w:val="22"/>
                <w:szCs w:val="22"/>
                <w:lang w:val="en-GB" w:eastAsia="ar-SA"/>
              </w:rPr>
              <w:t>Ariogal</w:t>
            </w:r>
            <w:r w:rsidR="001F25AF" w:rsidRPr="00D15779">
              <w:rPr>
                <w:rFonts w:ascii="Times New Roman" w:eastAsia="Times New Roman" w:hAnsi="Times New Roman" w:cs="Times New Roman"/>
                <w:sz w:val="22"/>
                <w:szCs w:val="22"/>
                <w:lang w:val="en-GB" w:eastAsia="ar-SA"/>
              </w:rPr>
              <w:t>a</w:t>
            </w:r>
            <w:proofErr w:type="spellEnd"/>
            <w:r w:rsidRPr="00D15779">
              <w:rPr>
                <w:rFonts w:ascii="Times New Roman" w:eastAsia="Times New Roman" w:hAnsi="Times New Roman" w:cs="Times New Roman"/>
                <w:sz w:val="22"/>
                <w:szCs w:val="22"/>
                <w:lang w:val="en-GB" w:eastAsia="ar-SA"/>
              </w:rPr>
              <w:t xml:space="preserve"> </w:t>
            </w:r>
            <w:r w:rsidR="001F25AF" w:rsidRPr="00D15779">
              <w:rPr>
                <w:rFonts w:ascii="Times New Roman" w:eastAsia="Times New Roman" w:hAnsi="Times New Roman" w:cs="Times New Roman"/>
                <w:sz w:val="22"/>
                <w:szCs w:val="22"/>
                <w:lang w:val="en-GB" w:eastAsia="ar-SA"/>
              </w:rPr>
              <w:t>eldership</w:t>
            </w:r>
            <w:r w:rsidRPr="00D15779">
              <w:rPr>
                <w:rFonts w:ascii="Times New Roman" w:eastAsia="Times New Roman" w:hAnsi="Times New Roman" w:cs="Times New Roman"/>
                <w:sz w:val="22"/>
                <w:szCs w:val="22"/>
                <w:lang w:val="en-GB" w:eastAsia="ar-SA"/>
              </w:rPr>
              <w:t>,</w:t>
            </w:r>
            <w:r w:rsidR="007377CE" w:rsidRPr="00D15779">
              <w:rPr>
                <w:rFonts w:ascii="Times New Roman" w:eastAsia="Times New Roman" w:hAnsi="Times New Roman" w:cs="Times New Roman"/>
                <w:sz w:val="22"/>
                <w:szCs w:val="22"/>
                <w:lang w:val="en-GB" w:eastAsia="ar-SA"/>
              </w:rPr>
              <w:t xml:space="preserve"> </w:t>
            </w:r>
            <w:proofErr w:type="spellStart"/>
            <w:r w:rsidRPr="00D15779">
              <w:rPr>
                <w:rFonts w:ascii="Times New Roman" w:eastAsia="Times New Roman" w:hAnsi="Times New Roman" w:cs="Times New Roman"/>
                <w:sz w:val="22"/>
                <w:szCs w:val="22"/>
                <w:lang w:val="en-GB" w:eastAsia="ar-SA"/>
              </w:rPr>
              <w:t>Raseini</w:t>
            </w:r>
            <w:r w:rsidR="001F25AF" w:rsidRPr="00D15779">
              <w:rPr>
                <w:rFonts w:ascii="Times New Roman" w:eastAsia="Times New Roman" w:hAnsi="Times New Roman" w:cs="Times New Roman"/>
                <w:sz w:val="22"/>
                <w:szCs w:val="22"/>
                <w:lang w:val="en-GB" w:eastAsia="ar-SA"/>
              </w:rPr>
              <w:t>ai</w:t>
            </w:r>
            <w:proofErr w:type="spellEnd"/>
            <w:r w:rsidR="001F25AF" w:rsidRPr="00D15779">
              <w:rPr>
                <w:rFonts w:ascii="Times New Roman" w:eastAsia="Times New Roman" w:hAnsi="Times New Roman" w:cs="Times New Roman"/>
                <w:sz w:val="22"/>
                <w:szCs w:val="22"/>
                <w:lang w:val="en-GB" w:eastAsia="ar-SA"/>
              </w:rPr>
              <w:t xml:space="preserve"> district </w:t>
            </w:r>
          </w:p>
        </w:tc>
        <w:tc>
          <w:tcPr>
            <w:tcW w:w="1559" w:type="dxa"/>
            <w:vAlign w:val="center"/>
          </w:tcPr>
          <w:p w14:paraId="184A9EDD"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3CC22D1E" w14:textId="77777777" w:rsidTr="00B33D01">
        <w:trPr>
          <w:trHeight w:val="314"/>
        </w:trPr>
        <w:tc>
          <w:tcPr>
            <w:tcW w:w="704" w:type="dxa"/>
            <w:vAlign w:val="center"/>
          </w:tcPr>
          <w:p w14:paraId="56B73B7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3</w:t>
            </w:r>
          </w:p>
        </w:tc>
        <w:tc>
          <w:tcPr>
            <w:tcW w:w="7371" w:type="dxa"/>
            <w:tcBorders>
              <w:top w:val="single" w:sz="4" w:space="0" w:color="000000"/>
              <w:left w:val="single" w:sz="4" w:space="0" w:color="000000"/>
              <w:bottom w:val="single" w:sz="4" w:space="0" w:color="000000"/>
              <w:right w:val="single" w:sz="4" w:space="0" w:color="000000"/>
            </w:tcBorders>
          </w:tcPr>
          <w:p w14:paraId="4E71BA72" w14:textId="2053ED9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Kauno g. 72, </w:t>
            </w:r>
            <w:proofErr w:type="spellStart"/>
            <w:r w:rsidRPr="00D15779">
              <w:rPr>
                <w:rFonts w:ascii="Times New Roman" w:eastAsia="Times New Roman" w:hAnsi="Times New Roman" w:cs="Times New Roman"/>
                <w:sz w:val="22"/>
                <w:szCs w:val="22"/>
                <w:lang w:val="en-GB"/>
              </w:rPr>
              <w:t>Pagiri</w:t>
            </w:r>
            <w:r w:rsidR="001F25AF" w:rsidRPr="00D15779">
              <w:rPr>
                <w:rFonts w:ascii="Times New Roman" w:eastAsia="Times New Roman" w:hAnsi="Times New Roman" w:cs="Times New Roman"/>
                <w:sz w:val="22"/>
                <w:szCs w:val="22"/>
                <w:lang w:val="en-GB"/>
              </w:rPr>
              <w:t>ai</w:t>
            </w:r>
            <w:proofErr w:type="spellEnd"/>
            <w:r w:rsidRPr="00D15779">
              <w:rPr>
                <w:rFonts w:ascii="Times New Roman" w:eastAsia="Times New Roman" w:hAnsi="Times New Roman" w:cs="Times New Roman"/>
                <w:sz w:val="22"/>
                <w:szCs w:val="22"/>
                <w:lang w:val="en-GB"/>
              </w:rPr>
              <w:t xml:space="preserve"> </w:t>
            </w:r>
            <w:r w:rsidR="001F25AF" w:rsidRPr="00D15779">
              <w:rPr>
                <w:rFonts w:ascii="Times New Roman" w:eastAsia="Times New Roman" w:hAnsi="Times New Roman" w:cs="Times New Roman"/>
                <w:sz w:val="22"/>
                <w:szCs w:val="22"/>
                <w:lang w:val="en-GB"/>
              </w:rPr>
              <w:t>village</w:t>
            </w:r>
            <w:r w:rsidRPr="00D15779">
              <w:rPr>
                <w:rFonts w:ascii="Times New Roman" w:eastAsia="Times New Roman" w:hAnsi="Times New Roman" w:cs="Times New Roman"/>
                <w:sz w:val="22"/>
                <w:szCs w:val="22"/>
                <w:lang w:val="en-GB"/>
              </w:rPr>
              <w:t xml:space="preserve">, </w:t>
            </w:r>
            <w:proofErr w:type="spellStart"/>
            <w:r w:rsidRPr="00D15779">
              <w:rPr>
                <w:rFonts w:ascii="Times New Roman" w:eastAsia="Times New Roman" w:hAnsi="Times New Roman" w:cs="Times New Roman"/>
                <w:sz w:val="22"/>
                <w:szCs w:val="22"/>
                <w:lang w:val="en-GB"/>
              </w:rPr>
              <w:t>Garliav</w:t>
            </w:r>
            <w:r w:rsidR="001F25AF" w:rsidRPr="00D15779">
              <w:rPr>
                <w:rFonts w:ascii="Times New Roman" w:eastAsia="Times New Roman" w:hAnsi="Times New Roman" w:cs="Times New Roman"/>
                <w:sz w:val="22"/>
                <w:szCs w:val="22"/>
                <w:lang w:val="en-GB"/>
              </w:rPr>
              <w:t>a</w:t>
            </w:r>
            <w:proofErr w:type="spellEnd"/>
            <w:r w:rsidRPr="00D15779">
              <w:rPr>
                <w:rFonts w:ascii="Times New Roman" w:eastAsia="Times New Roman" w:hAnsi="Times New Roman" w:cs="Times New Roman"/>
                <w:sz w:val="22"/>
                <w:szCs w:val="22"/>
                <w:lang w:val="en-GB"/>
              </w:rPr>
              <w:t xml:space="preserve"> </w:t>
            </w:r>
            <w:r w:rsidR="001F25AF" w:rsidRPr="00D15779">
              <w:rPr>
                <w:rFonts w:ascii="Times New Roman" w:eastAsia="Times New Roman" w:hAnsi="Times New Roman" w:cs="Times New Roman"/>
                <w:sz w:val="22"/>
                <w:szCs w:val="22"/>
                <w:lang w:val="en-GB"/>
              </w:rPr>
              <w:t>eldership</w:t>
            </w:r>
            <w:r w:rsidRPr="00D15779">
              <w:rPr>
                <w:rFonts w:ascii="Times New Roman" w:eastAsia="Times New Roman" w:hAnsi="Times New Roman" w:cs="Times New Roman"/>
                <w:sz w:val="22"/>
                <w:szCs w:val="22"/>
                <w:lang w:val="en-GB"/>
              </w:rPr>
              <w:t>, 53282 Kaun</w:t>
            </w:r>
            <w:r w:rsidR="001F25AF" w:rsidRPr="00D15779">
              <w:rPr>
                <w:rFonts w:ascii="Times New Roman" w:eastAsia="Times New Roman" w:hAnsi="Times New Roman" w:cs="Times New Roman"/>
                <w:sz w:val="22"/>
                <w:szCs w:val="22"/>
                <w:lang w:val="en-GB"/>
              </w:rPr>
              <w:t>as district</w:t>
            </w:r>
          </w:p>
        </w:tc>
        <w:tc>
          <w:tcPr>
            <w:tcW w:w="1559" w:type="dxa"/>
            <w:vAlign w:val="center"/>
          </w:tcPr>
          <w:p w14:paraId="7C0A934F"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70C0B538" w14:textId="77777777" w:rsidTr="00B33D01">
        <w:trPr>
          <w:trHeight w:val="314"/>
        </w:trPr>
        <w:tc>
          <w:tcPr>
            <w:tcW w:w="704" w:type="dxa"/>
            <w:vMerge w:val="restart"/>
            <w:vAlign w:val="center"/>
          </w:tcPr>
          <w:p w14:paraId="0049B5A3"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4</w:t>
            </w:r>
          </w:p>
        </w:tc>
        <w:tc>
          <w:tcPr>
            <w:tcW w:w="7371" w:type="dxa"/>
            <w:tcBorders>
              <w:top w:val="single" w:sz="4" w:space="0" w:color="000000"/>
              <w:left w:val="single" w:sz="4" w:space="0" w:color="000000"/>
              <w:bottom w:val="single" w:sz="4" w:space="0" w:color="000000"/>
              <w:right w:val="single" w:sz="4" w:space="0" w:color="000000"/>
            </w:tcBorders>
          </w:tcPr>
          <w:p w14:paraId="26C9EA9C" w14:textId="68EED3D9"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Kauno g. 72, </w:t>
            </w:r>
            <w:proofErr w:type="spellStart"/>
            <w:r w:rsidR="001F25AF" w:rsidRPr="00D15779">
              <w:rPr>
                <w:rFonts w:ascii="Times New Roman" w:eastAsia="Times New Roman" w:hAnsi="Times New Roman" w:cs="Times New Roman"/>
                <w:sz w:val="22"/>
                <w:szCs w:val="22"/>
                <w:lang w:val="en-GB"/>
              </w:rPr>
              <w:t>Pagiriai</w:t>
            </w:r>
            <w:proofErr w:type="spellEnd"/>
            <w:r w:rsidR="001F25AF" w:rsidRPr="00D15779">
              <w:rPr>
                <w:rFonts w:ascii="Times New Roman" w:eastAsia="Times New Roman" w:hAnsi="Times New Roman" w:cs="Times New Roman"/>
                <w:sz w:val="22"/>
                <w:szCs w:val="22"/>
                <w:lang w:val="en-GB"/>
              </w:rPr>
              <w:t xml:space="preserve"> village, </w:t>
            </w:r>
            <w:proofErr w:type="spellStart"/>
            <w:r w:rsidR="001F25AF" w:rsidRPr="00D15779">
              <w:rPr>
                <w:rFonts w:ascii="Times New Roman" w:eastAsia="Times New Roman" w:hAnsi="Times New Roman" w:cs="Times New Roman"/>
                <w:sz w:val="22"/>
                <w:szCs w:val="22"/>
                <w:lang w:val="en-GB"/>
              </w:rPr>
              <w:t>Garliava</w:t>
            </w:r>
            <w:proofErr w:type="spellEnd"/>
            <w:r w:rsidR="001F25AF" w:rsidRPr="00D15779">
              <w:rPr>
                <w:rFonts w:ascii="Times New Roman" w:eastAsia="Times New Roman" w:hAnsi="Times New Roman" w:cs="Times New Roman"/>
                <w:sz w:val="22"/>
                <w:szCs w:val="22"/>
                <w:lang w:val="en-GB"/>
              </w:rPr>
              <w:t xml:space="preserve"> eldership, 53282 Kaunas district</w:t>
            </w:r>
          </w:p>
        </w:tc>
        <w:tc>
          <w:tcPr>
            <w:tcW w:w="1559" w:type="dxa"/>
            <w:vAlign w:val="center"/>
          </w:tcPr>
          <w:p w14:paraId="2B3A2596"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676C25CC" w14:textId="77777777" w:rsidTr="00B33D01">
        <w:trPr>
          <w:trHeight w:val="314"/>
        </w:trPr>
        <w:tc>
          <w:tcPr>
            <w:tcW w:w="704" w:type="dxa"/>
            <w:vMerge/>
            <w:vAlign w:val="center"/>
          </w:tcPr>
          <w:p w14:paraId="2BF51B5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75274F31" w14:textId="5DFF2E2F"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Kauno g. 72, </w:t>
            </w:r>
            <w:proofErr w:type="spellStart"/>
            <w:r w:rsidR="001F25AF" w:rsidRPr="00D15779">
              <w:rPr>
                <w:rFonts w:ascii="Times New Roman" w:eastAsia="Times New Roman" w:hAnsi="Times New Roman" w:cs="Times New Roman"/>
                <w:sz w:val="22"/>
                <w:szCs w:val="22"/>
                <w:lang w:val="en-GB"/>
              </w:rPr>
              <w:t>Pagiriai</w:t>
            </w:r>
            <w:proofErr w:type="spellEnd"/>
            <w:r w:rsidR="001F25AF" w:rsidRPr="00D15779">
              <w:rPr>
                <w:rFonts w:ascii="Times New Roman" w:eastAsia="Times New Roman" w:hAnsi="Times New Roman" w:cs="Times New Roman"/>
                <w:sz w:val="22"/>
                <w:szCs w:val="22"/>
                <w:lang w:val="en-GB"/>
              </w:rPr>
              <w:t xml:space="preserve"> village, </w:t>
            </w:r>
            <w:proofErr w:type="spellStart"/>
            <w:r w:rsidR="001F25AF" w:rsidRPr="00D15779">
              <w:rPr>
                <w:rFonts w:ascii="Times New Roman" w:eastAsia="Times New Roman" w:hAnsi="Times New Roman" w:cs="Times New Roman"/>
                <w:sz w:val="22"/>
                <w:szCs w:val="22"/>
                <w:lang w:val="en-GB"/>
              </w:rPr>
              <w:t>Garliava</w:t>
            </w:r>
            <w:proofErr w:type="spellEnd"/>
            <w:r w:rsidR="001F25AF" w:rsidRPr="00D15779">
              <w:rPr>
                <w:rFonts w:ascii="Times New Roman" w:eastAsia="Times New Roman" w:hAnsi="Times New Roman" w:cs="Times New Roman"/>
                <w:sz w:val="22"/>
                <w:szCs w:val="22"/>
                <w:lang w:val="en-GB"/>
              </w:rPr>
              <w:t xml:space="preserve"> eldership, 53282 Kaunas district</w:t>
            </w:r>
          </w:p>
        </w:tc>
        <w:tc>
          <w:tcPr>
            <w:tcW w:w="1559" w:type="dxa"/>
            <w:vAlign w:val="center"/>
          </w:tcPr>
          <w:p w14:paraId="0016028A"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5BB44F57" w14:textId="77777777" w:rsidTr="00B33D01">
        <w:trPr>
          <w:trHeight w:val="314"/>
        </w:trPr>
        <w:tc>
          <w:tcPr>
            <w:tcW w:w="704" w:type="dxa"/>
            <w:vMerge/>
            <w:vAlign w:val="center"/>
          </w:tcPr>
          <w:p w14:paraId="3AF2EFC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14E4B521"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Gamyklų</w:t>
            </w:r>
            <w:proofErr w:type="spellEnd"/>
            <w:r w:rsidRPr="00D15779">
              <w:rPr>
                <w:rFonts w:ascii="Times New Roman" w:eastAsia="Times New Roman" w:hAnsi="Times New Roman" w:cs="Times New Roman"/>
                <w:sz w:val="22"/>
                <w:szCs w:val="22"/>
                <w:lang w:val="en-GB"/>
              </w:rPr>
              <w:t xml:space="preserve"> g. 12, 68108 </w:t>
            </w:r>
            <w:proofErr w:type="spellStart"/>
            <w:r w:rsidRPr="00D15779">
              <w:rPr>
                <w:rFonts w:ascii="Times New Roman" w:eastAsia="Times New Roman" w:hAnsi="Times New Roman" w:cs="Times New Roman"/>
                <w:sz w:val="22"/>
                <w:szCs w:val="22"/>
                <w:lang w:val="en-GB"/>
              </w:rPr>
              <w:t>Marijampolė</w:t>
            </w:r>
            <w:proofErr w:type="spellEnd"/>
            <w:r w:rsidRPr="00D15779">
              <w:rPr>
                <w:rFonts w:ascii="Times New Roman" w:eastAsia="Times New Roman" w:hAnsi="Times New Roman" w:cs="Times New Roman"/>
                <w:sz w:val="22"/>
                <w:szCs w:val="22"/>
                <w:lang w:val="en-GB"/>
              </w:rPr>
              <w:t xml:space="preserve"> </w:t>
            </w:r>
          </w:p>
        </w:tc>
        <w:tc>
          <w:tcPr>
            <w:tcW w:w="1559" w:type="dxa"/>
            <w:vAlign w:val="center"/>
          </w:tcPr>
          <w:p w14:paraId="250569B0"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1FAA7227" w14:textId="77777777" w:rsidTr="00B33D01">
        <w:trPr>
          <w:trHeight w:val="314"/>
        </w:trPr>
        <w:tc>
          <w:tcPr>
            <w:tcW w:w="704" w:type="dxa"/>
            <w:vMerge/>
            <w:vAlign w:val="center"/>
          </w:tcPr>
          <w:p w14:paraId="2F54A49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5D3BACA4"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Kauno g. 1, 32134 </w:t>
            </w:r>
            <w:proofErr w:type="spellStart"/>
            <w:r w:rsidRPr="00D15779">
              <w:rPr>
                <w:rFonts w:ascii="Times New Roman" w:eastAsia="Times New Roman" w:hAnsi="Times New Roman" w:cs="Times New Roman"/>
                <w:sz w:val="22"/>
                <w:szCs w:val="22"/>
                <w:lang w:val="en-GB"/>
              </w:rPr>
              <w:t>Zarasai</w:t>
            </w:r>
            <w:proofErr w:type="spellEnd"/>
            <w:r w:rsidRPr="00D15779">
              <w:rPr>
                <w:rFonts w:ascii="Times New Roman" w:eastAsia="Times New Roman" w:hAnsi="Times New Roman" w:cs="Times New Roman"/>
                <w:sz w:val="22"/>
                <w:szCs w:val="22"/>
                <w:lang w:val="en-GB"/>
              </w:rPr>
              <w:t xml:space="preserve"> </w:t>
            </w:r>
          </w:p>
        </w:tc>
        <w:tc>
          <w:tcPr>
            <w:tcW w:w="1559" w:type="dxa"/>
            <w:vAlign w:val="center"/>
          </w:tcPr>
          <w:p w14:paraId="555B03B7"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3BE05D60" w14:textId="77777777" w:rsidTr="00B33D01">
        <w:trPr>
          <w:trHeight w:val="314"/>
        </w:trPr>
        <w:tc>
          <w:tcPr>
            <w:tcW w:w="704" w:type="dxa"/>
            <w:vMerge/>
            <w:vAlign w:val="center"/>
          </w:tcPr>
          <w:p w14:paraId="68EA008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742259DC" w14:textId="102884D8"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Veiviržėnų</w:t>
            </w:r>
            <w:proofErr w:type="spellEnd"/>
            <w:r w:rsidRPr="00D15779">
              <w:rPr>
                <w:rFonts w:ascii="Times New Roman" w:eastAsia="Times New Roman" w:hAnsi="Times New Roman" w:cs="Times New Roman"/>
                <w:sz w:val="22"/>
                <w:szCs w:val="22"/>
                <w:lang w:val="en-GB"/>
              </w:rPr>
              <w:t xml:space="preserve"> g. 36, </w:t>
            </w:r>
            <w:proofErr w:type="spellStart"/>
            <w:r w:rsidRPr="00D15779">
              <w:rPr>
                <w:rFonts w:ascii="Times New Roman" w:eastAsia="Times New Roman" w:hAnsi="Times New Roman" w:cs="Times New Roman"/>
                <w:sz w:val="22"/>
                <w:szCs w:val="22"/>
                <w:lang w:val="en-GB"/>
              </w:rPr>
              <w:t>Pyktiškė</w:t>
            </w:r>
            <w:proofErr w:type="spellEnd"/>
            <w:r w:rsidR="001F25AF" w:rsidRPr="00D15779">
              <w:rPr>
                <w:rFonts w:ascii="Times New Roman" w:eastAsia="Times New Roman" w:hAnsi="Times New Roman" w:cs="Times New Roman"/>
                <w:sz w:val="22"/>
                <w:szCs w:val="22"/>
                <w:lang w:val="en-GB"/>
              </w:rPr>
              <w:t xml:space="preserve"> village</w:t>
            </w:r>
            <w:r w:rsidRPr="00D15779">
              <w:rPr>
                <w:rFonts w:ascii="Times New Roman" w:eastAsia="Times New Roman" w:hAnsi="Times New Roman" w:cs="Times New Roman"/>
                <w:sz w:val="22"/>
                <w:szCs w:val="22"/>
                <w:lang w:val="en-GB"/>
              </w:rPr>
              <w:t xml:space="preserve">, 96307 </w:t>
            </w:r>
            <w:proofErr w:type="spellStart"/>
            <w:r w:rsidRPr="00D15779">
              <w:rPr>
                <w:rFonts w:ascii="Times New Roman" w:eastAsia="Times New Roman" w:hAnsi="Times New Roman" w:cs="Times New Roman"/>
                <w:sz w:val="22"/>
                <w:szCs w:val="22"/>
                <w:lang w:val="en-GB"/>
              </w:rPr>
              <w:t>Klaipėd</w:t>
            </w:r>
            <w:r w:rsidR="001F25AF" w:rsidRPr="00D15779">
              <w:rPr>
                <w:rFonts w:ascii="Times New Roman" w:eastAsia="Times New Roman" w:hAnsi="Times New Roman" w:cs="Times New Roman"/>
                <w:sz w:val="22"/>
                <w:szCs w:val="22"/>
                <w:lang w:val="en-GB"/>
              </w:rPr>
              <w:t>a</w:t>
            </w:r>
            <w:proofErr w:type="spellEnd"/>
            <w:r w:rsidR="001F25AF" w:rsidRPr="00D15779">
              <w:rPr>
                <w:rFonts w:ascii="Times New Roman" w:eastAsia="Times New Roman" w:hAnsi="Times New Roman" w:cs="Times New Roman"/>
                <w:sz w:val="22"/>
                <w:szCs w:val="22"/>
                <w:lang w:val="en-GB"/>
              </w:rPr>
              <w:t xml:space="preserve"> district </w:t>
            </w:r>
            <w:r w:rsidRPr="00D15779">
              <w:rPr>
                <w:rFonts w:ascii="Times New Roman" w:eastAsia="Times New Roman" w:hAnsi="Times New Roman" w:cs="Times New Roman"/>
                <w:sz w:val="22"/>
                <w:szCs w:val="22"/>
                <w:lang w:val="en-GB"/>
              </w:rPr>
              <w:t xml:space="preserve"> </w:t>
            </w:r>
          </w:p>
        </w:tc>
        <w:tc>
          <w:tcPr>
            <w:tcW w:w="1559" w:type="dxa"/>
            <w:vAlign w:val="center"/>
          </w:tcPr>
          <w:p w14:paraId="64DE369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7891DF87" w14:textId="77777777" w:rsidTr="00B33D01">
        <w:trPr>
          <w:trHeight w:val="314"/>
        </w:trPr>
        <w:tc>
          <w:tcPr>
            <w:tcW w:w="704" w:type="dxa"/>
            <w:vMerge/>
            <w:vAlign w:val="center"/>
          </w:tcPr>
          <w:p w14:paraId="296AF9A7"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07F843FA" w14:textId="16E04B23"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Džiuginėn</w:t>
            </w:r>
            <w:r w:rsidR="001F25AF" w:rsidRPr="00D15779">
              <w:rPr>
                <w:rFonts w:ascii="Times New Roman" w:eastAsia="Times New Roman" w:hAnsi="Times New Roman" w:cs="Times New Roman"/>
                <w:sz w:val="22"/>
                <w:szCs w:val="22"/>
                <w:lang w:val="en-GB"/>
              </w:rPr>
              <w:t>ai</w:t>
            </w:r>
            <w:proofErr w:type="spellEnd"/>
            <w:r w:rsidR="001F25AF" w:rsidRPr="00D15779">
              <w:rPr>
                <w:rFonts w:ascii="Times New Roman" w:eastAsia="Times New Roman" w:hAnsi="Times New Roman" w:cs="Times New Roman"/>
                <w:sz w:val="22"/>
                <w:szCs w:val="22"/>
                <w:lang w:val="en-GB"/>
              </w:rPr>
              <w:t xml:space="preserve"> village</w:t>
            </w:r>
            <w:r w:rsidRPr="00D15779">
              <w:rPr>
                <w:rFonts w:ascii="Times New Roman" w:eastAsia="Times New Roman" w:hAnsi="Times New Roman" w:cs="Times New Roman"/>
                <w:sz w:val="22"/>
                <w:szCs w:val="22"/>
                <w:lang w:val="en-GB"/>
              </w:rPr>
              <w:t xml:space="preserve">, </w:t>
            </w:r>
            <w:proofErr w:type="spellStart"/>
            <w:r w:rsidRPr="00D15779">
              <w:rPr>
                <w:rFonts w:ascii="Times New Roman" w:eastAsia="Times New Roman" w:hAnsi="Times New Roman" w:cs="Times New Roman"/>
                <w:sz w:val="22"/>
                <w:szCs w:val="22"/>
                <w:lang w:val="en-GB"/>
              </w:rPr>
              <w:t>Gadūnav</w:t>
            </w:r>
            <w:r w:rsidR="001F25AF" w:rsidRPr="00D15779">
              <w:rPr>
                <w:rFonts w:ascii="Times New Roman" w:eastAsia="Times New Roman" w:hAnsi="Times New Roman" w:cs="Times New Roman"/>
                <w:sz w:val="22"/>
                <w:szCs w:val="22"/>
                <w:lang w:val="en-GB"/>
              </w:rPr>
              <w:t>as</w:t>
            </w:r>
            <w:proofErr w:type="spellEnd"/>
            <w:r w:rsidR="001F25AF" w:rsidRPr="00D15779">
              <w:rPr>
                <w:rFonts w:ascii="Times New Roman" w:eastAsia="Times New Roman" w:hAnsi="Times New Roman" w:cs="Times New Roman"/>
                <w:sz w:val="22"/>
                <w:szCs w:val="22"/>
                <w:lang w:val="en-GB"/>
              </w:rPr>
              <w:t xml:space="preserve"> eldership</w:t>
            </w:r>
            <w:r w:rsidRPr="00D15779">
              <w:rPr>
                <w:rFonts w:ascii="Times New Roman" w:eastAsia="Times New Roman" w:hAnsi="Times New Roman" w:cs="Times New Roman"/>
                <w:sz w:val="22"/>
                <w:szCs w:val="22"/>
                <w:lang w:val="en-GB"/>
              </w:rPr>
              <w:t xml:space="preserve">, 87415 </w:t>
            </w:r>
            <w:proofErr w:type="spellStart"/>
            <w:r w:rsidRPr="00D15779">
              <w:rPr>
                <w:rFonts w:ascii="Times New Roman" w:eastAsia="Times New Roman" w:hAnsi="Times New Roman" w:cs="Times New Roman"/>
                <w:sz w:val="22"/>
                <w:szCs w:val="22"/>
                <w:lang w:val="en-GB"/>
              </w:rPr>
              <w:t>Telši</w:t>
            </w:r>
            <w:r w:rsidR="001F25AF" w:rsidRPr="00D15779">
              <w:rPr>
                <w:rFonts w:ascii="Times New Roman" w:eastAsia="Times New Roman" w:hAnsi="Times New Roman" w:cs="Times New Roman"/>
                <w:sz w:val="22"/>
                <w:szCs w:val="22"/>
                <w:lang w:val="en-GB"/>
              </w:rPr>
              <w:t>ai</w:t>
            </w:r>
            <w:proofErr w:type="spellEnd"/>
            <w:r w:rsidR="001F25AF" w:rsidRPr="00D15779">
              <w:rPr>
                <w:rFonts w:ascii="Times New Roman" w:eastAsia="Times New Roman" w:hAnsi="Times New Roman" w:cs="Times New Roman"/>
                <w:sz w:val="22"/>
                <w:szCs w:val="22"/>
                <w:lang w:val="en-GB"/>
              </w:rPr>
              <w:t xml:space="preserve"> district </w:t>
            </w:r>
            <w:r w:rsidRPr="00D15779">
              <w:rPr>
                <w:rFonts w:ascii="Times New Roman" w:eastAsia="Times New Roman" w:hAnsi="Times New Roman" w:cs="Times New Roman"/>
                <w:sz w:val="22"/>
                <w:szCs w:val="22"/>
                <w:lang w:val="en-GB"/>
              </w:rPr>
              <w:t xml:space="preserve"> </w:t>
            </w:r>
          </w:p>
        </w:tc>
        <w:tc>
          <w:tcPr>
            <w:tcW w:w="1559" w:type="dxa"/>
            <w:vAlign w:val="center"/>
          </w:tcPr>
          <w:p w14:paraId="5A548C29"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18AC3195" w14:textId="77777777" w:rsidTr="00B33D01">
        <w:trPr>
          <w:trHeight w:val="314"/>
        </w:trPr>
        <w:tc>
          <w:tcPr>
            <w:tcW w:w="704" w:type="dxa"/>
            <w:vMerge/>
            <w:vAlign w:val="center"/>
          </w:tcPr>
          <w:p w14:paraId="0F3927B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1EB48FA3"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Laižuvos</w:t>
            </w:r>
            <w:proofErr w:type="spellEnd"/>
            <w:r w:rsidRPr="00D15779">
              <w:rPr>
                <w:rFonts w:ascii="Times New Roman" w:eastAsia="Times New Roman" w:hAnsi="Times New Roman" w:cs="Times New Roman"/>
                <w:sz w:val="22"/>
                <w:szCs w:val="22"/>
                <w:lang w:val="en-GB"/>
              </w:rPr>
              <w:t xml:space="preserve"> g. 80, 89213 </w:t>
            </w:r>
            <w:proofErr w:type="spellStart"/>
            <w:r w:rsidRPr="00D15779">
              <w:rPr>
                <w:rFonts w:ascii="Times New Roman" w:eastAsia="Times New Roman" w:hAnsi="Times New Roman" w:cs="Times New Roman"/>
                <w:sz w:val="22"/>
                <w:szCs w:val="22"/>
                <w:lang w:val="en-GB"/>
              </w:rPr>
              <w:t>Mažeikiai</w:t>
            </w:r>
            <w:proofErr w:type="spellEnd"/>
            <w:r w:rsidRPr="00D15779">
              <w:rPr>
                <w:rFonts w:ascii="Times New Roman" w:eastAsia="Times New Roman" w:hAnsi="Times New Roman" w:cs="Times New Roman"/>
                <w:sz w:val="22"/>
                <w:szCs w:val="22"/>
                <w:lang w:val="en-GB"/>
              </w:rPr>
              <w:t xml:space="preserve"> </w:t>
            </w:r>
          </w:p>
        </w:tc>
        <w:tc>
          <w:tcPr>
            <w:tcW w:w="1559" w:type="dxa"/>
            <w:vAlign w:val="center"/>
          </w:tcPr>
          <w:p w14:paraId="0FF72DFE"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2F12E808" w14:textId="77777777" w:rsidTr="00B33D01">
        <w:trPr>
          <w:trHeight w:val="314"/>
        </w:trPr>
        <w:tc>
          <w:tcPr>
            <w:tcW w:w="704" w:type="dxa"/>
            <w:vMerge/>
            <w:vAlign w:val="center"/>
          </w:tcPr>
          <w:p w14:paraId="20F6DF79"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39E7DD3B"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Viekšnių</w:t>
            </w:r>
            <w:proofErr w:type="spellEnd"/>
            <w:r w:rsidRPr="00D15779">
              <w:rPr>
                <w:rFonts w:ascii="Times New Roman" w:eastAsia="Times New Roman" w:hAnsi="Times New Roman" w:cs="Times New Roman"/>
                <w:sz w:val="22"/>
                <w:szCs w:val="22"/>
                <w:lang w:val="en-GB"/>
              </w:rPr>
              <w:t xml:space="preserve"> g. 14, 85372 </w:t>
            </w:r>
            <w:proofErr w:type="spellStart"/>
            <w:r w:rsidRPr="00D15779">
              <w:rPr>
                <w:rFonts w:ascii="Times New Roman" w:eastAsia="Times New Roman" w:hAnsi="Times New Roman" w:cs="Times New Roman"/>
                <w:sz w:val="22"/>
                <w:szCs w:val="22"/>
                <w:lang w:val="en-GB"/>
              </w:rPr>
              <w:t>Akmenė</w:t>
            </w:r>
            <w:proofErr w:type="spellEnd"/>
          </w:p>
        </w:tc>
        <w:tc>
          <w:tcPr>
            <w:tcW w:w="1559" w:type="dxa"/>
            <w:vAlign w:val="center"/>
          </w:tcPr>
          <w:p w14:paraId="0F1EE3B9"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5E2C64F8" w14:textId="77777777" w:rsidTr="00B33D01">
        <w:trPr>
          <w:trHeight w:val="314"/>
        </w:trPr>
        <w:tc>
          <w:tcPr>
            <w:tcW w:w="704" w:type="dxa"/>
            <w:vAlign w:val="center"/>
          </w:tcPr>
          <w:p w14:paraId="035C3AC0"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5</w:t>
            </w:r>
          </w:p>
        </w:tc>
        <w:tc>
          <w:tcPr>
            <w:tcW w:w="7371" w:type="dxa"/>
            <w:tcBorders>
              <w:top w:val="single" w:sz="4" w:space="0" w:color="000000"/>
              <w:left w:val="single" w:sz="4" w:space="0" w:color="000000"/>
              <w:bottom w:val="single" w:sz="4" w:space="0" w:color="000000"/>
              <w:right w:val="single" w:sz="4" w:space="0" w:color="000000"/>
            </w:tcBorders>
          </w:tcPr>
          <w:p w14:paraId="044681F0"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Stoties</w:t>
            </w:r>
            <w:proofErr w:type="spellEnd"/>
            <w:r w:rsidRPr="00D15779">
              <w:rPr>
                <w:rFonts w:ascii="Times New Roman" w:eastAsia="Times New Roman" w:hAnsi="Times New Roman" w:cs="Times New Roman"/>
                <w:sz w:val="22"/>
                <w:szCs w:val="22"/>
                <w:lang w:val="en-GB"/>
              </w:rPr>
              <w:t xml:space="preserve"> </w:t>
            </w:r>
            <w:proofErr w:type="gramStart"/>
            <w:r w:rsidRPr="00D15779">
              <w:rPr>
                <w:rFonts w:ascii="Times New Roman" w:eastAsia="Times New Roman" w:hAnsi="Times New Roman" w:cs="Times New Roman"/>
                <w:sz w:val="22"/>
                <w:szCs w:val="22"/>
                <w:lang w:val="en-GB"/>
              </w:rPr>
              <w:t>20,  39106</w:t>
            </w:r>
            <w:proofErr w:type="gramEnd"/>
            <w:r w:rsidRPr="00D15779">
              <w:rPr>
                <w:rFonts w:ascii="Times New Roman" w:eastAsia="Times New Roman" w:hAnsi="Times New Roman" w:cs="Times New Roman"/>
                <w:sz w:val="22"/>
                <w:szCs w:val="22"/>
                <w:lang w:val="en-GB"/>
              </w:rPr>
              <w:t xml:space="preserve">  </w:t>
            </w:r>
            <w:proofErr w:type="spellStart"/>
            <w:r w:rsidRPr="00D15779">
              <w:rPr>
                <w:rFonts w:ascii="Times New Roman" w:eastAsia="Times New Roman" w:hAnsi="Times New Roman" w:cs="Times New Roman"/>
                <w:sz w:val="22"/>
                <w:szCs w:val="22"/>
                <w:lang w:val="en-GB"/>
              </w:rPr>
              <w:t>Pasvalys</w:t>
            </w:r>
            <w:proofErr w:type="spellEnd"/>
          </w:p>
        </w:tc>
        <w:tc>
          <w:tcPr>
            <w:tcW w:w="1559" w:type="dxa"/>
            <w:vAlign w:val="center"/>
          </w:tcPr>
          <w:p w14:paraId="1FF391C8"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56EAADC2" w14:textId="77777777" w:rsidTr="00B33D01">
        <w:trPr>
          <w:trHeight w:val="314"/>
        </w:trPr>
        <w:tc>
          <w:tcPr>
            <w:tcW w:w="704" w:type="dxa"/>
            <w:vAlign w:val="center"/>
          </w:tcPr>
          <w:p w14:paraId="682A6A96"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6</w:t>
            </w:r>
          </w:p>
        </w:tc>
        <w:tc>
          <w:tcPr>
            <w:tcW w:w="7371" w:type="dxa"/>
            <w:tcBorders>
              <w:top w:val="single" w:sz="4" w:space="0" w:color="000000"/>
              <w:left w:val="single" w:sz="4" w:space="0" w:color="000000"/>
              <w:bottom w:val="single" w:sz="4" w:space="0" w:color="000000"/>
              <w:right w:val="single" w:sz="4" w:space="0" w:color="000000"/>
            </w:tcBorders>
          </w:tcPr>
          <w:p w14:paraId="3E47FD4B"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Struikų</w:t>
            </w:r>
            <w:proofErr w:type="spellEnd"/>
            <w:r w:rsidRPr="00D15779">
              <w:rPr>
                <w:rFonts w:ascii="Times New Roman" w:eastAsia="Times New Roman" w:hAnsi="Times New Roman" w:cs="Times New Roman"/>
                <w:sz w:val="22"/>
                <w:szCs w:val="22"/>
                <w:lang w:val="en-GB"/>
              </w:rPr>
              <w:t xml:space="preserve"> g. 10, 75124 </w:t>
            </w:r>
            <w:proofErr w:type="spellStart"/>
            <w:r w:rsidRPr="00D15779">
              <w:rPr>
                <w:rFonts w:ascii="Times New Roman" w:eastAsia="Times New Roman" w:hAnsi="Times New Roman" w:cs="Times New Roman"/>
                <w:sz w:val="22"/>
                <w:szCs w:val="22"/>
                <w:lang w:val="en-GB"/>
              </w:rPr>
              <w:t>Šilalė</w:t>
            </w:r>
            <w:proofErr w:type="spellEnd"/>
          </w:p>
        </w:tc>
        <w:tc>
          <w:tcPr>
            <w:tcW w:w="1559" w:type="dxa"/>
            <w:vAlign w:val="center"/>
          </w:tcPr>
          <w:p w14:paraId="6ACD094D"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3A97A711" w14:textId="77777777" w:rsidTr="00B33D01">
        <w:trPr>
          <w:trHeight w:val="314"/>
        </w:trPr>
        <w:tc>
          <w:tcPr>
            <w:tcW w:w="704" w:type="dxa"/>
            <w:vAlign w:val="center"/>
          </w:tcPr>
          <w:p w14:paraId="0418BCC7"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7</w:t>
            </w:r>
          </w:p>
        </w:tc>
        <w:tc>
          <w:tcPr>
            <w:tcW w:w="7371" w:type="dxa"/>
            <w:tcBorders>
              <w:top w:val="single" w:sz="4" w:space="0" w:color="000000"/>
              <w:left w:val="single" w:sz="4" w:space="0" w:color="000000"/>
              <w:bottom w:val="single" w:sz="4" w:space="0" w:color="000000"/>
              <w:right w:val="single" w:sz="4" w:space="0" w:color="000000"/>
            </w:tcBorders>
          </w:tcPr>
          <w:p w14:paraId="440ED4D7"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highlight w:val="yellow"/>
                <w:lang w:val="en-GB"/>
              </w:rPr>
            </w:pPr>
            <w:proofErr w:type="spellStart"/>
            <w:r w:rsidRPr="00D15779">
              <w:rPr>
                <w:rFonts w:ascii="Times New Roman" w:eastAsia="Times New Roman" w:hAnsi="Times New Roman" w:cs="Times New Roman"/>
                <w:sz w:val="22"/>
                <w:szCs w:val="22"/>
                <w:lang w:val="en-GB"/>
              </w:rPr>
              <w:t>Turistų</w:t>
            </w:r>
            <w:proofErr w:type="spellEnd"/>
            <w:r w:rsidRPr="00D15779">
              <w:rPr>
                <w:rFonts w:ascii="Times New Roman" w:eastAsia="Times New Roman" w:hAnsi="Times New Roman" w:cs="Times New Roman"/>
                <w:sz w:val="22"/>
                <w:szCs w:val="22"/>
                <w:lang w:val="en-GB"/>
              </w:rPr>
              <w:t xml:space="preserve"> g. 11, </w:t>
            </w:r>
            <w:proofErr w:type="gramStart"/>
            <w:r w:rsidRPr="00D15779">
              <w:rPr>
                <w:rFonts w:ascii="Times New Roman" w:eastAsia="Times New Roman" w:hAnsi="Times New Roman" w:cs="Times New Roman"/>
                <w:sz w:val="22"/>
                <w:szCs w:val="22"/>
                <w:lang w:val="en-GB"/>
              </w:rPr>
              <w:t xml:space="preserve">67102  </w:t>
            </w:r>
            <w:proofErr w:type="spellStart"/>
            <w:r w:rsidRPr="00D15779">
              <w:rPr>
                <w:rFonts w:ascii="Times New Roman" w:eastAsia="Times New Roman" w:hAnsi="Times New Roman" w:cs="Times New Roman"/>
                <w:sz w:val="22"/>
                <w:szCs w:val="22"/>
                <w:lang w:val="en-GB"/>
              </w:rPr>
              <w:t>Lazdijai</w:t>
            </w:r>
            <w:proofErr w:type="spellEnd"/>
            <w:proofErr w:type="gramEnd"/>
          </w:p>
        </w:tc>
        <w:tc>
          <w:tcPr>
            <w:tcW w:w="1559" w:type="dxa"/>
            <w:vAlign w:val="center"/>
          </w:tcPr>
          <w:p w14:paraId="08081EF1"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09615AD2" w14:textId="77777777" w:rsidTr="00B33D01">
        <w:trPr>
          <w:trHeight w:val="314"/>
        </w:trPr>
        <w:tc>
          <w:tcPr>
            <w:tcW w:w="704" w:type="dxa"/>
            <w:vMerge w:val="restart"/>
            <w:vAlign w:val="center"/>
          </w:tcPr>
          <w:p w14:paraId="66F114C2"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8</w:t>
            </w:r>
          </w:p>
        </w:tc>
        <w:tc>
          <w:tcPr>
            <w:tcW w:w="7371" w:type="dxa"/>
            <w:tcBorders>
              <w:top w:val="single" w:sz="4" w:space="0" w:color="000000"/>
              <w:left w:val="single" w:sz="4" w:space="0" w:color="000000"/>
              <w:bottom w:val="single" w:sz="4" w:space="0" w:color="000000"/>
              <w:right w:val="single" w:sz="4" w:space="0" w:color="000000"/>
            </w:tcBorders>
          </w:tcPr>
          <w:p w14:paraId="49B651A9" w14:textId="096D889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Miško g. 2a, </w:t>
            </w:r>
            <w:proofErr w:type="spellStart"/>
            <w:r w:rsidRPr="00D15779">
              <w:rPr>
                <w:rFonts w:ascii="Times New Roman" w:eastAsia="Times New Roman" w:hAnsi="Times New Roman" w:cs="Times New Roman"/>
                <w:sz w:val="22"/>
                <w:szCs w:val="22"/>
                <w:lang w:val="en-GB"/>
              </w:rPr>
              <w:t>Šilagali</w:t>
            </w:r>
            <w:r w:rsidR="001F25AF" w:rsidRPr="00D15779">
              <w:rPr>
                <w:rFonts w:ascii="Times New Roman" w:eastAsia="Times New Roman" w:hAnsi="Times New Roman" w:cs="Times New Roman"/>
                <w:sz w:val="22"/>
                <w:szCs w:val="22"/>
                <w:lang w:val="en-GB"/>
              </w:rPr>
              <w:t>s</w:t>
            </w:r>
            <w:proofErr w:type="spellEnd"/>
            <w:r w:rsidR="001F25AF" w:rsidRPr="00D15779">
              <w:rPr>
                <w:rFonts w:ascii="Times New Roman" w:eastAsia="Times New Roman" w:hAnsi="Times New Roman" w:cs="Times New Roman"/>
                <w:sz w:val="22"/>
                <w:szCs w:val="22"/>
                <w:lang w:val="en-GB"/>
              </w:rPr>
              <w:t xml:space="preserve"> village,</w:t>
            </w:r>
            <w:r w:rsidRPr="00D15779">
              <w:rPr>
                <w:rFonts w:ascii="Times New Roman" w:eastAsia="Times New Roman" w:hAnsi="Times New Roman" w:cs="Times New Roman"/>
                <w:sz w:val="22"/>
                <w:szCs w:val="22"/>
                <w:lang w:val="en-GB"/>
              </w:rPr>
              <w:t xml:space="preserve"> 36220 </w:t>
            </w:r>
            <w:proofErr w:type="spellStart"/>
            <w:r w:rsidRPr="00D15779">
              <w:rPr>
                <w:rFonts w:ascii="Times New Roman" w:eastAsia="Times New Roman" w:hAnsi="Times New Roman" w:cs="Times New Roman"/>
                <w:sz w:val="22"/>
                <w:szCs w:val="22"/>
                <w:lang w:val="en-GB"/>
              </w:rPr>
              <w:t>Panevėž</w:t>
            </w:r>
            <w:r w:rsidR="001F25AF" w:rsidRPr="00D15779">
              <w:rPr>
                <w:rFonts w:ascii="Times New Roman" w:eastAsia="Times New Roman" w:hAnsi="Times New Roman" w:cs="Times New Roman"/>
                <w:sz w:val="22"/>
                <w:szCs w:val="22"/>
                <w:lang w:val="en-GB"/>
              </w:rPr>
              <w:t>ys</w:t>
            </w:r>
            <w:proofErr w:type="spellEnd"/>
            <w:r w:rsidR="001F25AF" w:rsidRPr="00D15779">
              <w:rPr>
                <w:rFonts w:ascii="Times New Roman" w:eastAsia="Times New Roman" w:hAnsi="Times New Roman" w:cs="Times New Roman"/>
                <w:sz w:val="22"/>
                <w:szCs w:val="22"/>
                <w:lang w:val="en-GB"/>
              </w:rPr>
              <w:t xml:space="preserve"> district </w:t>
            </w:r>
          </w:p>
        </w:tc>
        <w:tc>
          <w:tcPr>
            <w:tcW w:w="1559" w:type="dxa"/>
            <w:vAlign w:val="center"/>
          </w:tcPr>
          <w:p w14:paraId="72678B8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05A4F51D" w14:textId="77777777" w:rsidTr="00B33D01">
        <w:trPr>
          <w:trHeight w:val="314"/>
        </w:trPr>
        <w:tc>
          <w:tcPr>
            <w:tcW w:w="704" w:type="dxa"/>
            <w:vMerge/>
            <w:vAlign w:val="center"/>
          </w:tcPr>
          <w:p w14:paraId="76E5DF8F"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6BBE76C5"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Basanavičiaus</w:t>
            </w:r>
            <w:proofErr w:type="spellEnd"/>
            <w:r w:rsidRPr="00D15779">
              <w:rPr>
                <w:rFonts w:ascii="Times New Roman" w:eastAsia="Times New Roman" w:hAnsi="Times New Roman" w:cs="Times New Roman"/>
                <w:sz w:val="22"/>
                <w:szCs w:val="22"/>
                <w:lang w:val="en-GB"/>
              </w:rPr>
              <w:t xml:space="preserve"> g. 54, 41164 </w:t>
            </w:r>
            <w:proofErr w:type="spellStart"/>
            <w:r w:rsidRPr="00D15779">
              <w:rPr>
                <w:rFonts w:ascii="Times New Roman" w:eastAsia="Times New Roman" w:hAnsi="Times New Roman" w:cs="Times New Roman"/>
                <w:sz w:val="22"/>
                <w:szCs w:val="22"/>
                <w:lang w:val="en-GB"/>
              </w:rPr>
              <w:t>Biržai</w:t>
            </w:r>
            <w:proofErr w:type="spellEnd"/>
          </w:p>
        </w:tc>
        <w:tc>
          <w:tcPr>
            <w:tcW w:w="1559" w:type="dxa"/>
            <w:vAlign w:val="center"/>
          </w:tcPr>
          <w:p w14:paraId="04DF4D4B"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71206DD1" w14:textId="77777777" w:rsidTr="00B33D01">
        <w:trPr>
          <w:trHeight w:val="314"/>
        </w:trPr>
        <w:tc>
          <w:tcPr>
            <w:tcW w:w="704" w:type="dxa"/>
            <w:vMerge/>
            <w:vAlign w:val="center"/>
          </w:tcPr>
          <w:p w14:paraId="245C1C39"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p>
        </w:tc>
        <w:tc>
          <w:tcPr>
            <w:tcW w:w="7371" w:type="dxa"/>
            <w:tcBorders>
              <w:top w:val="single" w:sz="4" w:space="0" w:color="000000"/>
              <w:left w:val="single" w:sz="4" w:space="0" w:color="000000"/>
              <w:bottom w:val="single" w:sz="4" w:space="0" w:color="000000"/>
              <w:right w:val="single" w:sz="4" w:space="0" w:color="000000"/>
            </w:tcBorders>
          </w:tcPr>
          <w:p w14:paraId="7CB38381" w14:textId="44B4A16E"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Žeimių</w:t>
            </w:r>
            <w:proofErr w:type="spellEnd"/>
            <w:r w:rsidRPr="00D15779">
              <w:rPr>
                <w:rFonts w:ascii="Times New Roman" w:eastAsia="Times New Roman" w:hAnsi="Times New Roman" w:cs="Times New Roman"/>
                <w:sz w:val="22"/>
                <w:szCs w:val="22"/>
                <w:lang w:val="en-GB"/>
              </w:rPr>
              <w:t xml:space="preserve"> g. 18, 81488 </w:t>
            </w:r>
            <w:proofErr w:type="spellStart"/>
            <w:r w:rsidRPr="00D15779">
              <w:rPr>
                <w:rFonts w:ascii="Times New Roman" w:eastAsia="Times New Roman" w:hAnsi="Times New Roman" w:cs="Times New Roman"/>
                <w:sz w:val="22"/>
                <w:szCs w:val="22"/>
                <w:lang w:val="en-GB"/>
              </w:rPr>
              <w:t>Ginkūn</w:t>
            </w:r>
            <w:r w:rsidR="001F25AF" w:rsidRPr="00D15779">
              <w:rPr>
                <w:rFonts w:ascii="Times New Roman" w:eastAsia="Times New Roman" w:hAnsi="Times New Roman" w:cs="Times New Roman"/>
                <w:sz w:val="22"/>
                <w:szCs w:val="22"/>
                <w:lang w:val="en-GB"/>
              </w:rPr>
              <w:t>ai</w:t>
            </w:r>
            <w:proofErr w:type="spellEnd"/>
            <w:r w:rsidR="001F25AF" w:rsidRPr="00D15779">
              <w:rPr>
                <w:rFonts w:ascii="Times New Roman" w:eastAsia="Times New Roman" w:hAnsi="Times New Roman" w:cs="Times New Roman"/>
                <w:sz w:val="22"/>
                <w:szCs w:val="22"/>
                <w:lang w:val="en-GB"/>
              </w:rPr>
              <w:t xml:space="preserve"> village</w:t>
            </w:r>
            <w:r w:rsidRPr="00D15779">
              <w:rPr>
                <w:rFonts w:ascii="Times New Roman" w:eastAsia="Times New Roman" w:hAnsi="Times New Roman" w:cs="Times New Roman"/>
                <w:sz w:val="22"/>
                <w:szCs w:val="22"/>
                <w:lang w:val="en-GB"/>
              </w:rPr>
              <w:t xml:space="preserve">, </w:t>
            </w:r>
            <w:proofErr w:type="spellStart"/>
            <w:r w:rsidRPr="00D15779">
              <w:rPr>
                <w:rFonts w:ascii="Times New Roman" w:eastAsia="Times New Roman" w:hAnsi="Times New Roman" w:cs="Times New Roman"/>
                <w:sz w:val="22"/>
                <w:szCs w:val="22"/>
                <w:lang w:val="en-GB"/>
              </w:rPr>
              <w:t>Šiauli</w:t>
            </w:r>
            <w:r w:rsidR="001F25AF" w:rsidRPr="00D15779">
              <w:rPr>
                <w:rFonts w:ascii="Times New Roman" w:eastAsia="Times New Roman" w:hAnsi="Times New Roman" w:cs="Times New Roman"/>
                <w:sz w:val="22"/>
                <w:szCs w:val="22"/>
                <w:lang w:val="en-GB"/>
              </w:rPr>
              <w:t>ai</w:t>
            </w:r>
            <w:proofErr w:type="spellEnd"/>
            <w:r w:rsidR="001F25AF" w:rsidRPr="00D15779">
              <w:rPr>
                <w:rFonts w:ascii="Times New Roman" w:eastAsia="Times New Roman" w:hAnsi="Times New Roman" w:cs="Times New Roman"/>
                <w:sz w:val="22"/>
                <w:szCs w:val="22"/>
                <w:lang w:val="en-GB"/>
              </w:rPr>
              <w:t xml:space="preserve"> district </w:t>
            </w:r>
          </w:p>
        </w:tc>
        <w:tc>
          <w:tcPr>
            <w:tcW w:w="1559" w:type="dxa"/>
            <w:vAlign w:val="center"/>
          </w:tcPr>
          <w:p w14:paraId="0DC8F30A"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r w:rsidR="00C83D35" w:rsidRPr="00D15779" w14:paraId="1BFC1ED3" w14:textId="77777777" w:rsidTr="00B33D01">
        <w:trPr>
          <w:trHeight w:val="314"/>
        </w:trPr>
        <w:tc>
          <w:tcPr>
            <w:tcW w:w="704" w:type="dxa"/>
            <w:vAlign w:val="center"/>
          </w:tcPr>
          <w:p w14:paraId="0421EB0F"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9</w:t>
            </w:r>
          </w:p>
        </w:tc>
        <w:tc>
          <w:tcPr>
            <w:tcW w:w="7371" w:type="dxa"/>
            <w:tcBorders>
              <w:top w:val="single" w:sz="4" w:space="0" w:color="000000"/>
              <w:left w:val="single" w:sz="4" w:space="0" w:color="000000"/>
              <w:bottom w:val="single" w:sz="4" w:space="0" w:color="000000"/>
              <w:right w:val="single" w:sz="4" w:space="0" w:color="000000"/>
            </w:tcBorders>
          </w:tcPr>
          <w:p w14:paraId="244342F1" w14:textId="77777777" w:rsidR="00C83D35" w:rsidRPr="00D15779" w:rsidRDefault="00C83D35" w:rsidP="00C83D35">
            <w:pPr>
              <w:suppressAutoHyphens/>
              <w:spacing w:after="0" w:line="240" w:lineRule="auto"/>
              <w:ind w:right="-1"/>
              <w:jc w:val="both"/>
              <w:rPr>
                <w:rFonts w:ascii="Times New Roman" w:eastAsia="Times New Roman" w:hAnsi="Times New Roman" w:cs="Times New Roman"/>
                <w:sz w:val="22"/>
                <w:szCs w:val="22"/>
                <w:lang w:val="en-GB"/>
              </w:rPr>
            </w:pPr>
            <w:proofErr w:type="spellStart"/>
            <w:r w:rsidRPr="00D15779">
              <w:rPr>
                <w:rFonts w:ascii="Times New Roman" w:eastAsia="Times New Roman" w:hAnsi="Times New Roman" w:cs="Times New Roman"/>
                <w:sz w:val="22"/>
                <w:szCs w:val="22"/>
                <w:lang w:val="en-GB"/>
              </w:rPr>
              <w:t>Panevėžio</w:t>
            </w:r>
            <w:proofErr w:type="spellEnd"/>
            <w:r w:rsidRPr="00D15779">
              <w:rPr>
                <w:rFonts w:ascii="Times New Roman" w:eastAsia="Times New Roman" w:hAnsi="Times New Roman" w:cs="Times New Roman"/>
                <w:sz w:val="22"/>
                <w:szCs w:val="22"/>
                <w:lang w:val="en-GB"/>
              </w:rPr>
              <w:t xml:space="preserve"> g. 7, 40134 </w:t>
            </w:r>
            <w:proofErr w:type="spellStart"/>
            <w:r w:rsidRPr="00D15779">
              <w:rPr>
                <w:rFonts w:ascii="Times New Roman" w:eastAsia="Times New Roman" w:hAnsi="Times New Roman" w:cs="Times New Roman"/>
                <w:sz w:val="22"/>
                <w:szCs w:val="22"/>
                <w:lang w:val="en-GB"/>
              </w:rPr>
              <w:t>Kupiškis</w:t>
            </w:r>
            <w:proofErr w:type="spellEnd"/>
          </w:p>
        </w:tc>
        <w:tc>
          <w:tcPr>
            <w:tcW w:w="1559" w:type="dxa"/>
            <w:vAlign w:val="center"/>
          </w:tcPr>
          <w:p w14:paraId="436BDCA3" w14:textId="77777777" w:rsidR="00C83D35" w:rsidRPr="00D15779" w:rsidRDefault="00C83D35" w:rsidP="00C83D35">
            <w:pPr>
              <w:suppressAutoHyphens/>
              <w:spacing w:after="0" w:line="240" w:lineRule="auto"/>
              <w:ind w:right="-1"/>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w:t>
            </w:r>
          </w:p>
        </w:tc>
      </w:tr>
    </w:tbl>
    <w:bookmarkEnd w:id="1"/>
    <w:p w14:paraId="49335AD6" w14:textId="7CC98621" w:rsidR="001B2097" w:rsidRPr="00D15779" w:rsidRDefault="00C83D35" w:rsidP="001B2097">
      <w:pPr>
        <w:tabs>
          <w:tab w:val="left" w:pos="567"/>
        </w:tabs>
        <w:spacing w:before="60" w:after="60" w:line="240" w:lineRule="auto"/>
        <w:jc w:val="both"/>
        <w:rPr>
          <w:rFonts w:ascii="Times New Roman" w:eastAsia="Times New Roman" w:hAnsi="Times New Roman" w:cs="Times New Roman"/>
          <w:b/>
          <w:bCs/>
          <w:iCs/>
          <w:sz w:val="22"/>
          <w:szCs w:val="22"/>
          <w:lang w:val="en-GB"/>
        </w:rPr>
      </w:pPr>
      <w:r w:rsidRPr="00D15779">
        <w:rPr>
          <w:rFonts w:ascii="Times New Roman" w:eastAsia="Times New Roman" w:hAnsi="Times New Roman" w:cs="Times New Roman"/>
          <w:b/>
          <w:bCs/>
          <w:iCs/>
          <w:sz w:val="22"/>
          <w:szCs w:val="22"/>
          <w:lang w:val="en-GB"/>
        </w:rPr>
        <w:lastRenderedPageBreak/>
        <w:t>2.5.</w:t>
      </w:r>
      <w:r w:rsidR="00977115" w:rsidRPr="00D15779">
        <w:rPr>
          <w:rFonts w:ascii="Times New Roman" w:eastAsia="Times New Roman" w:hAnsi="Times New Roman" w:cs="Times New Roman"/>
          <w:b/>
          <w:bCs/>
          <w:iCs/>
          <w:sz w:val="22"/>
          <w:szCs w:val="22"/>
          <w:lang w:val="en-GB"/>
        </w:rPr>
        <w:t xml:space="preserve"> </w:t>
      </w:r>
      <w:r w:rsidR="001B2097" w:rsidRPr="00D15779">
        <w:rPr>
          <w:rFonts w:ascii="Times New Roman" w:eastAsia="Times New Roman" w:hAnsi="Times New Roman" w:cs="Times New Roman"/>
          <w:iCs/>
          <w:sz w:val="22"/>
          <w:szCs w:val="22"/>
          <w:lang w:val="en-GB"/>
        </w:rPr>
        <w:t xml:space="preserve">The Supplier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 </w:t>
      </w:r>
      <w:r w:rsidR="001B2097" w:rsidRPr="00D15779">
        <w:rPr>
          <w:rFonts w:ascii="Times New Roman" w:eastAsia="Times New Roman" w:hAnsi="Times New Roman" w:cs="Times New Roman"/>
          <w:b/>
          <w:bCs/>
          <w:iCs/>
          <w:sz w:val="22"/>
          <w:szCs w:val="22"/>
          <w:lang w:val="en-GB"/>
        </w:rPr>
        <w:t xml:space="preserve">The Supplier must submit a power of attorney from the manufacturer of the Item offered or another document confirming the Supplier’s right to perform technical maintenance and repair services during the warranty period, or provide evidence of a contract for the provision of relevant services concluded with another economic </w:t>
      </w:r>
      <w:r w:rsidR="00287FCF" w:rsidRPr="00D15779">
        <w:rPr>
          <w:rFonts w:ascii="Times New Roman" w:eastAsia="Times New Roman" w:hAnsi="Times New Roman" w:cs="Times New Roman"/>
          <w:b/>
          <w:bCs/>
          <w:iCs/>
          <w:sz w:val="22"/>
          <w:szCs w:val="22"/>
          <w:lang w:val="en-GB"/>
        </w:rPr>
        <w:t>entity</w:t>
      </w:r>
      <w:r w:rsidR="001B2097" w:rsidRPr="00D15779">
        <w:rPr>
          <w:rFonts w:ascii="Times New Roman" w:eastAsia="Times New Roman" w:hAnsi="Times New Roman" w:cs="Times New Roman"/>
          <w:b/>
          <w:bCs/>
          <w:iCs/>
          <w:sz w:val="22"/>
          <w:szCs w:val="22"/>
          <w:lang w:val="en-GB"/>
        </w:rPr>
        <w:t xml:space="preserve"> having such a right.</w:t>
      </w:r>
    </w:p>
    <w:p w14:paraId="057BC58A" w14:textId="5B89EBCB" w:rsidR="00007E3F" w:rsidRPr="00D15779" w:rsidRDefault="00007E3F">
      <w:pPr>
        <w:pStyle w:val="Sraopastraipa"/>
        <w:numPr>
          <w:ilvl w:val="0"/>
          <w:numId w:val="4"/>
        </w:numPr>
        <w:pBdr>
          <w:top w:val="single" w:sz="8" w:space="1" w:color="auto"/>
          <w:bottom w:val="single" w:sz="8" w:space="1" w:color="auto"/>
        </w:pBdr>
        <w:tabs>
          <w:tab w:val="left" w:pos="284"/>
        </w:tabs>
        <w:spacing w:before="60" w:after="60" w:line="240" w:lineRule="auto"/>
        <w:ind w:left="0" w:firstLine="0"/>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rPr>
        <w:t>PROCEDURE AND TERMS FOR THE FULFILLMENT OF CONTRACTUAL OBLIGATIONS</w:t>
      </w:r>
    </w:p>
    <w:p w14:paraId="5A50E48F" w14:textId="77777777" w:rsidR="00503199" w:rsidRPr="00D15779" w:rsidRDefault="00503199" w:rsidP="00503199">
      <w:pPr>
        <w:tabs>
          <w:tab w:val="left" w:pos="426"/>
        </w:tabs>
        <w:spacing w:after="0" w:line="240" w:lineRule="auto"/>
        <w:contextualSpacing/>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 xml:space="preserve">3.1. </w:t>
      </w:r>
      <w:r w:rsidRPr="00D15779">
        <w:rPr>
          <w:rFonts w:ascii="Times New Roman" w:eastAsia="Calibri" w:hAnsi="Times New Roman" w:cs="Times New Roman"/>
          <w:sz w:val="22"/>
          <w:szCs w:val="22"/>
          <w:lang w:val="en-GB" w:eastAsia="en-US"/>
        </w:rPr>
        <w:t>The Goods must be delivered no later than from the date of entry into force of the Contract.</w:t>
      </w:r>
    </w:p>
    <w:p w14:paraId="6C5D320A" w14:textId="1F77BD2F" w:rsidR="00503199" w:rsidRPr="00D15779" w:rsidRDefault="00503199" w:rsidP="00503199">
      <w:pPr>
        <w:tabs>
          <w:tab w:val="left" w:pos="426"/>
        </w:tabs>
        <w:spacing w:after="0" w:line="240" w:lineRule="auto"/>
        <w:contextualSpacing/>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 xml:space="preserve">3.2. </w:t>
      </w:r>
      <w:r w:rsidRPr="00D15779">
        <w:rPr>
          <w:rFonts w:ascii="Times New Roman" w:eastAsia="Calibri" w:hAnsi="Times New Roman" w:cs="Times New Roman"/>
          <w:sz w:val="22"/>
          <w:szCs w:val="22"/>
          <w:lang w:val="en-GB" w:eastAsia="en-US"/>
        </w:rPr>
        <w:t xml:space="preserve">The delivery time of the Goods shall be assessed in terms of economic efficiency, taking into account the principles set out in the tender evaluation criteria. If the Supplier fails to comply with the </w:t>
      </w:r>
      <w:r w:rsidR="00DF75C3" w:rsidRPr="00D15779">
        <w:rPr>
          <w:rFonts w:ascii="Times New Roman" w:eastAsia="Times New Roman" w:hAnsi="Times New Roman" w:cs="Times New Roman"/>
          <w:sz w:val="22"/>
          <w:szCs w:val="22"/>
          <w:lang w:val="en-GB" w:eastAsia="en-GB"/>
        </w:rPr>
        <w:t>offered</w:t>
      </w:r>
      <w:r w:rsidRPr="00D15779">
        <w:rPr>
          <w:rFonts w:ascii="Times New Roman" w:eastAsia="Calibri" w:hAnsi="Times New Roman" w:cs="Times New Roman"/>
          <w:sz w:val="22"/>
          <w:szCs w:val="22"/>
          <w:lang w:val="en-GB" w:eastAsia="en-US"/>
        </w:rPr>
        <w:t xml:space="preserve"> delivery terms for the Goods, the Purchaser shall apply late payment interest until the Goods are delivered.</w:t>
      </w:r>
    </w:p>
    <w:p w14:paraId="4E559FA5" w14:textId="77777777" w:rsidR="00503199" w:rsidRPr="00D15779" w:rsidRDefault="00503199" w:rsidP="00503199">
      <w:pPr>
        <w:tabs>
          <w:tab w:val="left" w:pos="426"/>
        </w:tabs>
        <w:spacing w:after="0" w:line="240" w:lineRule="auto"/>
        <w:contextualSpacing/>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b/>
          <w:bCs/>
          <w:sz w:val="22"/>
          <w:szCs w:val="22"/>
          <w:lang w:val="en-GB" w:eastAsia="en-US"/>
        </w:rPr>
        <w:t xml:space="preserve">3.3. </w:t>
      </w:r>
      <w:r w:rsidRPr="00D15779">
        <w:rPr>
          <w:rFonts w:ascii="Times New Roman" w:eastAsia="Calibri" w:hAnsi="Times New Roman" w:cs="Times New Roman"/>
          <w:sz w:val="22"/>
          <w:szCs w:val="22"/>
          <w:lang w:val="en-GB" w:eastAsia="en-US"/>
        </w:rPr>
        <w:t>Individual sets of the Goods may be delivered before the delivery time specified in the tender. The Supplier is obliged to specify the expected delivery time for each complete set in the tender.</w:t>
      </w:r>
    </w:p>
    <w:p w14:paraId="41C17617" w14:textId="50B8C892" w:rsidR="00503199" w:rsidRPr="00D15779" w:rsidRDefault="00C83D35" w:rsidP="00503199">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b/>
          <w:color w:val="00B050"/>
          <w:sz w:val="22"/>
          <w:szCs w:val="22"/>
          <w:lang w:val="en-GB"/>
        </w:rPr>
      </w:pPr>
      <w:r w:rsidRPr="00D15779">
        <w:rPr>
          <w:rFonts w:ascii="Times New Roman" w:eastAsia="Times New Roman" w:hAnsi="Times New Roman" w:cs="Times New Roman"/>
          <w:b/>
          <w:color w:val="00B050"/>
          <w:sz w:val="22"/>
          <w:szCs w:val="22"/>
          <w:lang w:val="en-GB"/>
        </w:rPr>
        <w:t xml:space="preserve">4. </w:t>
      </w:r>
      <w:r w:rsidR="00503199" w:rsidRPr="00D15779">
        <w:rPr>
          <w:rFonts w:ascii="Times New Roman" w:eastAsia="Times New Roman" w:hAnsi="Times New Roman" w:cs="Times New Roman"/>
          <w:b/>
          <w:bCs/>
          <w:color w:val="00B050"/>
          <w:sz w:val="22"/>
          <w:szCs w:val="22"/>
          <w:lang w:val="en-GB"/>
        </w:rPr>
        <w:t>ENVIRONMENTAL REQUIREMENTS</w:t>
      </w:r>
    </w:p>
    <w:p w14:paraId="2F8B60E9" w14:textId="6F4EDB48"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The Purchaser seeks to ensure that its and the </w:t>
      </w:r>
      <w:proofErr w:type="gramStart"/>
      <w:r w:rsidRPr="00D15779">
        <w:rPr>
          <w:rFonts w:ascii="Times New Roman" w:eastAsia="Times New Roman" w:hAnsi="Times New Roman" w:cs="Times New Roman"/>
          <w:color w:val="00B050"/>
          <w:sz w:val="22"/>
          <w:szCs w:val="22"/>
          <w:lang w:val="en-GB"/>
        </w:rPr>
        <w:t>Supplier‘</w:t>
      </w:r>
      <w:proofErr w:type="gramEnd"/>
      <w:r w:rsidRPr="00D15779">
        <w:rPr>
          <w:rFonts w:ascii="Times New Roman" w:eastAsia="Times New Roman" w:hAnsi="Times New Roman" w:cs="Times New Roman"/>
          <w:color w:val="00B050"/>
          <w:sz w:val="22"/>
          <w:szCs w:val="22"/>
          <w:lang w:val="en-GB"/>
        </w:rPr>
        <w:t>s actions have as little impact on the environment as possible, therefore:</w:t>
      </w:r>
    </w:p>
    <w:p w14:paraId="11118F35" w14:textId="7C926002"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4.1.  During the public procurement and contract performance, communication between the Supplier and the Purchaser shall be carried out only by electronic means (CPP IS means, telephone, e-mail, etc.);</w:t>
      </w:r>
    </w:p>
    <w:p w14:paraId="69AF9F72" w14:textId="77777777"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4.2.  All documentation related to the performance of the Contract shall be provided to the Purchaser and the Supplier by electronic means (e-mail, etc.);</w:t>
      </w:r>
    </w:p>
    <w:p w14:paraId="1184C54A" w14:textId="5FA74247"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4.3. The Contract shall be signed only by electronic means (electronic signature).</w:t>
      </w:r>
    </w:p>
    <w:p w14:paraId="2D915870" w14:textId="50E45139"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4.4.</w:t>
      </w:r>
      <w:r w:rsidR="00E53F9C" w:rsidRPr="00D15779">
        <w:rPr>
          <w:rFonts w:ascii="Times New Roman" w:eastAsia="Times New Roman" w:hAnsi="Times New Roman" w:cs="Times New Roman"/>
          <w:color w:val="00B050"/>
          <w:sz w:val="22"/>
          <w:szCs w:val="22"/>
          <w:lang w:val="en-GB"/>
        </w:rPr>
        <w:t xml:space="preserve"> </w:t>
      </w:r>
      <w:r w:rsidRPr="00D15779">
        <w:rPr>
          <w:rFonts w:ascii="Times New Roman" w:eastAsia="Times New Roman" w:hAnsi="Times New Roman" w:cs="Times New Roman"/>
          <w:color w:val="00B050"/>
          <w:sz w:val="22"/>
          <w:szCs w:val="22"/>
          <w:lang w:val="en-GB"/>
        </w:rPr>
        <w:t xml:space="preserve">The Supplier </w:t>
      </w:r>
      <w:r w:rsidR="00430411" w:rsidRPr="00D15779">
        <w:rPr>
          <w:rFonts w:ascii="Times New Roman" w:eastAsia="Times New Roman" w:hAnsi="Times New Roman" w:cs="Times New Roman"/>
          <w:color w:val="00B050"/>
          <w:sz w:val="22"/>
          <w:szCs w:val="22"/>
          <w:lang w:val="en-GB"/>
        </w:rPr>
        <w:t xml:space="preserve">shall </w:t>
      </w:r>
      <w:r w:rsidRPr="00D15779">
        <w:rPr>
          <w:rFonts w:ascii="Times New Roman" w:eastAsia="Times New Roman" w:hAnsi="Times New Roman" w:cs="Times New Roman"/>
          <w:color w:val="00B050"/>
          <w:sz w:val="22"/>
          <w:szCs w:val="22"/>
          <w:lang w:val="en-GB"/>
        </w:rPr>
        <w:t>undertake to reduce paper consumption, refrain from unnecessary copying and printing of documents, and if office supplies are used, they must be made from recycled raw materials or suitable for recycling.</w:t>
      </w:r>
    </w:p>
    <w:p w14:paraId="3BFA8F23" w14:textId="5D3ABCE6"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4.5.  If the purchased Goods are to be delivered or transferred in secondary packaging, they must comply with the minimum environmental protection criteria set for packaging, unless this is contrary to hygiene standards. Packaging must be considered recyclable packaging in accordance with the provisions of the </w:t>
      </w:r>
      <w:r w:rsidR="00113251" w:rsidRPr="00D15779">
        <w:rPr>
          <w:rFonts w:ascii="Times New Roman" w:eastAsia="Times New Roman" w:hAnsi="Times New Roman" w:cs="Times New Roman"/>
          <w:color w:val="00B050"/>
          <w:sz w:val="22"/>
          <w:szCs w:val="22"/>
          <w:lang w:val="en-GB"/>
        </w:rPr>
        <w:t xml:space="preserve">Republic of Lithuania </w:t>
      </w:r>
      <w:r w:rsidRPr="00D15779">
        <w:rPr>
          <w:rFonts w:ascii="Times New Roman" w:eastAsia="Times New Roman" w:hAnsi="Times New Roman" w:cs="Times New Roman"/>
          <w:color w:val="00B050"/>
          <w:sz w:val="22"/>
          <w:szCs w:val="22"/>
          <w:lang w:val="en-GB"/>
        </w:rPr>
        <w:t>Law on Environmental Pollution Tax.</w:t>
      </w:r>
    </w:p>
    <w:p w14:paraId="750D9C3A" w14:textId="5401E80C" w:rsidR="00150431" w:rsidRPr="00D15779"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4.6.  If the Goods </w:t>
      </w:r>
      <w:r w:rsidR="00113251" w:rsidRPr="00D15779">
        <w:rPr>
          <w:rFonts w:ascii="Times New Roman" w:eastAsia="Times New Roman" w:hAnsi="Times New Roman" w:cs="Times New Roman"/>
          <w:color w:val="00B050"/>
          <w:sz w:val="22"/>
          <w:szCs w:val="22"/>
          <w:lang w:val="en-GB"/>
        </w:rPr>
        <w:t xml:space="preserve">purchased </w:t>
      </w:r>
      <w:r w:rsidRPr="00D15779">
        <w:rPr>
          <w:rFonts w:ascii="Times New Roman" w:eastAsia="Times New Roman" w:hAnsi="Times New Roman" w:cs="Times New Roman"/>
          <w:color w:val="00B050"/>
          <w:sz w:val="22"/>
          <w:szCs w:val="22"/>
          <w:lang w:val="en-GB"/>
        </w:rPr>
        <w:t>are delivered, the Supplier shall endeavo</w:t>
      </w:r>
      <w:r w:rsidR="00895B2B" w:rsidRPr="00D15779">
        <w:rPr>
          <w:rFonts w:ascii="Times New Roman" w:eastAsia="Times New Roman" w:hAnsi="Times New Roman" w:cs="Times New Roman"/>
          <w:color w:val="00B050"/>
          <w:sz w:val="22"/>
          <w:szCs w:val="22"/>
          <w:lang w:val="en-GB"/>
        </w:rPr>
        <w:t>u</w:t>
      </w:r>
      <w:r w:rsidRPr="00D15779">
        <w:rPr>
          <w:rFonts w:ascii="Times New Roman" w:eastAsia="Times New Roman" w:hAnsi="Times New Roman" w:cs="Times New Roman"/>
          <w:color w:val="00B050"/>
          <w:sz w:val="22"/>
          <w:szCs w:val="22"/>
          <w:lang w:val="en-GB"/>
        </w:rPr>
        <w:t xml:space="preserve">r to ensure that the delivery of the Goods consumes fewer natural resources and thus complies with the environmental protection principle established by the Order of the Minister of the Environment of the Republic of Lithuania, i.e. to ensure that the optimal route is chosen when delivering the Goods to the delivery location specified by the </w:t>
      </w:r>
      <w:r w:rsidR="00113251" w:rsidRPr="00D15779">
        <w:rPr>
          <w:rFonts w:ascii="Times New Roman" w:eastAsia="Times New Roman" w:hAnsi="Times New Roman" w:cs="Times New Roman"/>
          <w:color w:val="00B050"/>
          <w:sz w:val="22"/>
          <w:szCs w:val="22"/>
          <w:lang w:val="en-GB"/>
        </w:rPr>
        <w:t>Purchaser</w:t>
      </w:r>
      <w:r w:rsidRPr="00D15779">
        <w:rPr>
          <w:rFonts w:ascii="Times New Roman" w:eastAsia="Times New Roman" w:hAnsi="Times New Roman" w:cs="Times New Roman"/>
          <w:color w:val="00B050"/>
          <w:sz w:val="22"/>
          <w:szCs w:val="22"/>
          <w:lang w:val="en-GB"/>
        </w:rPr>
        <w:t>.</w:t>
      </w:r>
    </w:p>
    <w:p w14:paraId="0040F073" w14:textId="3191F4E0" w:rsidR="00C83D35" w:rsidRPr="00D15779" w:rsidRDefault="00C83D35" w:rsidP="00C83D35">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5. </w:t>
      </w:r>
      <w:r w:rsidR="00113251" w:rsidRPr="00D15779">
        <w:rPr>
          <w:rFonts w:ascii="Times New Roman" w:eastAsia="Times New Roman" w:hAnsi="Times New Roman" w:cs="Times New Roman"/>
          <w:b/>
          <w:sz w:val="22"/>
          <w:szCs w:val="22"/>
          <w:lang w:val="en-GB"/>
        </w:rPr>
        <w:t>ANNEXES</w:t>
      </w:r>
    </w:p>
    <w:p w14:paraId="56551F67" w14:textId="30F23BB0" w:rsidR="00C83D35" w:rsidRPr="00D15779" w:rsidRDefault="00113251" w:rsidP="00C83D35">
      <w:pPr>
        <w:spacing w:before="60" w:after="6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iCs/>
          <w:sz w:val="22"/>
          <w:szCs w:val="22"/>
          <w:lang w:val="en-GB"/>
        </w:rPr>
        <w:t>Annex</w:t>
      </w:r>
      <w:r w:rsidR="00C83D35" w:rsidRPr="00D15779">
        <w:rPr>
          <w:rFonts w:ascii="Times New Roman" w:eastAsia="Times New Roman" w:hAnsi="Times New Roman" w:cs="Times New Roman"/>
          <w:iCs/>
          <w:sz w:val="22"/>
          <w:szCs w:val="22"/>
          <w:lang w:val="en-GB"/>
        </w:rPr>
        <w:t xml:space="preserve"> 1 – Techni</w:t>
      </w:r>
      <w:r w:rsidRPr="00D15779">
        <w:rPr>
          <w:rFonts w:ascii="Times New Roman" w:eastAsia="Times New Roman" w:hAnsi="Times New Roman" w:cs="Times New Roman"/>
          <w:iCs/>
          <w:sz w:val="22"/>
          <w:szCs w:val="22"/>
          <w:lang w:val="en-GB"/>
        </w:rPr>
        <w:t>cal</w:t>
      </w:r>
      <w:r w:rsidR="00C83D35" w:rsidRPr="00D15779">
        <w:rPr>
          <w:rFonts w:ascii="Times New Roman" w:eastAsia="Times New Roman" w:hAnsi="Times New Roman" w:cs="Times New Roman"/>
          <w:iCs/>
          <w:sz w:val="22"/>
          <w:szCs w:val="22"/>
          <w:lang w:val="en-GB"/>
        </w:rPr>
        <w:t xml:space="preserve"> paramet</w:t>
      </w:r>
      <w:r w:rsidRPr="00D15779">
        <w:rPr>
          <w:rFonts w:ascii="Times New Roman" w:eastAsia="Times New Roman" w:hAnsi="Times New Roman" w:cs="Times New Roman"/>
          <w:iCs/>
          <w:sz w:val="22"/>
          <w:szCs w:val="22"/>
          <w:lang w:val="en-GB"/>
        </w:rPr>
        <w:t xml:space="preserve">ers </w:t>
      </w:r>
    </w:p>
    <w:p w14:paraId="1AA29208" w14:textId="77777777" w:rsidR="00C83D35" w:rsidRPr="00D15779" w:rsidRDefault="00C83D35" w:rsidP="00C83D35">
      <w:pPr>
        <w:spacing w:before="60" w:after="60" w:line="240" w:lineRule="auto"/>
        <w:jc w:val="center"/>
        <w:rPr>
          <w:rFonts w:ascii="Times New Roman" w:eastAsia="Times New Roman" w:hAnsi="Times New Roman" w:cs="Times New Roman"/>
          <w:i/>
          <w:sz w:val="22"/>
          <w:szCs w:val="22"/>
          <w:lang w:val="en-GB"/>
        </w:rPr>
      </w:pPr>
      <w:r w:rsidRPr="00D15779">
        <w:rPr>
          <w:rFonts w:ascii="Times New Roman" w:eastAsia="Times New Roman" w:hAnsi="Times New Roman" w:cs="Times New Roman"/>
          <w:i/>
          <w:sz w:val="22"/>
          <w:szCs w:val="22"/>
          <w:lang w:val="en-GB"/>
        </w:rPr>
        <w:t>__________</w:t>
      </w:r>
    </w:p>
    <w:p w14:paraId="49D53119" w14:textId="77777777" w:rsidR="001D0CAD" w:rsidRPr="00D15779" w:rsidRDefault="001D0CAD" w:rsidP="000A0B15">
      <w:pPr>
        <w:spacing w:before="60" w:after="60" w:line="240" w:lineRule="auto"/>
        <w:jc w:val="both"/>
        <w:rPr>
          <w:rFonts w:ascii="Times New Roman" w:eastAsia="Times New Roman" w:hAnsi="Times New Roman" w:cs="Times New Roman"/>
          <w:i/>
          <w:sz w:val="22"/>
          <w:szCs w:val="22"/>
          <w:lang w:val="en-GB"/>
        </w:rPr>
      </w:pPr>
      <w:r w:rsidRPr="00D15779">
        <w:rPr>
          <w:rFonts w:ascii="Times New Roman" w:eastAsia="Times New Roman" w:hAnsi="Times New Roman" w:cs="Times New Roman"/>
          <w:b/>
          <w:bCs/>
          <w:i/>
          <w:iCs/>
          <w:sz w:val="22"/>
          <w:szCs w:val="22"/>
          <w:lang w:val="en-GB"/>
        </w:rPr>
        <w:t>All references in the procurement document to a standard, technical certificate or general technical specifications mean that the contracting authority will accept evidence of equivalent measures from other participants.</w:t>
      </w:r>
      <w:r w:rsidRPr="00D15779">
        <w:rPr>
          <w:rFonts w:ascii="Times New Roman" w:eastAsia="Times New Roman" w:hAnsi="Times New Roman" w:cs="Times New Roman"/>
          <w:i/>
          <w:iCs/>
          <w:sz w:val="22"/>
          <w:szCs w:val="22"/>
          <w:lang w:val="en-GB"/>
        </w:rPr>
        <w:t xml:space="preserve"> If the specification refers to a specific model or source of supply, a specific process characteristic of the goods or services supplied by a particular supplier, or a trademark, patent, types, specific origin or production, which would give certain entities or certain products an advantage or lead to their rejection, an equivalent object to that specified may be submitted. If an equivalent object is offered, the supplier undertakes to submit/justify/prove its equivalence to the object specified in the document.</w:t>
      </w:r>
    </w:p>
    <w:p w14:paraId="07F5E49C"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37BD8926"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1ACA17FF"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6FDC3C3D"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6AD4BB9E"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5AA56F70"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7A15D5BB" w14:textId="77777777" w:rsidR="00631969"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p>
    <w:p w14:paraId="6B72268C" w14:textId="17B0F0E2" w:rsidR="000A0B15" w:rsidRPr="00D15779" w:rsidRDefault="000A0B15" w:rsidP="00C83D35">
      <w:pPr>
        <w:tabs>
          <w:tab w:val="right" w:leader="underscore" w:pos="8640"/>
        </w:tabs>
        <w:spacing w:after="0" w:line="240" w:lineRule="auto"/>
        <w:jc w:val="right"/>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Annex 1 to the Technical Specification </w:t>
      </w:r>
    </w:p>
    <w:p w14:paraId="090C7A8E" w14:textId="77777777" w:rsidR="00C83D35" w:rsidRPr="00D15779" w:rsidRDefault="00C83D35" w:rsidP="00C83D35">
      <w:pPr>
        <w:tabs>
          <w:tab w:val="right" w:leader="underscore" w:pos="8640"/>
        </w:tabs>
        <w:spacing w:after="0" w:line="240" w:lineRule="auto"/>
        <w:jc w:val="center"/>
        <w:rPr>
          <w:rFonts w:ascii="Times New Roman" w:eastAsia="Times New Roman" w:hAnsi="Times New Roman" w:cs="Times New Roman"/>
          <w:sz w:val="22"/>
          <w:szCs w:val="22"/>
          <w:lang w:val="en-GB" w:eastAsia="en-US"/>
        </w:rPr>
      </w:pPr>
    </w:p>
    <w:p w14:paraId="3EC63DDA" w14:textId="24F55C77" w:rsidR="00C83D35" w:rsidRDefault="00C83D35" w:rsidP="00C83D35">
      <w:pPr>
        <w:tabs>
          <w:tab w:val="right" w:leader="underscore" w:pos="8640"/>
        </w:tabs>
        <w:spacing w:after="0" w:line="240" w:lineRule="auto"/>
        <w:jc w:val="center"/>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sz w:val="22"/>
          <w:szCs w:val="22"/>
          <w:lang w:val="en-GB" w:eastAsia="en-US"/>
        </w:rPr>
        <w:t>TECHN</w:t>
      </w:r>
      <w:r w:rsidR="000A0B15" w:rsidRPr="00D15779">
        <w:rPr>
          <w:rFonts w:ascii="Times New Roman" w:eastAsia="Times New Roman" w:hAnsi="Times New Roman" w:cs="Times New Roman"/>
          <w:b/>
          <w:sz w:val="22"/>
          <w:szCs w:val="22"/>
          <w:lang w:val="en-GB" w:eastAsia="en-US"/>
        </w:rPr>
        <w:t>ICAL</w:t>
      </w:r>
      <w:r w:rsidRPr="00D15779">
        <w:rPr>
          <w:rFonts w:ascii="Times New Roman" w:eastAsia="Times New Roman" w:hAnsi="Times New Roman" w:cs="Times New Roman"/>
          <w:b/>
          <w:sz w:val="22"/>
          <w:szCs w:val="22"/>
          <w:lang w:val="en-GB" w:eastAsia="en-US"/>
        </w:rPr>
        <w:t xml:space="preserve"> PARAMET</w:t>
      </w:r>
      <w:r w:rsidR="000A0B15" w:rsidRPr="00D15779">
        <w:rPr>
          <w:rFonts w:ascii="Times New Roman" w:eastAsia="Times New Roman" w:hAnsi="Times New Roman" w:cs="Times New Roman"/>
          <w:b/>
          <w:sz w:val="22"/>
          <w:szCs w:val="22"/>
          <w:lang w:val="en-GB" w:eastAsia="en-US"/>
        </w:rPr>
        <w:t>ERS</w:t>
      </w:r>
    </w:p>
    <w:p w14:paraId="723D12BD" w14:textId="77777777" w:rsidR="00631969" w:rsidRPr="00D15779" w:rsidRDefault="00631969" w:rsidP="00C83D35">
      <w:pPr>
        <w:tabs>
          <w:tab w:val="right" w:leader="underscore" w:pos="8640"/>
        </w:tabs>
        <w:spacing w:after="0" w:line="240" w:lineRule="auto"/>
        <w:jc w:val="center"/>
        <w:rPr>
          <w:rFonts w:ascii="Times New Roman" w:eastAsia="Times New Roman" w:hAnsi="Times New Roman" w:cs="Times New Roman"/>
          <w:b/>
          <w:sz w:val="22"/>
          <w:szCs w:val="22"/>
          <w:lang w:val="en-GB" w:eastAsia="en-US"/>
        </w:rPr>
      </w:pPr>
    </w:p>
    <w:p w14:paraId="49328008" w14:textId="77777777" w:rsidR="000A0B15" w:rsidRPr="00D15779" w:rsidRDefault="000A0B15" w:rsidP="000A0B15">
      <w:pPr>
        <w:shd w:val="clear" w:color="auto" w:fill="FFFFFF"/>
        <w:spacing w:after="0" w:line="240" w:lineRule="auto"/>
        <w:ind w:firstLine="709"/>
        <w:jc w:val="both"/>
        <w:textAlignment w:val="baseline"/>
        <w:rPr>
          <w:rFonts w:ascii="Times New Roman" w:hAnsi="Times New Roman" w:cs="Times New Roman"/>
          <w:b/>
          <w:bCs/>
          <w:sz w:val="22"/>
          <w:szCs w:val="22"/>
          <w:u w:val="single"/>
          <w:lang w:val="en-GB"/>
        </w:rPr>
      </w:pPr>
      <w:r w:rsidRPr="00D15779">
        <w:rPr>
          <w:rFonts w:ascii="Times New Roman" w:hAnsi="Times New Roman" w:cs="Times New Roman"/>
          <w:b/>
          <w:bCs/>
          <w:sz w:val="22"/>
          <w:szCs w:val="22"/>
          <w:u w:val="single"/>
          <w:lang w:val="en-GB"/>
        </w:rPr>
        <w:t>The following must be submitted:</w:t>
      </w:r>
    </w:p>
    <w:p w14:paraId="0BC1F202" w14:textId="25CAC432" w:rsidR="009A3A38" w:rsidRPr="00D15779" w:rsidRDefault="000A0B15" w:rsidP="009A3A38">
      <w:pPr>
        <w:shd w:val="clear" w:color="auto" w:fill="FFFFFF"/>
        <w:spacing w:after="0" w:line="240" w:lineRule="auto"/>
        <w:ind w:firstLine="709"/>
        <w:jc w:val="both"/>
        <w:textAlignment w:val="baseline"/>
        <w:rPr>
          <w:rFonts w:ascii="Times New Roman" w:hAnsi="Times New Roman" w:cs="Times New Roman"/>
          <w:sz w:val="22"/>
          <w:szCs w:val="22"/>
          <w:lang w:val="en-GB"/>
        </w:rPr>
      </w:pPr>
      <w:r w:rsidRPr="00D15779">
        <w:rPr>
          <w:rFonts w:ascii="Times New Roman" w:hAnsi="Times New Roman" w:cs="Times New Roman"/>
          <w:sz w:val="22"/>
          <w:szCs w:val="22"/>
          <w:lang w:val="en-GB"/>
        </w:rPr>
        <w:t>Technical documentation from</w:t>
      </w:r>
      <w:r w:rsidRPr="00D15779">
        <w:rPr>
          <w:rFonts w:ascii="Times New Roman" w:hAnsi="Times New Roman" w:cs="Times New Roman"/>
          <w:b/>
          <w:bCs/>
          <w:sz w:val="22"/>
          <w:szCs w:val="22"/>
          <w:lang w:val="en-GB"/>
        </w:rPr>
        <w:t xml:space="preserve"> the manufacturer of the Item/Equipment </w:t>
      </w:r>
      <w:r w:rsidRPr="00D15779">
        <w:rPr>
          <w:rFonts w:ascii="Times New Roman" w:hAnsi="Times New Roman" w:cs="Times New Roman"/>
          <w:sz w:val="22"/>
          <w:szCs w:val="22"/>
          <w:lang w:val="en-GB"/>
        </w:rPr>
        <w:t>(catalogues, brochures)</w:t>
      </w:r>
      <w:r w:rsidR="009A3A38" w:rsidRPr="00D15779">
        <w:rPr>
          <w:rFonts w:ascii="Times New Roman" w:hAnsi="Times New Roman" w:cs="Times New Roman"/>
          <w:sz w:val="22"/>
          <w:szCs w:val="22"/>
          <w:lang w:val="en-GB"/>
        </w:rPr>
        <w:t xml:space="preserve"> </w:t>
      </w:r>
      <w:r w:rsidRPr="00D15779">
        <w:rPr>
          <w:rFonts w:ascii="Times New Roman" w:hAnsi="Times New Roman" w:cs="Times New Roman"/>
          <w:sz w:val="22"/>
          <w:szCs w:val="22"/>
          <w:lang w:val="en-GB"/>
        </w:rPr>
        <w:t xml:space="preserve">and/or declarations from </w:t>
      </w:r>
      <w:r w:rsidRPr="00D15779">
        <w:rPr>
          <w:rFonts w:ascii="Times New Roman" w:hAnsi="Times New Roman" w:cs="Times New Roman"/>
          <w:b/>
          <w:bCs/>
          <w:sz w:val="22"/>
          <w:szCs w:val="22"/>
          <w:lang w:val="en-GB"/>
        </w:rPr>
        <w:t>the manufacturer of the Item/Equipment</w:t>
      </w:r>
      <w:r w:rsidR="009A3A38" w:rsidRPr="00D15779">
        <w:rPr>
          <w:rFonts w:ascii="Times New Roman" w:hAnsi="Times New Roman" w:cs="Times New Roman"/>
          <w:b/>
          <w:bCs/>
          <w:sz w:val="22"/>
          <w:szCs w:val="22"/>
          <w:lang w:val="en-GB"/>
        </w:rPr>
        <w:t xml:space="preserve"> </w:t>
      </w:r>
      <w:r w:rsidR="009A3A38" w:rsidRPr="00D15779">
        <w:rPr>
          <w:rFonts w:ascii="Times New Roman" w:hAnsi="Times New Roman" w:cs="Times New Roman"/>
          <w:sz w:val="22"/>
          <w:szCs w:val="22"/>
          <w:lang w:val="en-GB"/>
        </w:rPr>
        <w:t xml:space="preserve">(if the manufacturer’s technical documentation does not fully reflect the compliance of the </w:t>
      </w:r>
      <w:r w:rsidR="00DF75C3" w:rsidRPr="00D15779">
        <w:rPr>
          <w:rFonts w:ascii="Times New Roman" w:eastAsia="Times New Roman" w:hAnsi="Times New Roman" w:cs="Times New Roman"/>
          <w:sz w:val="22"/>
          <w:szCs w:val="22"/>
          <w:lang w:val="en-GB" w:eastAsia="en-GB"/>
        </w:rPr>
        <w:t>offered</w:t>
      </w:r>
      <w:r w:rsidR="009A3A38" w:rsidRPr="00D15779">
        <w:rPr>
          <w:rFonts w:ascii="Times New Roman" w:hAnsi="Times New Roman" w:cs="Times New Roman"/>
          <w:sz w:val="22"/>
          <w:szCs w:val="22"/>
          <w:lang w:val="en-GB"/>
        </w:rPr>
        <w:t xml:space="preserve"> Item/Equipment with the technical specification requirements) and other documents specified in the technical specifications or other equivalent documents proving the compliance of the </w:t>
      </w:r>
      <w:r w:rsidR="00DF75C3" w:rsidRPr="00D15779">
        <w:rPr>
          <w:rFonts w:ascii="Times New Roman" w:eastAsia="Times New Roman" w:hAnsi="Times New Roman" w:cs="Times New Roman"/>
          <w:sz w:val="22"/>
          <w:szCs w:val="22"/>
          <w:lang w:val="en-GB" w:eastAsia="en-GB"/>
        </w:rPr>
        <w:t>offered</w:t>
      </w:r>
      <w:r w:rsidR="009A3A38" w:rsidRPr="00D15779">
        <w:rPr>
          <w:rFonts w:ascii="Times New Roman" w:hAnsi="Times New Roman" w:cs="Times New Roman"/>
          <w:sz w:val="22"/>
          <w:szCs w:val="22"/>
          <w:lang w:val="en-GB"/>
        </w:rPr>
        <w:t xml:space="preserve"> Item/Equipment with the technical requirements. In these documents, the Supplier must indicate (i.e., clearly mark – highlight in colour and/or indicate with arrows, and/or underline, etc.) the specific locations in the documents provided where the required technical characteristics are described and indicate which point of the technical requirements they comply with.</w:t>
      </w:r>
    </w:p>
    <w:p w14:paraId="42B08FE6" w14:textId="51FD482F" w:rsidR="00E45596" w:rsidRPr="00D15779" w:rsidRDefault="009A3A38"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OR</w:t>
      </w:r>
    </w:p>
    <w:p w14:paraId="664E6C2E" w14:textId="0FAB4815" w:rsidR="0044628B" w:rsidRPr="00D15779" w:rsidRDefault="0044628B"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2"/>
          <w:szCs w:val="22"/>
          <w:lang w:val="en-GB"/>
        </w:rPr>
      </w:pPr>
      <w:r w:rsidRPr="00D15779">
        <w:rPr>
          <w:rFonts w:ascii="Times New Roman" w:eastAsia="Times New Roman" w:hAnsi="Times New Roman" w:cs="Times New Roman"/>
          <w:color w:val="212121"/>
          <w:sz w:val="22"/>
          <w:szCs w:val="22"/>
          <w:lang w:val="en-GB"/>
        </w:rPr>
        <w:t xml:space="preserve">links to a publicly accessible website where the </w:t>
      </w:r>
      <w:r w:rsidR="00A37B73" w:rsidRPr="00D15779">
        <w:rPr>
          <w:rFonts w:ascii="Times New Roman" w:eastAsia="Times New Roman" w:hAnsi="Times New Roman" w:cs="Times New Roman"/>
          <w:color w:val="212121"/>
          <w:sz w:val="22"/>
          <w:szCs w:val="22"/>
          <w:lang w:val="en-GB"/>
        </w:rPr>
        <w:t>Purchaser</w:t>
      </w:r>
      <w:r w:rsidRPr="00D15779">
        <w:rPr>
          <w:rFonts w:ascii="Times New Roman" w:eastAsia="Times New Roman" w:hAnsi="Times New Roman" w:cs="Times New Roman"/>
          <w:color w:val="212121"/>
          <w:sz w:val="22"/>
          <w:szCs w:val="22"/>
          <w:lang w:val="en-GB"/>
        </w:rPr>
        <w:t xml:space="preserve"> can verify the authenticity of the data provided, i.e., the compliance of the offered </w:t>
      </w:r>
      <w:r w:rsidR="00A37B73" w:rsidRPr="00D15779">
        <w:rPr>
          <w:rFonts w:ascii="Times New Roman" w:eastAsia="Times New Roman" w:hAnsi="Times New Roman" w:cs="Times New Roman"/>
          <w:color w:val="212121"/>
          <w:sz w:val="22"/>
          <w:szCs w:val="22"/>
          <w:lang w:val="en-GB"/>
        </w:rPr>
        <w:t>Item</w:t>
      </w:r>
      <w:r w:rsidRPr="00D15779">
        <w:rPr>
          <w:rFonts w:ascii="Times New Roman" w:eastAsia="Times New Roman" w:hAnsi="Times New Roman" w:cs="Times New Roman"/>
          <w:color w:val="212121"/>
          <w:sz w:val="22"/>
          <w:szCs w:val="22"/>
          <w:lang w:val="en-GB"/>
        </w:rPr>
        <w:t xml:space="preserve">/Equipment with technical requirements. If the information provided on the specified website does not correspond to the data declared by the Supplier, the </w:t>
      </w:r>
      <w:r w:rsidR="00A37B73" w:rsidRPr="00D15779">
        <w:rPr>
          <w:rFonts w:ascii="Times New Roman" w:eastAsia="Times New Roman" w:hAnsi="Times New Roman" w:cs="Times New Roman"/>
          <w:color w:val="212121"/>
          <w:sz w:val="22"/>
          <w:szCs w:val="22"/>
          <w:lang w:val="en-GB"/>
        </w:rPr>
        <w:t>tender</w:t>
      </w:r>
      <w:r w:rsidRPr="00D15779">
        <w:rPr>
          <w:rFonts w:ascii="Times New Roman" w:eastAsia="Times New Roman" w:hAnsi="Times New Roman" w:cs="Times New Roman"/>
          <w:color w:val="212121"/>
          <w:sz w:val="22"/>
          <w:szCs w:val="22"/>
          <w:lang w:val="en-GB"/>
        </w:rPr>
        <w:t xml:space="preserve"> must be accompanied by a declaration from </w:t>
      </w:r>
      <w:r w:rsidRPr="00D15779">
        <w:rPr>
          <w:rFonts w:ascii="Times New Roman" w:eastAsia="Times New Roman" w:hAnsi="Times New Roman" w:cs="Times New Roman"/>
          <w:b/>
          <w:bCs/>
          <w:color w:val="212121"/>
          <w:sz w:val="22"/>
          <w:szCs w:val="22"/>
          <w:lang w:val="en-GB"/>
        </w:rPr>
        <w:t xml:space="preserve">the manufacturer of the </w:t>
      </w:r>
      <w:r w:rsidR="00A37B73" w:rsidRPr="00D15779">
        <w:rPr>
          <w:rFonts w:ascii="Times New Roman" w:eastAsia="Times New Roman" w:hAnsi="Times New Roman" w:cs="Times New Roman"/>
          <w:b/>
          <w:bCs/>
          <w:color w:val="212121"/>
          <w:sz w:val="22"/>
          <w:szCs w:val="22"/>
          <w:lang w:val="en-GB"/>
        </w:rPr>
        <w:t>Item</w:t>
      </w:r>
      <w:r w:rsidRPr="00D15779">
        <w:rPr>
          <w:rFonts w:ascii="Times New Roman" w:eastAsia="Times New Roman" w:hAnsi="Times New Roman" w:cs="Times New Roman"/>
          <w:b/>
          <w:bCs/>
          <w:color w:val="212121"/>
          <w:sz w:val="22"/>
          <w:szCs w:val="22"/>
          <w:lang w:val="en-GB"/>
        </w:rPr>
        <w:t>/Equipment</w:t>
      </w:r>
      <w:r w:rsidRPr="00D15779">
        <w:rPr>
          <w:rFonts w:ascii="Times New Roman" w:eastAsia="Times New Roman" w:hAnsi="Times New Roman" w:cs="Times New Roman"/>
          <w:color w:val="212121"/>
          <w:sz w:val="22"/>
          <w:szCs w:val="22"/>
          <w:lang w:val="en-GB"/>
        </w:rPr>
        <w:t xml:space="preserve"> or other equivalent documents confirming that the </w:t>
      </w:r>
      <w:r w:rsidR="00DF75C3" w:rsidRPr="00D15779">
        <w:rPr>
          <w:rFonts w:ascii="Times New Roman" w:eastAsia="Times New Roman" w:hAnsi="Times New Roman" w:cs="Times New Roman"/>
          <w:sz w:val="22"/>
          <w:szCs w:val="22"/>
          <w:lang w:val="en-GB" w:eastAsia="en-GB"/>
        </w:rPr>
        <w:t>offered</w:t>
      </w:r>
      <w:r w:rsidRPr="00D15779">
        <w:rPr>
          <w:rFonts w:ascii="Times New Roman" w:eastAsia="Times New Roman" w:hAnsi="Times New Roman" w:cs="Times New Roman"/>
          <w:color w:val="212121"/>
          <w:sz w:val="22"/>
          <w:szCs w:val="22"/>
          <w:lang w:val="en-GB"/>
        </w:rPr>
        <w:t xml:space="preserve"> </w:t>
      </w:r>
      <w:r w:rsidR="00A37B73" w:rsidRPr="00D15779">
        <w:rPr>
          <w:rFonts w:ascii="Times New Roman" w:eastAsia="Times New Roman" w:hAnsi="Times New Roman" w:cs="Times New Roman"/>
          <w:color w:val="212121"/>
          <w:sz w:val="22"/>
          <w:szCs w:val="22"/>
          <w:lang w:val="en-GB"/>
        </w:rPr>
        <w:t>Item/</w:t>
      </w:r>
      <w:r w:rsidRPr="00D15779">
        <w:rPr>
          <w:rFonts w:ascii="Times New Roman" w:eastAsia="Times New Roman" w:hAnsi="Times New Roman" w:cs="Times New Roman"/>
          <w:color w:val="212121"/>
          <w:sz w:val="22"/>
          <w:szCs w:val="22"/>
          <w:lang w:val="en-GB"/>
        </w:rPr>
        <w:t>Equipment comply with the technical specification requirements.</w:t>
      </w:r>
    </w:p>
    <w:p w14:paraId="66E4DB1D" w14:textId="77777777" w:rsidR="00E45596" w:rsidRPr="00D15779" w:rsidRDefault="00E45596"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2"/>
          <w:szCs w:val="22"/>
          <w:lang w:val="en-GB"/>
        </w:rPr>
      </w:pPr>
    </w:p>
    <w:p w14:paraId="3BDE6F8D" w14:textId="475B1010" w:rsidR="00957F47" w:rsidRPr="00D15779"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lang w:val="en-GB"/>
        </w:rPr>
      </w:pPr>
      <w:r w:rsidRPr="00D15779">
        <w:rPr>
          <w:rFonts w:ascii="Times New Roman" w:eastAsia="Times New Roman" w:hAnsi="Times New Roman" w:cs="Times New Roman"/>
          <w:color w:val="212121"/>
          <w:sz w:val="22"/>
          <w:szCs w:val="22"/>
          <w:lang w:val="en-GB"/>
        </w:rPr>
        <w:t xml:space="preserve">The </w:t>
      </w:r>
      <w:proofErr w:type="gramStart"/>
      <w:r w:rsidRPr="00D15779">
        <w:rPr>
          <w:rFonts w:ascii="Times New Roman" w:eastAsia="Times New Roman" w:hAnsi="Times New Roman" w:cs="Times New Roman"/>
          <w:color w:val="212121"/>
          <w:sz w:val="22"/>
          <w:szCs w:val="22"/>
          <w:lang w:val="en-GB"/>
        </w:rPr>
        <w:t>Supplier‘</w:t>
      </w:r>
      <w:proofErr w:type="gramEnd"/>
      <w:r w:rsidRPr="00D15779">
        <w:rPr>
          <w:rFonts w:ascii="Times New Roman" w:eastAsia="Times New Roman" w:hAnsi="Times New Roman" w:cs="Times New Roman"/>
          <w:color w:val="212121"/>
          <w:sz w:val="22"/>
          <w:szCs w:val="22"/>
          <w:lang w:val="en-GB"/>
        </w:rPr>
        <w:t xml:space="preserve">s declaration shall not be considered equivalent documentation, except in cases where the Supplier is the official representative of the manufacturer of the </w:t>
      </w:r>
      <w:r w:rsidR="00DF75C3" w:rsidRPr="00D15779">
        <w:rPr>
          <w:rFonts w:ascii="Times New Roman" w:eastAsia="Times New Roman" w:hAnsi="Times New Roman" w:cs="Times New Roman"/>
          <w:sz w:val="22"/>
          <w:szCs w:val="22"/>
          <w:lang w:val="en-GB" w:eastAsia="en-GB"/>
        </w:rPr>
        <w:t>offered</w:t>
      </w:r>
      <w:r w:rsidRPr="00D15779">
        <w:rPr>
          <w:rFonts w:ascii="Times New Roman" w:eastAsia="Times New Roman" w:hAnsi="Times New Roman" w:cs="Times New Roman"/>
          <w:color w:val="212121"/>
          <w:sz w:val="22"/>
          <w:szCs w:val="22"/>
          <w:lang w:val="en-GB"/>
        </w:rPr>
        <w:t xml:space="preserve"> Item/Equipment.</w:t>
      </w:r>
    </w:p>
    <w:p w14:paraId="5F6A5807" w14:textId="3D187CC5" w:rsidR="00957F47" w:rsidRPr="00D15779"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lang w:val="en-GB"/>
        </w:rPr>
      </w:pPr>
      <w:r w:rsidRPr="00D15779">
        <w:rPr>
          <w:rFonts w:ascii="Times New Roman" w:eastAsia="Times New Roman" w:hAnsi="Times New Roman" w:cs="Times New Roman"/>
          <w:color w:val="212121"/>
          <w:sz w:val="22"/>
          <w:szCs w:val="22"/>
          <w:lang w:val="en-GB"/>
        </w:rPr>
        <w:t xml:space="preserve">In the event that the Supplier (who is not the manufacturer) submits technical documentation and/or declarations prepared by representatives of the manufacturer who have the relevant rights, the Supplier must also submit documents proving the relevant rights of the </w:t>
      </w:r>
      <w:proofErr w:type="gramStart"/>
      <w:r w:rsidRPr="00D15779">
        <w:rPr>
          <w:rFonts w:ascii="Times New Roman" w:eastAsia="Times New Roman" w:hAnsi="Times New Roman" w:cs="Times New Roman"/>
          <w:color w:val="212121"/>
          <w:sz w:val="22"/>
          <w:szCs w:val="22"/>
          <w:lang w:val="en-GB"/>
        </w:rPr>
        <w:t>manufacturer‘</w:t>
      </w:r>
      <w:proofErr w:type="gramEnd"/>
      <w:r w:rsidRPr="00D15779">
        <w:rPr>
          <w:rFonts w:ascii="Times New Roman" w:eastAsia="Times New Roman" w:hAnsi="Times New Roman" w:cs="Times New Roman"/>
          <w:color w:val="212121"/>
          <w:sz w:val="22"/>
          <w:szCs w:val="22"/>
          <w:lang w:val="en-GB"/>
        </w:rPr>
        <w:t>s representative together with the offer (authorization granted by the manufacturer of the Item/Equipment to prepare/approve technical documentation for the Item/Equipment).</w:t>
      </w:r>
    </w:p>
    <w:p w14:paraId="437B5F86" w14:textId="557A557F" w:rsidR="00957F47" w:rsidRPr="00D15779"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lang w:val="en-GB"/>
        </w:rPr>
      </w:pPr>
      <w:r w:rsidRPr="00D15779">
        <w:rPr>
          <w:rFonts w:ascii="Times New Roman" w:eastAsia="Times New Roman" w:hAnsi="Times New Roman" w:cs="Times New Roman"/>
          <w:color w:val="212121"/>
          <w:sz w:val="22"/>
          <w:szCs w:val="22"/>
          <w:lang w:val="en-GB"/>
        </w:rPr>
        <w:t>If the technical documentation for the Item/Equipment is prepared by a Supplier who is not the manufacturer and who has not been granted the manufacturer‘s authorization to prepare/approve technical documentation, in such a case the technical documentation prepared by the Supplier itself does not meet the criteria of objectivity, reliability, traceability of information, and other criteria, therefore, during the evaluation of the tender, the Purchaser will consider that the Supplier has only provided declarative information that is not substantiated by objective data and will reject such a tender.</w:t>
      </w:r>
    </w:p>
    <w:p w14:paraId="6897358E" w14:textId="77777777" w:rsidR="00B94A57" w:rsidRPr="00D15779" w:rsidRDefault="00B94A57" w:rsidP="00C83D35">
      <w:pPr>
        <w:keepNext/>
        <w:keepLines/>
        <w:spacing w:after="0" w:line="240" w:lineRule="auto"/>
        <w:ind w:firstLine="709"/>
        <w:jc w:val="both"/>
        <w:outlineLvl w:val="1"/>
        <w:rPr>
          <w:rFonts w:ascii="Times New Roman" w:eastAsia="Calibri" w:hAnsi="Times New Roman" w:cs="Times New Roman"/>
          <w:sz w:val="22"/>
          <w:szCs w:val="22"/>
          <w:lang w:val="en-GB"/>
        </w:rPr>
      </w:pPr>
    </w:p>
    <w:p w14:paraId="58E9FB7B" w14:textId="62EF1BA2" w:rsidR="008208F2" w:rsidRPr="00D15779" w:rsidRDefault="008208F2" w:rsidP="008208F2">
      <w:pPr>
        <w:keepNext/>
        <w:keepLines/>
        <w:spacing w:after="0" w:line="240" w:lineRule="auto"/>
        <w:ind w:firstLine="709"/>
        <w:jc w:val="both"/>
        <w:outlineLvl w:val="1"/>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 xml:space="preserve">Documents (technical documentation of the manufacturer of the Item/Equipment (catalogues, brochures) and/or declarations by the manufacturer of the Item/Equipment or other equivalent documents proving that the </w:t>
      </w:r>
      <w:r w:rsidR="00DF75C3" w:rsidRPr="00D15779">
        <w:rPr>
          <w:rFonts w:ascii="Times New Roman" w:eastAsia="Times New Roman" w:hAnsi="Times New Roman" w:cs="Times New Roman"/>
          <w:sz w:val="22"/>
          <w:szCs w:val="22"/>
          <w:lang w:val="en-GB" w:eastAsia="en-GB"/>
        </w:rPr>
        <w:t>offered</w:t>
      </w:r>
      <w:r w:rsidRPr="00D15779">
        <w:rPr>
          <w:rFonts w:ascii="Times New Roman" w:eastAsia="Calibri" w:hAnsi="Times New Roman" w:cs="Times New Roman"/>
          <w:sz w:val="22"/>
          <w:szCs w:val="22"/>
          <w:lang w:val="en-GB"/>
        </w:rPr>
        <w:t xml:space="preserve"> Item/Equipment comply with the technical characteristics) may be submitted in </w:t>
      </w:r>
      <w:r w:rsidRPr="00D15779">
        <w:rPr>
          <w:rFonts w:ascii="Times New Roman" w:eastAsia="Calibri" w:hAnsi="Times New Roman" w:cs="Times New Roman"/>
          <w:b/>
          <w:bCs/>
          <w:sz w:val="22"/>
          <w:szCs w:val="22"/>
          <w:lang w:val="en-GB"/>
        </w:rPr>
        <w:t>Lithuanian and/or English</w:t>
      </w:r>
      <w:r w:rsidRPr="00D15779">
        <w:rPr>
          <w:rFonts w:ascii="Times New Roman" w:eastAsia="Calibri" w:hAnsi="Times New Roman" w:cs="Times New Roman"/>
          <w:sz w:val="22"/>
          <w:szCs w:val="22"/>
          <w:lang w:val="en-GB"/>
        </w:rPr>
        <w:t xml:space="preserve">. When evaluating the Suppliers’ tenders and at the Purchaser’s request, the Suppliers shall be required to submit the specified documents or parts thereof, translated </w:t>
      </w:r>
      <w:r w:rsidRPr="00D15779">
        <w:rPr>
          <w:rFonts w:ascii="Times New Roman" w:eastAsia="Calibri" w:hAnsi="Times New Roman" w:cs="Times New Roman"/>
          <w:b/>
          <w:bCs/>
          <w:sz w:val="22"/>
          <w:szCs w:val="22"/>
          <w:lang w:val="en-GB"/>
        </w:rPr>
        <w:t>into Lithuanian</w:t>
      </w:r>
      <w:r w:rsidRPr="00D15779">
        <w:rPr>
          <w:rFonts w:ascii="Times New Roman" w:eastAsia="Calibri" w:hAnsi="Times New Roman" w:cs="Times New Roman"/>
          <w:sz w:val="22"/>
          <w:szCs w:val="22"/>
          <w:lang w:val="en-GB"/>
        </w:rPr>
        <w:t>, and a confirmation of the translation.</w:t>
      </w:r>
    </w:p>
    <w:p w14:paraId="2361828B" w14:textId="14EC5FF2" w:rsidR="008208F2" w:rsidRPr="00D15779" w:rsidRDefault="008208F2" w:rsidP="008208F2">
      <w:pPr>
        <w:keepNext/>
        <w:keepLines/>
        <w:spacing w:after="0" w:line="240" w:lineRule="auto"/>
        <w:ind w:firstLine="709"/>
        <w:jc w:val="both"/>
        <w:outlineLvl w:val="1"/>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All specified specific materials, solutions and/or specific names or standards of</w:t>
      </w:r>
      <w:r w:rsidR="00F66FD5" w:rsidRPr="00D15779">
        <w:rPr>
          <w:rFonts w:ascii="Times New Roman" w:eastAsia="Calibri" w:hAnsi="Times New Roman" w:cs="Times New Roman"/>
          <w:sz w:val="22"/>
          <w:szCs w:val="22"/>
          <w:lang w:val="en-GB"/>
        </w:rPr>
        <w:t xml:space="preserve"> the Item</w:t>
      </w:r>
      <w:r w:rsidRPr="00D15779">
        <w:rPr>
          <w:rFonts w:ascii="Times New Roman" w:eastAsia="Calibri" w:hAnsi="Times New Roman" w:cs="Times New Roman"/>
          <w:sz w:val="22"/>
          <w:szCs w:val="22"/>
          <w:lang w:val="en-GB"/>
        </w:rPr>
        <w:t xml:space="preserve">/Equipment are subject to the </w:t>
      </w:r>
      <w:r w:rsidR="00F66FD5" w:rsidRPr="00D15779">
        <w:rPr>
          <w:rFonts w:ascii="Times New Roman" w:eastAsia="Calibri" w:hAnsi="Times New Roman" w:cs="Times New Roman"/>
          <w:sz w:val="22"/>
          <w:szCs w:val="22"/>
          <w:lang w:val="en-GB"/>
        </w:rPr>
        <w:t>“</w:t>
      </w:r>
      <w:r w:rsidRPr="00D15779">
        <w:rPr>
          <w:rFonts w:ascii="Times New Roman" w:eastAsia="Calibri" w:hAnsi="Times New Roman" w:cs="Times New Roman"/>
          <w:sz w:val="22"/>
          <w:szCs w:val="22"/>
          <w:lang w:val="en-GB"/>
        </w:rPr>
        <w:t>or equivalent</w:t>
      </w:r>
      <w:r w:rsidR="003C25EB" w:rsidRPr="00D15779">
        <w:rPr>
          <w:rFonts w:ascii="Times New Roman" w:eastAsia="Calibri" w:hAnsi="Times New Roman" w:cs="Times New Roman"/>
          <w:sz w:val="22"/>
          <w:szCs w:val="22"/>
          <w:lang w:val="en-GB"/>
        </w:rPr>
        <w:t>”</w:t>
      </w:r>
      <w:r w:rsidRPr="00D15779">
        <w:rPr>
          <w:rFonts w:ascii="Times New Roman" w:eastAsia="Calibri" w:hAnsi="Times New Roman" w:cs="Times New Roman"/>
          <w:sz w:val="22"/>
          <w:szCs w:val="22"/>
          <w:lang w:val="en-GB"/>
        </w:rPr>
        <w:t xml:space="preserve"> clause. A Supplier offering</w:t>
      </w:r>
      <w:r w:rsidR="003C25EB" w:rsidRPr="00D15779">
        <w:rPr>
          <w:rFonts w:ascii="Times New Roman" w:eastAsia="Calibri" w:hAnsi="Times New Roman" w:cs="Times New Roman"/>
          <w:sz w:val="22"/>
          <w:szCs w:val="22"/>
          <w:lang w:val="en-GB"/>
        </w:rPr>
        <w:t xml:space="preserve"> the Item</w:t>
      </w:r>
      <w:r w:rsidRPr="00D15779">
        <w:rPr>
          <w:rFonts w:ascii="Times New Roman" w:eastAsia="Calibri" w:hAnsi="Times New Roman" w:cs="Times New Roman"/>
          <w:sz w:val="22"/>
          <w:szCs w:val="22"/>
          <w:lang w:val="en-GB"/>
        </w:rPr>
        <w:t xml:space="preserve">/Equipment with equivalent characteristics must additionally indicate this in the technical specification and/or </w:t>
      </w:r>
      <w:r w:rsidR="003C25EB" w:rsidRPr="00D15779">
        <w:rPr>
          <w:rFonts w:ascii="Times New Roman" w:eastAsia="Calibri" w:hAnsi="Times New Roman" w:cs="Times New Roman"/>
          <w:sz w:val="22"/>
          <w:szCs w:val="22"/>
          <w:lang w:val="en-GB"/>
        </w:rPr>
        <w:t>tender</w:t>
      </w:r>
      <w:r w:rsidRPr="00D15779">
        <w:rPr>
          <w:rFonts w:ascii="Times New Roman" w:eastAsia="Calibri" w:hAnsi="Times New Roman" w:cs="Times New Roman"/>
          <w:sz w:val="22"/>
          <w:szCs w:val="22"/>
          <w:lang w:val="en-GB"/>
        </w:rPr>
        <w:t xml:space="preserve"> and prove by reliable means that the offered </w:t>
      </w:r>
      <w:r w:rsidR="003C25EB" w:rsidRPr="00D15779">
        <w:rPr>
          <w:rFonts w:ascii="Times New Roman" w:eastAsia="Calibri" w:hAnsi="Times New Roman" w:cs="Times New Roman"/>
          <w:sz w:val="22"/>
          <w:szCs w:val="22"/>
          <w:lang w:val="en-GB"/>
        </w:rPr>
        <w:t>Item</w:t>
      </w:r>
      <w:r w:rsidRPr="00D15779">
        <w:rPr>
          <w:rFonts w:ascii="Times New Roman" w:eastAsia="Calibri" w:hAnsi="Times New Roman" w:cs="Times New Roman"/>
          <w:sz w:val="22"/>
          <w:szCs w:val="22"/>
          <w:lang w:val="en-GB"/>
        </w:rPr>
        <w:t xml:space="preserve">/Equipment </w:t>
      </w:r>
      <w:r w:rsidR="003C25EB" w:rsidRPr="00D15779">
        <w:rPr>
          <w:rFonts w:ascii="Times New Roman" w:eastAsia="Calibri" w:hAnsi="Times New Roman" w:cs="Times New Roman"/>
          <w:sz w:val="22"/>
          <w:szCs w:val="22"/>
          <w:lang w:val="en-GB"/>
        </w:rPr>
        <w:t>is</w:t>
      </w:r>
      <w:r w:rsidRPr="00D15779">
        <w:rPr>
          <w:rFonts w:ascii="Times New Roman" w:eastAsia="Calibri" w:hAnsi="Times New Roman" w:cs="Times New Roman"/>
          <w:sz w:val="22"/>
          <w:szCs w:val="22"/>
          <w:lang w:val="en-GB"/>
        </w:rPr>
        <w:t xml:space="preserve"> equivalent and fully compl</w:t>
      </w:r>
      <w:r w:rsidR="003C25EB" w:rsidRPr="00D15779">
        <w:rPr>
          <w:rFonts w:ascii="Times New Roman" w:eastAsia="Calibri" w:hAnsi="Times New Roman" w:cs="Times New Roman"/>
          <w:sz w:val="22"/>
          <w:szCs w:val="22"/>
          <w:lang w:val="en-GB"/>
        </w:rPr>
        <w:t>ies</w:t>
      </w:r>
      <w:r w:rsidRPr="00D15779">
        <w:rPr>
          <w:rFonts w:ascii="Times New Roman" w:eastAsia="Calibri" w:hAnsi="Times New Roman" w:cs="Times New Roman"/>
          <w:sz w:val="22"/>
          <w:szCs w:val="22"/>
          <w:lang w:val="en-GB"/>
        </w:rPr>
        <w:t xml:space="preserve"> with the requirements set out in the technical specification.</w:t>
      </w:r>
    </w:p>
    <w:p w14:paraId="47B37378" w14:textId="77777777" w:rsidR="00B75FA0" w:rsidRPr="00D15779" w:rsidRDefault="00B75FA0" w:rsidP="00E45596">
      <w:pPr>
        <w:spacing w:after="0"/>
        <w:ind w:firstLine="709"/>
        <w:jc w:val="both"/>
        <w:rPr>
          <w:rFonts w:ascii="Times New Roman" w:hAnsi="Times New Roman" w:cs="Times New Roman"/>
          <w:sz w:val="22"/>
          <w:szCs w:val="22"/>
          <w:lang w:val="en-GB"/>
        </w:rPr>
      </w:pPr>
    </w:p>
    <w:sdt>
      <w:sdtPr>
        <w:rPr>
          <w:rFonts w:ascii="Times New Roman" w:eastAsia="Times New Roman" w:hAnsi="Times New Roman" w:cs="Times New Roman"/>
          <w:b/>
          <w:bCs/>
          <w:i/>
          <w:iCs/>
          <w:sz w:val="22"/>
          <w:szCs w:val="22"/>
          <w:lang w:val="en-GB"/>
        </w:rPr>
        <w:alias w:val="Pirkimo pavadinimas"/>
        <w:tag w:val="Pirkimo pavadinimas"/>
        <w:id w:val="1892461785"/>
        <w:placeholder>
          <w:docPart w:val="7710ADFF8292475184EA86A91E01B28D"/>
        </w:placeholder>
      </w:sdtPr>
      <w:sdtContent>
        <w:p w14:paraId="31FD34C8" w14:textId="5DFDA02C" w:rsidR="00C83D35" w:rsidRPr="00D15779" w:rsidRDefault="003C25EB" w:rsidP="00C83D35">
          <w:pPr>
            <w:tabs>
              <w:tab w:val="left" w:pos="8137"/>
            </w:tabs>
            <w:spacing w:before="60" w:after="60" w:line="240" w:lineRule="auto"/>
            <w:jc w:val="center"/>
            <w:rPr>
              <w:rFonts w:ascii="Times New Roman" w:eastAsia="Calibri" w:hAnsi="Times New Roman" w:cs="Times New Roman"/>
              <w:b/>
              <w:bCs/>
              <w:sz w:val="22"/>
              <w:szCs w:val="22"/>
              <w:lang w:val="en-GB"/>
            </w:rPr>
          </w:pPr>
          <w:r w:rsidRPr="00D15779">
            <w:rPr>
              <w:rFonts w:ascii="Times New Roman" w:eastAsia="Calibri" w:hAnsi="Times New Roman" w:cs="Times New Roman"/>
              <w:b/>
              <w:bCs/>
              <w:sz w:val="22"/>
              <w:szCs w:val="22"/>
              <w:lang w:val="en-GB"/>
            </w:rPr>
            <w:t>PART 1 OF THE PROCUREMENT. SALT SPREADERS AND FRONT UNIVERSAL SNOW PLOWS FOR FOUR-WHEEL DRIVE VEHICLES (8X4(2+2)) (6 sets)</w:t>
          </w:r>
        </w:p>
        <w:p w14:paraId="210290BD" w14:textId="77777777" w:rsidR="00C83D35" w:rsidRPr="00D15779" w:rsidRDefault="00000000" w:rsidP="00C83D35">
          <w:pPr>
            <w:tabs>
              <w:tab w:val="left" w:pos="8137"/>
            </w:tabs>
            <w:spacing w:before="60" w:after="60" w:line="240" w:lineRule="auto"/>
            <w:jc w:val="center"/>
            <w:rPr>
              <w:rFonts w:ascii="Times New Roman" w:eastAsia="Times New Roman" w:hAnsi="Times New Roman" w:cs="Times New Roman"/>
              <w:b/>
              <w:bCs/>
              <w:i/>
              <w:iCs/>
              <w:sz w:val="22"/>
              <w:szCs w:val="22"/>
              <w:lang w:val="en-GB"/>
            </w:rPr>
          </w:pPr>
        </w:p>
      </w:sdtContent>
    </w:sdt>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4139"/>
        <w:gridCol w:w="1984"/>
      </w:tblGrid>
      <w:tr w:rsidR="00C83D35" w:rsidRPr="00D15779" w14:paraId="0F84304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985FA62" w14:textId="2A4FB532" w:rsidR="00C83D35" w:rsidRPr="00D15779" w:rsidRDefault="00A97D2B" w:rsidP="00C83D35">
            <w:pPr>
              <w:spacing w:after="0" w:line="240" w:lineRule="auto"/>
              <w:jc w:val="both"/>
              <w:rPr>
                <w:rFonts w:ascii="Times New Roman" w:eastAsia="Times New Roman" w:hAnsi="Times New Roman" w:cs="Times New Roman"/>
                <w:sz w:val="22"/>
                <w:szCs w:val="22"/>
                <w:lang w:val="en-GB"/>
              </w:rPr>
            </w:pPr>
            <w:bookmarkStart w:id="4" w:name="_Hlk184298283"/>
            <w:bookmarkStart w:id="5" w:name="_Hlk208067639"/>
            <w:r w:rsidRPr="00D15779">
              <w:rPr>
                <w:rFonts w:ascii="Times New Roman" w:eastAsia="Times New Roman" w:hAnsi="Times New Roman" w:cs="Times New Roman"/>
                <w:sz w:val="22"/>
                <w:szCs w:val="22"/>
                <w:lang w:val="en-GB" w:eastAsia="en-US"/>
              </w:rPr>
              <w:t xml:space="preserve">Ser. No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E34B41" w14:textId="3E695EFC" w:rsidR="00C83D35" w:rsidRPr="00D15779" w:rsidRDefault="00A97D2B" w:rsidP="00C83D3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CAEBA9" w14:textId="7A9A2986" w:rsidR="00C83D35" w:rsidRPr="00D15779" w:rsidRDefault="00C83D35" w:rsidP="00C83D3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w:t>
            </w:r>
            <w:r w:rsidR="00A97D2B" w:rsidRPr="00D15779">
              <w:rPr>
                <w:rFonts w:ascii="Times New Roman" w:eastAsia="Times New Roman" w:hAnsi="Times New Roman" w:cs="Times New Roman"/>
                <w:sz w:val="22"/>
                <w:szCs w:val="22"/>
                <w:lang w:val="en-GB" w:eastAsia="en-US"/>
              </w:rPr>
              <w:t xml:space="preserve">Characteristics required by the Purchaser </w:t>
            </w:r>
          </w:p>
        </w:tc>
        <w:tc>
          <w:tcPr>
            <w:tcW w:w="1984" w:type="dxa"/>
            <w:tcBorders>
              <w:top w:val="single" w:sz="4" w:space="0" w:color="auto"/>
              <w:left w:val="nil"/>
              <w:bottom w:val="single" w:sz="4" w:space="0" w:color="auto"/>
              <w:right w:val="single" w:sz="4" w:space="0" w:color="000000"/>
            </w:tcBorders>
            <w:vAlign w:val="center"/>
          </w:tcPr>
          <w:p w14:paraId="2C65D721" w14:textId="3E00F2C3" w:rsidR="00A97D2B" w:rsidRPr="00D15779" w:rsidRDefault="00A97D2B" w:rsidP="00A97D2B">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w:t>
            </w:r>
            <w:r w:rsidRPr="00D15779">
              <w:rPr>
                <w:rFonts w:ascii="Times New Roman" w:eastAsia="Times New Roman" w:hAnsi="Times New Roman" w:cs="Times New Roman"/>
                <w:b/>
                <w:bCs/>
                <w:sz w:val="22"/>
                <w:szCs w:val="22"/>
                <w:lang w:val="en-GB" w:eastAsia="en-US"/>
              </w:rPr>
              <w:lastRenderedPageBreak/>
              <w:t xml:space="preserve">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5B8C1FA2" w14:textId="77777777" w:rsidR="00A97D2B" w:rsidRPr="00D15779" w:rsidRDefault="00A97D2B" w:rsidP="00C83D35">
            <w:pPr>
              <w:spacing w:after="0" w:line="240" w:lineRule="auto"/>
              <w:jc w:val="center"/>
              <w:rPr>
                <w:rFonts w:ascii="Times New Roman" w:eastAsia="Times New Roman" w:hAnsi="Times New Roman" w:cs="Times New Roman"/>
                <w:b/>
                <w:bCs/>
                <w:sz w:val="22"/>
                <w:szCs w:val="22"/>
                <w:lang w:val="en-GB" w:eastAsia="en-US"/>
              </w:rPr>
            </w:pPr>
          </w:p>
          <w:p w14:paraId="4DA6B540" w14:textId="548DCC37" w:rsidR="00C83D35" w:rsidRPr="00D15779" w:rsidRDefault="00DF75C3" w:rsidP="00DF75C3">
            <w:pPr>
              <w:spacing w:after="0" w:line="240" w:lineRule="auto"/>
              <w:jc w:val="center"/>
              <w:rPr>
                <w:rFonts w:ascii="Times New Roman" w:eastAsia="Calibri" w:hAnsi="Times New Roman" w:cs="Times New Roman"/>
                <w:i/>
                <w:iCs/>
                <w:sz w:val="22"/>
                <w:szCs w:val="22"/>
                <w:lang w:val="en-GB" w:eastAsia="en-US"/>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C83D35" w:rsidRPr="00D15779" w14:paraId="1929EE8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5D3D7121" w14:textId="2C7643D0"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sz w:val="22"/>
                <w:szCs w:val="22"/>
                <w:lang w:val="en-GB" w:eastAsia="en-US"/>
              </w:rPr>
              <w:lastRenderedPageBreak/>
              <w:t xml:space="preserve">1. </w:t>
            </w:r>
            <w:r w:rsidR="00AE3E24" w:rsidRPr="00D15779">
              <w:rPr>
                <w:rFonts w:ascii="Times New Roman" w:eastAsia="Times New Roman" w:hAnsi="Times New Roman" w:cs="Times New Roman"/>
                <w:b/>
                <w:sz w:val="22"/>
                <w:szCs w:val="22"/>
                <w:lang w:val="en-GB" w:eastAsia="en-US"/>
              </w:rPr>
              <w:t>GENERAL REQUIREMENTS</w:t>
            </w:r>
            <w:r w:rsidRPr="00D15779">
              <w:rPr>
                <w:rFonts w:ascii="Times New Roman" w:eastAsia="Times New Roman" w:hAnsi="Times New Roman" w:cs="Times New Roman"/>
                <w:b/>
                <w:sz w:val="22"/>
                <w:szCs w:val="22"/>
                <w:lang w:val="en-GB" w:eastAsia="en-US"/>
              </w:rPr>
              <w:t xml:space="preserve"> </w:t>
            </w:r>
          </w:p>
        </w:tc>
      </w:tr>
      <w:tr w:rsidR="00C83D35" w:rsidRPr="00D15779" w14:paraId="40AB1D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8B1A92E"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2B4439E" w14:textId="4E3550E3"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w:t>
            </w:r>
            <w:r w:rsidR="00AE3E24" w:rsidRPr="00D15779">
              <w:rPr>
                <w:rFonts w:ascii="Times New Roman" w:eastAsia="Times New Roman" w:hAnsi="Times New Roman" w:cs="Times New Roman"/>
                <w:sz w:val="22"/>
                <w:szCs w:val="22"/>
                <w:lang w:val="en-GB" w:eastAsia="en-US"/>
              </w:rPr>
              <w:t>urpose</w:t>
            </w:r>
            <w:r w:rsidRPr="00D15779">
              <w:rPr>
                <w:rFonts w:ascii="Times New Roman" w:eastAsia="Times New Roman" w:hAnsi="Times New Roman" w:cs="Times New Roman"/>
                <w:sz w:val="22"/>
                <w:szCs w:val="22"/>
                <w:lang w:val="en-GB"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8291D3C" w14:textId="07047DE2" w:rsidR="00AE3E24" w:rsidRPr="00D15779" w:rsidRDefault="00AE3E24" w:rsidP="00AE3E2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equipment (a set consisting of a combined salt spreader and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designed for clearing loose and compacted snow and spreading anti-skid materials on road surfaces. </w:t>
            </w:r>
            <w:r w:rsidR="00FF1559" w:rsidRPr="00D15779">
              <w:rPr>
                <w:rFonts w:ascii="Times New Roman" w:eastAsia="Times New Roman" w:hAnsi="Times New Roman" w:cs="Times New Roman"/>
                <w:sz w:val="22"/>
                <w:szCs w:val="22"/>
                <w:lang w:val="en-GB" w:eastAsia="en-US"/>
              </w:rPr>
              <w:t xml:space="preserve">The salt spreader is designed for installation and operation in place of the body on </w:t>
            </w:r>
            <w:r w:rsidRPr="00D15779">
              <w:rPr>
                <w:rFonts w:ascii="Times New Roman" w:eastAsia="Times New Roman" w:hAnsi="Times New Roman" w:cs="Times New Roman"/>
                <w:sz w:val="22"/>
                <w:szCs w:val="22"/>
                <w:lang w:val="en-GB" w:eastAsia="en-US"/>
              </w:rPr>
              <w:t>four-axle trucks.</w:t>
            </w:r>
          </w:p>
          <w:p w14:paraId="687278A7" w14:textId="6C535FF6" w:rsidR="00C83D35" w:rsidRPr="00D15779" w:rsidRDefault="00AE3E24" w:rsidP="00AE3E2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designed for installation on the front attachment plate.</w:t>
            </w:r>
          </w:p>
        </w:tc>
        <w:tc>
          <w:tcPr>
            <w:tcW w:w="1984" w:type="dxa"/>
            <w:tcBorders>
              <w:top w:val="single" w:sz="4" w:space="0" w:color="auto"/>
              <w:left w:val="single" w:sz="4" w:space="0" w:color="auto"/>
              <w:bottom w:val="single" w:sz="4" w:space="0" w:color="auto"/>
              <w:right w:val="single" w:sz="4" w:space="0" w:color="auto"/>
            </w:tcBorders>
            <w:vAlign w:val="center"/>
          </w:tcPr>
          <w:p w14:paraId="08A6A6B5" w14:textId="77777777" w:rsidR="007320B9" w:rsidRPr="00D15779" w:rsidRDefault="007320B9" w:rsidP="007320B9">
            <w:pPr>
              <w:spacing w:after="0" w:line="240" w:lineRule="auto"/>
              <w:rPr>
                <w:rFonts w:ascii="Times New Roman" w:eastAsia="Times New Roman" w:hAnsi="Times New Roman" w:cs="Times New Roman"/>
                <w:i/>
                <w:i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F413B62" w14:textId="77777777" w:rsidR="007320B9" w:rsidRPr="00D15779" w:rsidRDefault="007320B9" w:rsidP="007320B9">
            <w:pPr>
              <w:spacing w:after="0" w:line="240" w:lineRule="auto"/>
              <w:rPr>
                <w:rFonts w:ascii="Times New Roman" w:eastAsia="Times New Roman" w:hAnsi="Times New Roman" w:cs="Times New Roman"/>
                <w:i/>
                <w:iCs/>
                <w:sz w:val="22"/>
                <w:szCs w:val="22"/>
                <w:highlight w:val="lightGray"/>
                <w:lang w:val="en-GB" w:eastAsia="en-US"/>
              </w:rPr>
            </w:pPr>
          </w:p>
          <w:p w14:paraId="2B6FC6F7" w14:textId="77777777" w:rsidR="007320B9" w:rsidRPr="00D15779" w:rsidRDefault="007320B9" w:rsidP="007320B9">
            <w:pPr>
              <w:spacing w:after="0" w:line="240" w:lineRule="auto"/>
              <w:rPr>
                <w:rFonts w:ascii="Times New Roman" w:eastAsia="Times New Roman" w:hAnsi="Times New Roman" w:cs="Times New Roman"/>
                <w:i/>
                <w:iCs/>
                <w:sz w:val="22"/>
                <w:szCs w:val="22"/>
                <w:highlight w:val="lightGray"/>
                <w:lang w:val="en-GB" w:eastAsia="en-US"/>
              </w:rPr>
            </w:pPr>
          </w:p>
          <w:p w14:paraId="3CDED322" w14:textId="77777777" w:rsidR="007320B9" w:rsidRPr="00D15779" w:rsidRDefault="007320B9" w:rsidP="007320B9">
            <w:pPr>
              <w:spacing w:after="0" w:line="240" w:lineRule="auto"/>
              <w:rPr>
                <w:rFonts w:ascii="Times New Roman" w:eastAsia="Times New Roman" w:hAnsi="Times New Roman" w:cs="Times New Roman"/>
                <w:i/>
                <w:iCs/>
                <w:sz w:val="22"/>
                <w:szCs w:val="22"/>
                <w:highlight w:val="lightGray"/>
                <w:lang w:val="en-GB" w:eastAsia="en-US"/>
              </w:rPr>
            </w:pPr>
          </w:p>
          <w:p w14:paraId="553CB31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p>
          <w:p w14:paraId="035B1E6C" w14:textId="77777777" w:rsidR="007320B9" w:rsidRPr="00D15779" w:rsidRDefault="007320B9" w:rsidP="00C83D35">
            <w:pPr>
              <w:spacing w:after="0" w:line="240" w:lineRule="auto"/>
              <w:rPr>
                <w:rFonts w:ascii="Times New Roman" w:eastAsia="Times New Roman" w:hAnsi="Times New Roman" w:cs="Times New Roman"/>
                <w:b/>
                <w:bCs/>
                <w:sz w:val="22"/>
                <w:szCs w:val="22"/>
                <w:highlight w:val="lightGray"/>
                <w:lang w:val="en-GB" w:eastAsia="en-US"/>
              </w:rPr>
            </w:pPr>
          </w:p>
          <w:p w14:paraId="08F0F3A3" w14:textId="77777777" w:rsidR="007320B9" w:rsidRPr="00D15779" w:rsidRDefault="007320B9" w:rsidP="00C83D35">
            <w:pPr>
              <w:spacing w:after="0" w:line="240" w:lineRule="auto"/>
              <w:rPr>
                <w:rFonts w:ascii="Times New Roman" w:eastAsia="Times New Roman" w:hAnsi="Times New Roman" w:cs="Times New Roman"/>
                <w:b/>
                <w:bCs/>
                <w:sz w:val="22"/>
                <w:szCs w:val="22"/>
                <w:highlight w:val="lightGray"/>
                <w:lang w:val="en-GB" w:eastAsia="en-US"/>
              </w:rPr>
            </w:pPr>
          </w:p>
          <w:p w14:paraId="280771F2" w14:textId="77777777" w:rsidR="00C83D35" w:rsidRPr="00D15779" w:rsidRDefault="00C83D35" w:rsidP="007320B9">
            <w:pPr>
              <w:spacing w:after="0" w:line="240" w:lineRule="auto"/>
              <w:rPr>
                <w:rFonts w:ascii="Times New Roman" w:eastAsia="Times New Roman" w:hAnsi="Times New Roman" w:cs="Times New Roman"/>
                <w:sz w:val="22"/>
                <w:szCs w:val="22"/>
                <w:lang w:val="en-GB" w:eastAsia="en-US"/>
              </w:rPr>
            </w:pPr>
          </w:p>
        </w:tc>
      </w:tr>
      <w:tr w:rsidR="00C83D35" w:rsidRPr="00D15779" w14:paraId="62E73AB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FA59607"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797638" w14:textId="6890C99B" w:rsidR="00C83D35" w:rsidRPr="00D15779" w:rsidRDefault="00AE3E2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Year of </w:t>
            </w:r>
            <w:r w:rsidR="00DF6991" w:rsidRPr="00D15779">
              <w:rPr>
                <w:rFonts w:ascii="Times New Roman" w:eastAsia="Times New Roman" w:hAnsi="Times New Roman" w:cs="Times New Roman"/>
                <w:sz w:val="22"/>
                <w:szCs w:val="22"/>
                <w:lang w:val="en-GB" w:eastAsia="en-US"/>
              </w:rPr>
              <w:t>production</w:t>
            </w:r>
            <w:r w:rsidRPr="00D15779">
              <w:rPr>
                <w:rFonts w:ascii="Times New Roman" w:eastAsia="Times New Roman" w:hAnsi="Times New Roman" w:cs="Times New Roman"/>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4B8F691" w14:textId="631FCC6A" w:rsidR="00C83D35" w:rsidRPr="00D15779" w:rsidRDefault="0039248A"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salt spreader and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must be new and unused prior to the date of transfer.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6EFAA7"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48F7BBAA" w14:textId="2166BBE6" w:rsidR="00C83D35"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C83D35" w:rsidRPr="00D15779" w14:paraId="73C0D37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BC4E6D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BD85D7C" w14:textId="1007D45D" w:rsidR="00C83D35" w:rsidRPr="00D15779" w:rsidRDefault="00EB59AD"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dominant colour of the salt spreader and of the painted metal surfaces </w:t>
            </w:r>
            <w:r w:rsidR="00AE3E24" w:rsidRPr="00D15779">
              <w:rPr>
                <w:rFonts w:ascii="Times New Roman" w:eastAsia="Times New Roman" w:hAnsi="Times New Roman" w:cs="Times New Roman"/>
                <w:sz w:val="22"/>
                <w:szCs w:val="22"/>
                <w:lang w:val="en-GB" w:eastAsia="en-US"/>
              </w:rPr>
              <w:t xml:space="preserve">and front snow </w:t>
            </w:r>
            <w:proofErr w:type="spellStart"/>
            <w:r w:rsidR="00AE3E24" w:rsidRPr="00D15779">
              <w:rPr>
                <w:rFonts w:ascii="Times New Roman" w:eastAsia="Times New Roman" w:hAnsi="Times New Roman" w:cs="Times New Roman"/>
                <w:sz w:val="22"/>
                <w:szCs w:val="22"/>
                <w:lang w:val="en-GB" w:eastAsia="en-US"/>
              </w:rPr>
              <w:t>plow</w:t>
            </w:r>
            <w:proofErr w:type="spellEnd"/>
            <w:r w:rsidR="00AE3E24" w:rsidRPr="00D15779">
              <w:rPr>
                <w:rFonts w:ascii="Times New Roman" w:eastAsia="Times New Roman" w:hAnsi="Times New Roman" w:cs="Times New Roman"/>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B1B4884" w14:textId="2EEB4966" w:rsidR="0039248A" w:rsidRPr="00D15779" w:rsidRDefault="0039248A" w:rsidP="0039248A">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default (representative) colour for a specific group of equipment.</w:t>
            </w:r>
          </w:p>
          <w:p w14:paraId="20B9BF4E" w14:textId="136B923E" w:rsidR="0039248A" w:rsidRPr="00D15779" w:rsidRDefault="0039248A" w:rsidP="0039248A">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All spreaders and snow </w:t>
            </w:r>
            <w:proofErr w:type="spellStart"/>
            <w:r w:rsidRPr="00D15779">
              <w:rPr>
                <w:rFonts w:ascii="Times New Roman" w:eastAsia="Times New Roman" w:hAnsi="Times New Roman" w:cs="Times New Roman"/>
                <w:sz w:val="22"/>
                <w:szCs w:val="22"/>
                <w:lang w:val="en-GB" w:eastAsia="en-US"/>
              </w:rPr>
              <w:t>plows</w:t>
            </w:r>
            <w:proofErr w:type="spellEnd"/>
            <w:r w:rsidRPr="00D15779">
              <w:rPr>
                <w:rFonts w:ascii="Times New Roman" w:eastAsia="Times New Roman" w:hAnsi="Times New Roman" w:cs="Times New Roman"/>
                <w:sz w:val="22"/>
                <w:szCs w:val="22"/>
                <w:lang w:val="en-GB" w:eastAsia="en-US"/>
              </w:rPr>
              <w:t xml:space="preserve"> (6 sets) must be of the same colour.</w:t>
            </w:r>
          </w:p>
          <w:p w14:paraId="2D698779" w14:textId="17049189" w:rsidR="00C83D35" w:rsidRPr="00D15779" w:rsidRDefault="0039248A" w:rsidP="0039248A">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Galvanized metal surfaces, elements and assemblies made of stainless</w:t>
            </w:r>
            <w:r w:rsidR="00F87F05" w:rsidRPr="00D15779">
              <w:rPr>
                <w:rFonts w:ascii="Times New Roman" w:eastAsia="Times New Roman" w:hAnsi="Times New Roman" w:cs="Times New Roman"/>
                <w:sz w:val="22"/>
                <w:szCs w:val="22"/>
                <w:lang w:val="en-GB" w:eastAsia="en-US"/>
              </w:rPr>
              <w:t>-</w:t>
            </w:r>
            <w:r w:rsidRPr="00D15779">
              <w:rPr>
                <w:rFonts w:ascii="Times New Roman" w:eastAsia="Times New Roman" w:hAnsi="Times New Roman" w:cs="Times New Roman"/>
                <w:sz w:val="22"/>
                <w:szCs w:val="22"/>
                <w:lang w:val="en-GB" w:eastAsia="en-US"/>
              </w:rPr>
              <w:t>steel, alumin</w:t>
            </w:r>
            <w:r w:rsidR="004B512C" w:rsidRPr="00D15779">
              <w:rPr>
                <w:rFonts w:ascii="Times New Roman" w:eastAsia="Times New Roman" w:hAnsi="Times New Roman" w:cs="Times New Roman"/>
                <w:sz w:val="22"/>
                <w:szCs w:val="22"/>
                <w:lang w:val="en-GB" w:eastAsia="en-US"/>
              </w:rPr>
              <w:t>i</w:t>
            </w:r>
            <w:r w:rsidRPr="00D15779">
              <w:rPr>
                <w:rFonts w:ascii="Times New Roman" w:eastAsia="Times New Roman" w:hAnsi="Times New Roman" w:cs="Times New Roman"/>
                <w:sz w:val="22"/>
                <w:szCs w:val="22"/>
                <w:lang w:val="en-GB" w:eastAsia="en-US"/>
              </w:rPr>
              <w:t>um or other corrosion-resistant materials may be unpainted if this is not technically necessary and the welds are properly treated.</w:t>
            </w:r>
          </w:p>
        </w:tc>
        <w:tc>
          <w:tcPr>
            <w:tcW w:w="1984" w:type="dxa"/>
            <w:tcBorders>
              <w:top w:val="single" w:sz="4" w:space="0" w:color="auto"/>
              <w:left w:val="single" w:sz="4" w:space="0" w:color="auto"/>
              <w:bottom w:val="single" w:sz="4" w:space="0" w:color="auto"/>
              <w:right w:val="single" w:sz="4" w:space="0" w:color="auto"/>
            </w:tcBorders>
          </w:tcPr>
          <w:p w14:paraId="53E16982"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099974C0"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p w14:paraId="71C37DDF"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r>
      <w:tr w:rsidR="00C83D35" w:rsidRPr="00D15779" w14:paraId="3ADF0A5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77D550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E338419" w14:textId="5BF63C9F" w:rsidR="00C83D35" w:rsidRPr="00D15779" w:rsidRDefault="00510FAC" w:rsidP="00510FAC">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Warranty against corrosion perforation</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095F8069" w14:textId="262A0BFD" w:rsidR="00C83D35" w:rsidRPr="00D15779" w:rsidRDefault="0039248A"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p>
        </w:tc>
        <w:tc>
          <w:tcPr>
            <w:tcW w:w="1984" w:type="dxa"/>
            <w:tcBorders>
              <w:top w:val="single" w:sz="4" w:space="0" w:color="000000"/>
              <w:left w:val="single" w:sz="4" w:space="0" w:color="000000"/>
              <w:bottom w:val="single" w:sz="4" w:space="0" w:color="000000"/>
              <w:right w:val="single" w:sz="4" w:space="0" w:color="000000"/>
            </w:tcBorders>
            <w:vAlign w:val="center"/>
            <w:hideMark/>
          </w:tcPr>
          <w:p w14:paraId="27D4337B"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2C7AD5C" w14:textId="4EEA03E3"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0D095A6F" w14:textId="12728877"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w:t>
            </w:r>
            <w:r w:rsidR="00321588" w:rsidRPr="00D15779">
              <w:rPr>
                <w:rFonts w:ascii="Times New Roman" w:eastAsia="Times New Roman" w:hAnsi="Times New Roman" w:cs="Times New Roman"/>
                <w:i/>
                <w:iCs/>
                <w:sz w:val="22"/>
                <w:szCs w:val="22"/>
                <w:lang w:val="en-GB" w:eastAsia="ar-SA"/>
              </w:rPr>
              <w:t>onths</w:t>
            </w:r>
            <w:r w:rsidRPr="00D15779">
              <w:rPr>
                <w:rFonts w:ascii="Times New Roman" w:eastAsia="Times New Roman" w:hAnsi="Times New Roman" w:cs="Times New Roman"/>
                <w:i/>
                <w:iCs/>
                <w:sz w:val="22"/>
                <w:szCs w:val="22"/>
                <w:lang w:val="en-GB" w:eastAsia="ar-SA"/>
              </w:rPr>
              <w:t>.</w:t>
            </w:r>
          </w:p>
        </w:tc>
      </w:tr>
      <w:tr w:rsidR="00C83D35" w:rsidRPr="00D15779" w14:paraId="6433E0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9CD0C0"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1.5.</w:t>
            </w:r>
          </w:p>
        </w:tc>
        <w:tc>
          <w:tcPr>
            <w:tcW w:w="2551" w:type="dxa"/>
            <w:tcBorders>
              <w:top w:val="single" w:sz="4" w:space="0" w:color="000000"/>
              <w:left w:val="single" w:sz="4" w:space="0" w:color="000000"/>
              <w:bottom w:val="single" w:sz="4" w:space="0" w:color="000000"/>
              <w:right w:val="single" w:sz="4" w:space="0" w:color="000000"/>
            </w:tcBorders>
            <w:hideMark/>
          </w:tcPr>
          <w:p w14:paraId="3001161D" w14:textId="23D23DAA" w:rsidR="00C83D35" w:rsidRPr="00D15779" w:rsidRDefault="00510FAC" w:rsidP="00510FAC">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4139" w:type="dxa"/>
            <w:tcBorders>
              <w:top w:val="single" w:sz="4" w:space="0" w:color="000000"/>
              <w:left w:val="single" w:sz="4" w:space="0" w:color="000000"/>
              <w:bottom w:val="single" w:sz="4" w:space="0" w:color="000000"/>
              <w:right w:val="single" w:sz="4" w:space="0" w:color="auto"/>
            </w:tcBorders>
            <w:hideMark/>
          </w:tcPr>
          <w:p w14:paraId="350C0077" w14:textId="25A02319" w:rsidR="0039248A" w:rsidRPr="00D15779" w:rsidRDefault="0039248A" w:rsidP="0039248A">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6609C29B" w14:textId="5A043BEF" w:rsidR="00C83D35" w:rsidRPr="00D15779" w:rsidRDefault="0039248A" w:rsidP="008471C0">
            <w:pPr>
              <w:autoSpaceDN w:val="0"/>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 xml:space="preserve">a power of attorney from the manufacturer of the </w:t>
            </w:r>
            <w:r w:rsidR="008471C0" w:rsidRPr="00D15779">
              <w:rPr>
                <w:rFonts w:ascii="Times New Roman" w:eastAsia="Times New Roman" w:hAnsi="Times New Roman" w:cs="Times New Roman"/>
                <w:b/>
                <w:bCs/>
                <w:iCs/>
                <w:sz w:val="22"/>
                <w:szCs w:val="22"/>
                <w:lang w:val="en-GB" w:eastAsia="ar-SA"/>
              </w:rPr>
              <w:t>Item</w:t>
            </w:r>
            <w:r w:rsidRPr="00D15779">
              <w:rPr>
                <w:rFonts w:ascii="Times New Roman" w:eastAsia="Times New Roman" w:hAnsi="Times New Roman" w:cs="Times New Roman"/>
                <w:b/>
                <w:bCs/>
                <w:iCs/>
                <w:sz w:val="22"/>
                <w:szCs w:val="22"/>
                <w:lang w:val="en-GB" w:eastAsia="ar-SA"/>
              </w:rPr>
              <w:t xml:space="preserve"> offered or another document confirming the </w:t>
            </w:r>
            <w:r w:rsidR="008471C0" w:rsidRPr="00D15779">
              <w:rPr>
                <w:rFonts w:ascii="Times New Roman" w:eastAsia="Times New Roman" w:hAnsi="Times New Roman" w:cs="Times New Roman"/>
                <w:b/>
                <w:bCs/>
                <w:iCs/>
                <w:sz w:val="22"/>
                <w:szCs w:val="22"/>
                <w:lang w:val="en-GB" w:eastAsia="ar-SA"/>
              </w:rPr>
              <w:t>S</w:t>
            </w:r>
            <w:r w:rsidRPr="00D15779">
              <w:rPr>
                <w:rFonts w:ascii="Times New Roman" w:eastAsia="Times New Roman" w:hAnsi="Times New Roman" w:cs="Times New Roman"/>
                <w:b/>
                <w:bCs/>
                <w:iCs/>
                <w:sz w:val="22"/>
                <w:szCs w:val="22"/>
                <w:lang w:val="en-GB" w:eastAsia="ar-SA"/>
              </w:rPr>
              <w:t>upplier</w:t>
            </w:r>
            <w:r w:rsidR="008471C0" w:rsidRPr="00D15779">
              <w:rPr>
                <w:rFonts w:ascii="Times New Roman" w:eastAsia="Times New Roman" w:hAnsi="Times New Roman" w:cs="Times New Roman"/>
                <w:b/>
                <w:bCs/>
                <w:iCs/>
                <w:sz w:val="22"/>
                <w:szCs w:val="22"/>
                <w:lang w:val="en-GB" w:eastAsia="ar-SA"/>
              </w:rPr>
              <w:t>’</w:t>
            </w:r>
            <w:r w:rsidRPr="00D15779">
              <w:rPr>
                <w:rFonts w:ascii="Times New Roman" w:eastAsia="Times New Roman" w:hAnsi="Times New Roman" w:cs="Times New Roman"/>
                <w:b/>
                <w:bCs/>
                <w:iCs/>
                <w:sz w:val="22"/>
                <w:szCs w:val="22"/>
                <w:lang w:val="en-GB" w:eastAsia="ar-SA"/>
              </w:rPr>
              <w:t xml:space="preserve">s right to perform technical maintenance and repair services during the warranty period, or evidence of a contract for the provision of relevant services with another economic </w:t>
            </w:r>
            <w:r w:rsidR="008471C0" w:rsidRPr="00D15779">
              <w:rPr>
                <w:rFonts w:ascii="Times New Roman" w:eastAsia="Times New Roman" w:hAnsi="Times New Roman" w:cs="Times New Roman"/>
                <w:b/>
                <w:bCs/>
                <w:iCs/>
                <w:sz w:val="22"/>
                <w:szCs w:val="22"/>
                <w:lang w:val="en-GB" w:eastAsia="ar-SA"/>
              </w:rPr>
              <w:t>entity</w:t>
            </w:r>
            <w:r w:rsidRPr="00D15779">
              <w:rPr>
                <w:rFonts w:ascii="Times New Roman" w:eastAsia="Times New Roman" w:hAnsi="Times New Roman" w:cs="Times New Roman"/>
                <w:b/>
                <w:bCs/>
                <w:iCs/>
                <w:sz w:val="22"/>
                <w:szCs w:val="22"/>
                <w:lang w:val="en-GB" w:eastAsia="ar-SA"/>
              </w:rPr>
              <w:t xml:space="preserve"> having such a right.</w:t>
            </w:r>
          </w:p>
        </w:tc>
        <w:tc>
          <w:tcPr>
            <w:tcW w:w="1984" w:type="dxa"/>
            <w:tcBorders>
              <w:top w:val="single" w:sz="4" w:space="0" w:color="000000"/>
              <w:left w:val="single" w:sz="4" w:space="0" w:color="000000"/>
              <w:bottom w:val="single" w:sz="4" w:space="0" w:color="000000"/>
              <w:right w:val="single" w:sz="4" w:space="0" w:color="000000"/>
            </w:tcBorders>
            <w:hideMark/>
          </w:tcPr>
          <w:p w14:paraId="5A9645C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F7B9C9C" w14:textId="57EA8251"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p>
        </w:tc>
      </w:tr>
      <w:tr w:rsidR="007320B9" w:rsidRPr="00D15779" w14:paraId="0EC5A7D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390B9C"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87F2979" w14:textId="77176C5B"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4139"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16703EF" w14:textId="3AE2EF18"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5 working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1984" w:type="dxa"/>
            <w:tcBorders>
              <w:top w:val="single" w:sz="4" w:space="0" w:color="000000"/>
              <w:left w:val="single" w:sz="4" w:space="0" w:color="000000"/>
              <w:bottom w:val="single" w:sz="4" w:space="0" w:color="000000"/>
              <w:right w:val="single" w:sz="4" w:space="0" w:color="000000"/>
            </w:tcBorders>
            <w:hideMark/>
          </w:tcPr>
          <w:p w14:paraId="180EE721" w14:textId="248AF108" w:rsidR="007320B9" w:rsidRPr="00D15779" w:rsidRDefault="007320B9" w:rsidP="007320B9">
            <w:pPr>
              <w:spacing w:after="0" w:line="240" w:lineRule="auto"/>
              <w:rPr>
                <w:rFonts w:ascii="Times New Roman" w:eastAsia="Times New Roman" w:hAnsi="Times New Roman" w:cs="Times New Roman"/>
                <w:sz w:val="22"/>
                <w:szCs w:val="22"/>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44DDA1F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FC4CE8D"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1.7.</w:t>
            </w:r>
          </w:p>
        </w:tc>
        <w:tc>
          <w:tcPr>
            <w:tcW w:w="2551" w:type="dxa"/>
            <w:tcBorders>
              <w:top w:val="single" w:sz="4" w:space="0" w:color="auto"/>
              <w:left w:val="single" w:sz="4" w:space="0" w:color="auto"/>
              <w:bottom w:val="single" w:sz="4" w:space="0" w:color="auto"/>
              <w:right w:val="single" w:sz="4" w:space="0" w:color="auto"/>
            </w:tcBorders>
            <w:hideMark/>
          </w:tcPr>
          <w:p w14:paraId="4C34E332" w14:textId="3B367F06"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Documentation</w:t>
            </w:r>
          </w:p>
        </w:tc>
        <w:tc>
          <w:tcPr>
            <w:tcW w:w="4139" w:type="dxa"/>
            <w:tcBorders>
              <w:top w:val="single" w:sz="4" w:space="0" w:color="auto"/>
              <w:left w:val="single" w:sz="4" w:space="0" w:color="auto"/>
              <w:bottom w:val="single" w:sz="4" w:space="0" w:color="auto"/>
              <w:right w:val="single" w:sz="4" w:space="0" w:color="auto"/>
            </w:tcBorders>
            <w:shd w:val="clear" w:color="auto" w:fill="FFFFFF"/>
            <w:hideMark/>
          </w:tcPr>
          <w:p w14:paraId="23FCC531" w14:textId="3F743ED0"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 xml:space="preserve">Operating and safety instructions in Lithuanian (user manuals for salt spreaders and snow </w:t>
            </w:r>
            <w:proofErr w:type="spellStart"/>
            <w:r w:rsidRPr="00D15779">
              <w:rPr>
                <w:rFonts w:ascii="Times New Roman" w:eastAsia="Times New Roman" w:hAnsi="Times New Roman" w:cs="Times New Roman"/>
                <w:sz w:val="22"/>
                <w:szCs w:val="22"/>
                <w:lang w:val="en-GB" w:eastAsia="ar-SA"/>
              </w:rPr>
              <w:t>plows</w:t>
            </w:r>
            <w:proofErr w:type="spellEnd"/>
            <w:r w:rsidRPr="00D15779">
              <w:rPr>
                <w:rFonts w:ascii="Times New Roman" w:eastAsia="Times New Roman" w:hAnsi="Times New Roman" w:cs="Times New Roman"/>
                <w:sz w:val="22"/>
                <w:szCs w:val="22"/>
                <w:lang w:val="en-GB" w:eastAsia="ar-SA"/>
              </w:rPr>
              <w:t>) shall be provided no later than on the date of delivery of the Item.</w:t>
            </w:r>
          </w:p>
        </w:tc>
        <w:tc>
          <w:tcPr>
            <w:tcW w:w="1984" w:type="dxa"/>
            <w:tcBorders>
              <w:top w:val="single" w:sz="4" w:space="0" w:color="000000"/>
              <w:left w:val="single" w:sz="4" w:space="0" w:color="000000"/>
              <w:bottom w:val="single" w:sz="4" w:space="0" w:color="000000"/>
              <w:right w:val="single" w:sz="4" w:space="0" w:color="000000"/>
            </w:tcBorders>
            <w:hideMark/>
          </w:tcPr>
          <w:p w14:paraId="33259BFA" w14:textId="15FC697F" w:rsidR="007320B9" w:rsidRPr="00D15779" w:rsidRDefault="007320B9" w:rsidP="007320B9">
            <w:pPr>
              <w:spacing w:after="0" w:line="240" w:lineRule="auto"/>
              <w:jc w:val="both"/>
              <w:rPr>
                <w:rFonts w:ascii="Times New Roman" w:eastAsia="Times New Roman" w:hAnsi="Times New Roman" w:cs="Times New Roman"/>
                <w:b/>
                <w:sz w:val="22"/>
                <w:szCs w:val="22"/>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166A035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59C0410"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1.8.</w:t>
            </w:r>
          </w:p>
        </w:tc>
        <w:tc>
          <w:tcPr>
            <w:tcW w:w="2551" w:type="dxa"/>
            <w:tcBorders>
              <w:top w:val="single" w:sz="4" w:space="0" w:color="000000"/>
              <w:left w:val="single" w:sz="4" w:space="0" w:color="000000"/>
              <w:bottom w:val="single" w:sz="4" w:space="0" w:color="000000"/>
              <w:right w:val="single" w:sz="4" w:space="0" w:color="000000"/>
            </w:tcBorders>
            <w:hideMark/>
          </w:tcPr>
          <w:p w14:paraId="4D54802D" w14:textId="2AB60DBB"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 xml:space="preserve">Training </w:t>
            </w:r>
          </w:p>
        </w:tc>
        <w:tc>
          <w:tcPr>
            <w:tcW w:w="4139" w:type="dxa"/>
            <w:tcBorders>
              <w:top w:val="single" w:sz="4" w:space="0" w:color="000000"/>
              <w:left w:val="single" w:sz="4" w:space="0" w:color="000000"/>
              <w:bottom w:val="single" w:sz="4" w:space="0" w:color="000000"/>
              <w:right w:val="single" w:sz="4" w:space="0" w:color="000000"/>
            </w:tcBorders>
            <w:shd w:val="clear" w:color="auto" w:fill="FFFFFF"/>
            <w:hideMark/>
          </w:tcPr>
          <w:p w14:paraId="6D1193FC" w14:textId="328D4935"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At the time of delivery of the Item, but no later than when the Purchaser begins to use the Item or part of the set of the Item, the Seller must provide the following training, the cost of which must be included in the offer price:</w:t>
            </w:r>
          </w:p>
          <w:p w14:paraId="56671FE2" w14:textId="6CC56C1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06BD2114"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7D81349C" w14:textId="649D6F21"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and safe disassembly/assembly/replacement of the components of the set.</w:t>
            </w:r>
          </w:p>
        </w:tc>
        <w:tc>
          <w:tcPr>
            <w:tcW w:w="1984" w:type="dxa"/>
            <w:tcBorders>
              <w:top w:val="single" w:sz="4" w:space="0" w:color="000000"/>
              <w:left w:val="single" w:sz="4" w:space="0" w:color="000000"/>
              <w:bottom w:val="single" w:sz="4" w:space="0" w:color="auto"/>
              <w:right w:val="single" w:sz="4" w:space="0" w:color="000000"/>
            </w:tcBorders>
            <w:hideMark/>
          </w:tcPr>
          <w:p w14:paraId="60CC3DC1" w14:textId="218DA847"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C83D35" w:rsidRPr="00D15779" w14:paraId="21AEDD5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C0EB522"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1.8.1</w:t>
            </w:r>
          </w:p>
        </w:tc>
        <w:tc>
          <w:tcPr>
            <w:tcW w:w="2551" w:type="dxa"/>
            <w:tcBorders>
              <w:top w:val="single" w:sz="4" w:space="0" w:color="auto"/>
              <w:left w:val="single" w:sz="4" w:space="0" w:color="auto"/>
              <w:bottom w:val="single" w:sz="4" w:space="0" w:color="auto"/>
              <w:right w:val="single" w:sz="4" w:space="0" w:color="auto"/>
            </w:tcBorders>
            <w:hideMark/>
          </w:tcPr>
          <w:p w14:paraId="5B47D0B6" w14:textId="778CE960" w:rsidR="00C83D35" w:rsidRPr="00D15779" w:rsidRDefault="001A7510"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ar-SA"/>
              </w:rPr>
              <w:t xml:space="preserve">Approving certificate </w:t>
            </w:r>
          </w:p>
        </w:tc>
        <w:tc>
          <w:tcPr>
            <w:tcW w:w="4139" w:type="dxa"/>
            <w:tcBorders>
              <w:top w:val="single" w:sz="4" w:space="0" w:color="auto"/>
              <w:left w:val="single" w:sz="4" w:space="0" w:color="auto"/>
              <w:bottom w:val="single" w:sz="4" w:space="0" w:color="auto"/>
              <w:right w:val="single" w:sz="4" w:space="0" w:color="auto"/>
            </w:tcBorders>
            <w:hideMark/>
          </w:tcPr>
          <w:p w14:paraId="6D1EBD97" w14:textId="3487E8DD" w:rsidR="00C83D35" w:rsidRPr="00D15779" w:rsidRDefault="00454116" w:rsidP="0045411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1984" w:type="dxa"/>
            <w:tcBorders>
              <w:top w:val="single" w:sz="4" w:space="0" w:color="auto"/>
              <w:left w:val="single" w:sz="4" w:space="0" w:color="auto"/>
              <w:bottom w:val="single" w:sz="4" w:space="0" w:color="auto"/>
              <w:right w:val="single" w:sz="4" w:space="0" w:color="auto"/>
            </w:tcBorders>
            <w:hideMark/>
          </w:tcPr>
          <w:p w14:paraId="2FB270A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F5C4423" w14:textId="527D65AD" w:rsidR="00C83D35" w:rsidRPr="00D15779" w:rsidRDefault="00C83D35" w:rsidP="00C83D35">
            <w:pPr>
              <w:spacing w:after="0" w:line="240" w:lineRule="auto"/>
              <w:rPr>
                <w:rFonts w:ascii="Times New Roman" w:eastAsia="Times New Roman" w:hAnsi="Times New Roman" w:cs="Times New Roman"/>
                <w:b/>
                <w:bCs/>
                <w:sz w:val="22"/>
                <w:szCs w:val="22"/>
                <w:highlight w:val="lightGray"/>
                <w:lang w:val="en-GB" w:eastAsia="en-US"/>
              </w:rPr>
            </w:pPr>
          </w:p>
        </w:tc>
      </w:tr>
      <w:tr w:rsidR="00C83D35" w:rsidRPr="00D15779" w14:paraId="411E15D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6E184A"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A6A5E0" w14:textId="166C5059" w:rsidR="00C83D35" w:rsidRPr="00D15779" w:rsidRDefault="0039248A" w:rsidP="00C83D35">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DB9E5D6" w14:textId="77777777" w:rsidR="00454116" w:rsidRPr="00D15779" w:rsidRDefault="00454116" w:rsidP="0045411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Snow removal and salt spreading 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 xml:space="preserve">(in which case, documents or copies of documents confirming representation must </w:t>
            </w:r>
            <w:r w:rsidRPr="00D15779">
              <w:rPr>
                <w:rFonts w:ascii="Times New Roman" w:eastAsia="Times New Roman" w:hAnsi="Times New Roman" w:cs="Times New Roman"/>
                <w:i/>
                <w:iCs/>
                <w:sz w:val="22"/>
                <w:szCs w:val="22"/>
                <w:lang w:val="en-GB" w:eastAsia="en-US"/>
              </w:rPr>
              <w:lastRenderedPageBreak/>
              <w:t>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p w14:paraId="69D2E348" w14:textId="01BF4EA9" w:rsidR="00C83D35" w:rsidRPr="00D15779" w:rsidRDefault="00454116" w:rsidP="0045411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An additional point is awarded for the proposed salt spreading and snow removal equipment from the same manufacturer.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99A8A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8FBED78"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C0684B7" w14:textId="4B731510" w:rsidR="00C83D35" w:rsidRPr="00D15779" w:rsidRDefault="00C83D35" w:rsidP="00C83D35">
            <w:pPr>
              <w:spacing w:after="0" w:line="240" w:lineRule="auto"/>
              <w:rPr>
                <w:rFonts w:ascii="Times New Roman" w:eastAsia="Times New Roman" w:hAnsi="Times New Roman" w:cs="Times New Roman"/>
                <w:sz w:val="22"/>
                <w:szCs w:val="22"/>
                <w:highlight w:val="lightGray"/>
                <w:lang w:val="en-GB" w:eastAsia="en-US"/>
              </w:rPr>
            </w:pPr>
          </w:p>
        </w:tc>
      </w:tr>
      <w:tr w:rsidR="00C83D35" w:rsidRPr="00D15779" w14:paraId="1CD97082"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3A384C71" w14:textId="5B7D7A0F"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sz w:val="22"/>
                <w:szCs w:val="22"/>
                <w:lang w:val="en-GB" w:eastAsia="en-US"/>
              </w:rPr>
              <w:t xml:space="preserve">2.  </w:t>
            </w:r>
            <w:r w:rsidR="00454116" w:rsidRPr="00D15779">
              <w:rPr>
                <w:rFonts w:ascii="Times New Roman" w:eastAsia="Times New Roman" w:hAnsi="Times New Roman" w:cs="Times New Roman"/>
                <w:b/>
                <w:sz w:val="22"/>
                <w:szCs w:val="22"/>
                <w:lang w:val="en-GB" w:eastAsia="en-US"/>
              </w:rPr>
              <w:t xml:space="preserve">SALT SPREADER </w:t>
            </w:r>
          </w:p>
        </w:tc>
      </w:tr>
      <w:tr w:rsidR="00C83D35" w:rsidRPr="00D15779" w14:paraId="44A2D1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BDDC74"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2.1.</w:t>
            </w:r>
          </w:p>
        </w:tc>
        <w:tc>
          <w:tcPr>
            <w:tcW w:w="2551" w:type="dxa"/>
            <w:tcBorders>
              <w:top w:val="single" w:sz="4" w:space="0" w:color="auto"/>
              <w:left w:val="single" w:sz="4" w:space="0" w:color="auto"/>
              <w:bottom w:val="single" w:sz="4" w:space="0" w:color="auto"/>
              <w:right w:val="single" w:sz="4" w:space="0" w:color="auto"/>
            </w:tcBorders>
            <w:vAlign w:val="center"/>
          </w:tcPr>
          <w:p w14:paraId="7ABF34F0" w14:textId="14281C88"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w:t>
            </w:r>
            <w:r w:rsidR="0046236C" w:rsidRPr="00D15779">
              <w:rPr>
                <w:rFonts w:ascii="Times New Roman" w:eastAsia="Times New Roman" w:hAnsi="Times New Roman" w:cs="Times New Roman"/>
                <w:sz w:val="22"/>
                <w:szCs w:val="22"/>
                <w:lang w:val="en-GB" w:eastAsia="en-US"/>
              </w:rPr>
              <w:t>urpose</w:t>
            </w:r>
            <w:r w:rsidRPr="00D15779">
              <w:rPr>
                <w:rFonts w:ascii="Times New Roman" w:eastAsia="Times New Roman" w:hAnsi="Times New Roman" w:cs="Times New Roman"/>
                <w:sz w:val="22"/>
                <w:szCs w:val="22"/>
                <w:lang w:val="en-GB" w:eastAsia="en-US"/>
              </w:rPr>
              <w:t xml:space="preserve">, </w:t>
            </w:r>
            <w:r w:rsidR="0046236C" w:rsidRPr="00D15779">
              <w:rPr>
                <w:rFonts w:ascii="Times New Roman" w:eastAsia="Times New Roman" w:hAnsi="Times New Roman" w:cs="Times New Roman"/>
                <w:sz w:val="22"/>
                <w:szCs w:val="22"/>
                <w:lang w:val="en-GB" w:eastAsia="en-US"/>
              </w:rPr>
              <w:t xml:space="preserve">adaptation </w:t>
            </w:r>
          </w:p>
          <w:p w14:paraId="145EE37C" w14:textId="7795F0C2"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w:t>
            </w:r>
            <w:r w:rsidR="0046236C" w:rsidRPr="00D15779">
              <w:rPr>
                <w:rFonts w:ascii="Times New Roman" w:eastAsia="Times New Roman" w:hAnsi="Times New Roman" w:cs="Times New Roman"/>
                <w:sz w:val="22"/>
                <w:szCs w:val="22"/>
                <w:lang w:val="en-GB" w:eastAsia="en-US"/>
              </w:rPr>
              <w:t>ype</w:t>
            </w:r>
            <w:r w:rsidRPr="00D15779">
              <w:rPr>
                <w:rFonts w:ascii="Times New Roman" w:eastAsia="Times New Roman" w:hAnsi="Times New Roman" w:cs="Times New Roman"/>
                <w:sz w:val="22"/>
                <w:szCs w:val="22"/>
                <w:lang w:val="en-GB" w:eastAsia="en-US"/>
              </w:rPr>
              <w:t>, ma</w:t>
            </w:r>
            <w:r w:rsidR="0046236C" w:rsidRPr="00D15779">
              <w:rPr>
                <w:rFonts w:ascii="Times New Roman" w:eastAsia="Times New Roman" w:hAnsi="Times New Roman" w:cs="Times New Roman"/>
                <w:sz w:val="22"/>
                <w:szCs w:val="22"/>
                <w:lang w:val="en-GB" w:eastAsia="en-US"/>
              </w:rPr>
              <w:t xml:space="preserve">ke </w:t>
            </w:r>
          </w:p>
          <w:p w14:paraId="1749CF1C"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6EBCF811" w14:textId="77777777" w:rsidR="0046236C" w:rsidRPr="00D15779" w:rsidRDefault="0046236C" w:rsidP="0046236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a four-axle truck with a wheel configuration of 8x4 (2+2) and a wheelbase of at least 3700 mm, mounted on an additional chassis frame.</w:t>
            </w:r>
          </w:p>
          <w:p w14:paraId="628583B5" w14:textId="75242ACF" w:rsidR="0046236C" w:rsidRPr="00D15779" w:rsidRDefault="0046236C" w:rsidP="0046236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Designed for spreading, with or without </w:t>
            </w:r>
            <w:r w:rsidR="0048534F" w:rsidRPr="00D15779">
              <w:rPr>
                <w:rFonts w:ascii="Times New Roman" w:eastAsia="Times New Roman" w:hAnsi="Times New Roman" w:cs="Times New Roman"/>
                <w:sz w:val="22"/>
                <w:szCs w:val="22"/>
                <w:lang w:val="en-GB" w:eastAsia="en-US"/>
              </w:rPr>
              <w:t>moistening</w:t>
            </w:r>
            <w:r w:rsidRPr="00D15779">
              <w:rPr>
                <w:rFonts w:ascii="Times New Roman" w:eastAsia="Times New Roman" w:hAnsi="Times New Roman" w:cs="Times New Roman"/>
                <w:sz w:val="22"/>
                <w:szCs w:val="22"/>
                <w:lang w:val="en-GB" w:eastAsia="en-US"/>
              </w:rPr>
              <w:t xml:space="preserve">, </w:t>
            </w:r>
            <w:r w:rsidR="00B4122B" w:rsidRPr="00D15779">
              <w:rPr>
                <w:rFonts w:ascii="Times New Roman" w:eastAsia="Times New Roman" w:hAnsi="Times New Roman" w:cs="Times New Roman"/>
                <w:sz w:val="22"/>
                <w:szCs w:val="22"/>
                <w:lang w:val="en-GB" w:eastAsia="en-US"/>
              </w:rPr>
              <w:t xml:space="preserve">salt, </w:t>
            </w:r>
            <w:r w:rsidRPr="00D15779">
              <w:rPr>
                <w:rFonts w:ascii="Times New Roman" w:eastAsia="Times New Roman" w:hAnsi="Times New Roman" w:cs="Times New Roman"/>
                <w:sz w:val="22"/>
                <w:szCs w:val="22"/>
                <w:lang w:val="en-GB" w:eastAsia="en-US"/>
              </w:rPr>
              <w:t xml:space="preserve">sand, fine </w:t>
            </w:r>
            <w:r w:rsidR="00E87BED" w:rsidRPr="00D15779">
              <w:rPr>
                <w:rFonts w:ascii="Times New Roman" w:eastAsia="Times New Roman" w:hAnsi="Times New Roman" w:cs="Times New Roman"/>
                <w:sz w:val="22"/>
                <w:szCs w:val="22"/>
                <w:lang w:val="en-GB" w:eastAsia="en-US"/>
              </w:rPr>
              <w:t>crushed stone</w:t>
            </w:r>
            <w:r w:rsidRPr="00D15779">
              <w:rPr>
                <w:rFonts w:ascii="Times New Roman" w:eastAsia="Times New Roman" w:hAnsi="Times New Roman" w:cs="Times New Roman"/>
                <w:sz w:val="22"/>
                <w:szCs w:val="22"/>
                <w:lang w:val="en-GB" w:eastAsia="en-US"/>
              </w:rPr>
              <w:t xml:space="preserve"> and/or spraying salt solution on the road surface.</w:t>
            </w:r>
          </w:p>
          <w:p w14:paraId="371AA75F" w14:textId="77777777" w:rsidR="0046236C" w:rsidRPr="00D15779" w:rsidRDefault="0046236C" w:rsidP="0046236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760791D8" w14:textId="3BE2E548" w:rsidR="00C83D35" w:rsidRPr="00D15779" w:rsidRDefault="0046236C" w:rsidP="0046236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E8595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71DBC9C" w14:textId="1B95792A" w:rsidR="00C83D35" w:rsidRPr="00D15779" w:rsidRDefault="00855FE4" w:rsidP="00C83D35">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C83D35" w:rsidRPr="00D15779">
              <w:rPr>
                <w:rFonts w:ascii="Times New Roman" w:eastAsia="Times New Roman" w:hAnsi="Times New Roman" w:cs="Times New Roman"/>
                <w:b/>
                <w:bCs/>
                <w:i/>
                <w:iCs/>
                <w:color w:val="000000"/>
                <w:sz w:val="22"/>
                <w:szCs w:val="22"/>
                <w:lang w:val="en-GB"/>
              </w:rPr>
              <w:t>-</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color w:val="000000"/>
                <w:sz w:val="22"/>
                <w:szCs w:val="22"/>
                <w:shd w:val="clear" w:color="auto" w:fill="C0C0C0"/>
                <w:lang w:val="en-GB"/>
              </w:rPr>
              <w:t>_________.</w:t>
            </w:r>
          </w:p>
          <w:p w14:paraId="7114F64C"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AD97D25" w14:textId="13D1C23A"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p>
        </w:tc>
      </w:tr>
      <w:tr w:rsidR="00C83D35" w:rsidRPr="00D15779" w14:paraId="3585B015" w14:textId="77777777" w:rsidTr="00020910">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35492C66"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2.2.</w:t>
            </w:r>
          </w:p>
        </w:tc>
        <w:tc>
          <w:tcPr>
            <w:tcW w:w="2551" w:type="dxa"/>
            <w:tcBorders>
              <w:top w:val="single" w:sz="4" w:space="0" w:color="auto"/>
              <w:left w:val="single" w:sz="4" w:space="0" w:color="auto"/>
              <w:bottom w:val="single" w:sz="4" w:space="0" w:color="auto"/>
              <w:right w:val="single" w:sz="4" w:space="0" w:color="auto"/>
            </w:tcBorders>
            <w:hideMark/>
          </w:tcPr>
          <w:p w14:paraId="53390AD0" w14:textId="5E9F466C" w:rsidR="00C83D35" w:rsidRPr="00D15779" w:rsidRDefault="005D13B8"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Quick connection and activation system for the hydraulic and electrical systems of the salt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26314A1" w14:textId="77777777" w:rsidR="00364B5E" w:rsidRPr="00D15779" w:rsidRDefault="00364B5E" w:rsidP="00364B5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necessary electrical and hydraulic connections must be provided and installed by the manufacturer and marked accordingly.</w:t>
            </w:r>
          </w:p>
          <w:p w14:paraId="6DA104F9" w14:textId="3E1B4705" w:rsidR="00C83D35" w:rsidRPr="00D15779" w:rsidRDefault="00364B5E" w:rsidP="00364B5E">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An additional control line and load sensor controller provided by the manufacturer for a load-sensitive truck system (Load Sensing or equivalent).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B89235"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42333C3" w14:textId="6C59247B"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364982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4C0F336"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93F59CC" w14:textId="20B8A102" w:rsidR="00C83D35" w:rsidRPr="00D15779" w:rsidRDefault="00045632"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Cent</w:t>
            </w:r>
            <w:r w:rsidR="00A13DE1" w:rsidRPr="00D15779">
              <w:rPr>
                <w:rFonts w:ascii="Times New Roman" w:eastAsia="Times New Roman" w:hAnsi="Times New Roman" w:cs="Times New Roman"/>
                <w:sz w:val="22"/>
                <w:szCs w:val="22"/>
                <w:lang w:val="en-GB" w:eastAsia="en-US"/>
              </w:rPr>
              <w:t>re</w:t>
            </w:r>
            <w:r w:rsidRPr="00D15779">
              <w:rPr>
                <w:rFonts w:ascii="Times New Roman" w:eastAsia="Times New Roman" w:hAnsi="Times New Roman" w:cs="Times New Roman"/>
                <w:sz w:val="22"/>
                <w:szCs w:val="22"/>
                <w:lang w:val="en-GB" w:eastAsia="en-US"/>
              </w:rPr>
              <w:t xml:space="preserve"> of gravity of the mounted spreader</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6E64D8A0" w14:textId="0CE5B96F" w:rsidR="00C83D35" w:rsidRPr="00D15779" w:rsidRDefault="00364B5E"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The cent</w:t>
            </w:r>
            <w:r w:rsidR="00A13DE1" w:rsidRPr="00D15779">
              <w:rPr>
                <w:rFonts w:ascii="Times New Roman" w:eastAsia="Times New Roman" w:hAnsi="Times New Roman" w:cs="Times New Roman"/>
                <w:sz w:val="22"/>
                <w:szCs w:val="22"/>
                <w:lang w:val="en-GB" w:eastAsia="en-US"/>
              </w:rPr>
              <w:t>re</w:t>
            </w:r>
            <w:r w:rsidRPr="00D15779">
              <w:rPr>
                <w:rFonts w:ascii="Times New Roman" w:eastAsia="Times New Roman" w:hAnsi="Times New Roman" w:cs="Times New Roman"/>
                <w:sz w:val="22"/>
                <w:szCs w:val="22"/>
                <w:lang w:val="en-GB" w:eastAsia="en-US"/>
              </w:rPr>
              <w:t xml:space="preserve"> of gravity of a spreader mounted on a truck must be no more than 4,630 mm from the front axle (towards the rear of the truck).</w:t>
            </w:r>
          </w:p>
        </w:tc>
        <w:tc>
          <w:tcPr>
            <w:tcW w:w="1984" w:type="dxa"/>
            <w:tcBorders>
              <w:top w:val="single" w:sz="4" w:space="0" w:color="auto"/>
              <w:left w:val="single" w:sz="4" w:space="0" w:color="auto"/>
              <w:bottom w:val="single" w:sz="4" w:space="0" w:color="auto"/>
              <w:right w:val="single" w:sz="4" w:space="0" w:color="auto"/>
            </w:tcBorders>
            <w:vAlign w:val="center"/>
          </w:tcPr>
          <w:p w14:paraId="7FCDE42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89B2844" w14:textId="77777777"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25DA523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2E4678"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240CF" w14:textId="567982AA" w:rsidR="00C83D35" w:rsidRPr="00D15779" w:rsidRDefault="00045632" w:rsidP="0004563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Installation of a salt spreader on a vehicle.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0F58934" w14:textId="0A757A4F" w:rsidR="00364B5E" w:rsidRPr="00D15779" w:rsidRDefault="00364B5E" w:rsidP="00364B5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spreader must have a quick removal/installation system on the </w:t>
            </w:r>
            <w:proofErr w:type="gramStart"/>
            <w:r w:rsidRPr="00D15779">
              <w:rPr>
                <w:rFonts w:ascii="Times New Roman" w:eastAsia="Times New Roman" w:hAnsi="Times New Roman" w:cs="Times New Roman"/>
                <w:sz w:val="22"/>
                <w:szCs w:val="22"/>
                <w:lang w:val="en-GB" w:eastAsia="en-US"/>
              </w:rPr>
              <w:t>vehicle‘</w:t>
            </w:r>
            <w:proofErr w:type="gramEnd"/>
            <w:r w:rsidRPr="00D15779">
              <w:rPr>
                <w:rFonts w:ascii="Times New Roman" w:eastAsia="Times New Roman" w:hAnsi="Times New Roman" w:cs="Times New Roman"/>
                <w:sz w:val="22"/>
                <w:szCs w:val="22"/>
                <w:lang w:val="en-GB" w:eastAsia="en-US"/>
              </w:rPr>
              <w:t>s additional frame. The spreader must be removed and installed without external assistance, i.e.  without the use of additional self-propelled lifting devices.</w:t>
            </w:r>
          </w:p>
          <w:p w14:paraId="469D715F" w14:textId="77777777" w:rsidR="00364B5E" w:rsidRPr="00D15779" w:rsidRDefault="00364B5E" w:rsidP="00364B5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Lifting devices – with hydraulic cylinders.</w:t>
            </w:r>
          </w:p>
          <w:p w14:paraId="68854DAB" w14:textId="21132F6B" w:rsidR="00C83D35" w:rsidRPr="00D15779" w:rsidRDefault="00364B5E" w:rsidP="00364B5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metal structure of the quick removal/installation (storage) system and the lifting capacity of the lifting devices must ensure safe, long-term, and stable storage of the spreader (including when loaded with </w:t>
            </w:r>
            <w:r w:rsidRPr="00D15779">
              <w:rPr>
                <w:rFonts w:ascii="Times New Roman" w:eastAsia="Times New Roman" w:hAnsi="Times New Roman" w:cs="Times New Roman"/>
                <w:sz w:val="22"/>
                <w:szCs w:val="22"/>
                <w:lang w:val="en-GB" w:eastAsia="en-US"/>
              </w:rPr>
              <w:lastRenderedPageBreak/>
              <w:t>spreading material and/or filled with salt solution).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B69CF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D14D56C" w14:textId="77777777" w:rsidR="00855FE4" w:rsidRPr="00855FE4" w:rsidRDefault="00855FE4" w:rsidP="00855FE4">
            <w:pPr>
              <w:spacing w:after="0" w:line="240" w:lineRule="auto"/>
              <w:jc w:val="both"/>
              <w:rPr>
                <w:rFonts w:ascii="Times New Roman" w:eastAsia="Times New Roman" w:hAnsi="Times New Roman" w:cs="Times New Roman"/>
                <w:i/>
                <w:iCs/>
                <w:sz w:val="22"/>
                <w:szCs w:val="22"/>
                <w:lang w:val="en-GB"/>
              </w:rPr>
            </w:pPr>
            <w:r w:rsidRPr="00855FE4">
              <w:rPr>
                <w:rFonts w:ascii="Times New Roman" w:eastAsia="Times New Roman" w:hAnsi="Times New Roman" w:cs="Times New Roman"/>
                <w:i/>
                <w:iCs/>
                <w:sz w:val="22"/>
                <w:szCs w:val="22"/>
                <w:lang w:val="en-GB"/>
              </w:rPr>
              <w:t>Permissible lifting capacity of lifting device (</w:t>
            </w:r>
            <w:r w:rsidRPr="00D15779">
              <w:rPr>
                <w:rFonts w:ascii="Times New Roman" w:eastAsia="Times New Roman" w:hAnsi="Times New Roman" w:cs="Times New Roman"/>
                <w:i/>
                <w:iCs/>
                <w:sz w:val="22"/>
                <w:szCs w:val="22"/>
                <w:lang w:val="en-GB"/>
              </w:rPr>
              <w:t xml:space="preserve">of </w:t>
            </w:r>
            <w:r w:rsidRPr="00855FE4">
              <w:rPr>
                <w:rFonts w:ascii="Times New Roman" w:eastAsia="Times New Roman" w:hAnsi="Times New Roman" w:cs="Times New Roman"/>
                <w:i/>
                <w:iCs/>
                <w:sz w:val="22"/>
                <w:szCs w:val="22"/>
                <w:lang w:val="en-GB"/>
              </w:rPr>
              <w:t>each of the four)</w:t>
            </w:r>
          </w:p>
          <w:p w14:paraId="2080C10B" w14:textId="60B4A46D"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r w:rsidRPr="00D15779">
              <w:rPr>
                <w:rFonts w:ascii="Times New Roman" w:eastAsia="Times New Roman" w:hAnsi="Times New Roman" w:cs="Times New Roman"/>
                <w:i/>
                <w:iCs/>
                <w:sz w:val="22"/>
                <w:szCs w:val="22"/>
                <w:lang w:val="en-GB" w:eastAsia="en-US"/>
              </w:rPr>
              <w:t xml:space="preserve">-   </w:t>
            </w:r>
            <w:r w:rsidRPr="00D15779">
              <w:rPr>
                <w:rFonts w:ascii="Times New Roman" w:eastAsia="Times New Roman" w:hAnsi="Times New Roman" w:cs="Times New Roman"/>
                <w:i/>
                <w:iCs/>
                <w:sz w:val="22"/>
                <w:szCs w:val="22"/>
                <w:shd w:val="clear" w:color="auto" w:fill="E7E6E6"/>
                <w:lang w:val="en-GB" w:eastAsia="en-US"/>
              </w:rPr>
              <w:t>______</w:t>
            </w:r>
            <w:r w:rsidRPr="00D15779">
              <w:rPr>
                <w:rFonts w:ascii="Times New Roman" w:eastAsia="Times New Roman" w:hAnsi="Times New Roman" w:cs="Times New Roman"/>
                <w:i/>
                <w:iCs/>
                <w:sz w:val="22"/>
                <w:szCs w:val="22"/>
                <w:lang w:val="en-GB" w:eastAsia="en-US"/>
              </w:rPr>
              <w:t xml:space="preserve">kg.  </w:t>
            </w:r>
          </w:p>
          <w:p w14:paraId="067A88AF" w14:textId="49C02C1F"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lastRenderedPageBreak/>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9EC60A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906A4F"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bookmarkStart w:id="6" w:name="_Hlk208219122"/>
            <w:r w:rsidRPr="00D15779">
              <w:rPr>
                <w:rFonts w:ascii="Times New Roman" w:eastAsia="Times New Roman" w:hAnsi="Times New Roman" w:cs="Times New Roman"/>
                <w:sz w:val="22"/>
                <w:szCs w:val="22"/>
                <w:lang w:val="en-GB" w:eastAsia="en-US"/>
              </w:rPr>
              <w:lastRenderedPageBreak/>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CA004D" w14:textId="7C7C2AC3" w:rsidR="00BB6962" w:rsidRPr="00D15779" w:rsidRDefault="00BB6962"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Control of spreader removal/installation on the </w:t>
            </w:r>
            <w:r w:rsidR="00FC4A88" w:rsidRPr="00D15779">
              <w:rPr>
                <w:rFonts w:ascii="Times New Roman" w:eastAsia="Times New Roman" w:hAnsi="Times New Roman" w:cs="Times New Roman"/>
                <w:sz w:val="22"/>
                <w:szCs w:val="22"/>
                <w:lang w:val="en-GB" w:eastAsia="en-US"/>
              </w:rPr>
              <w:t>truck</w:t>
            </w:r>
            <w:r w:rsidRPr="00D15779">
              <w:rPr>
                <w:rFonts w:ascii="Times New Roman" w:eastAsia="Times New Roman" w:hAnsi="Times New Roman" w:cs="Times New Roman"/>
                <w:sz w:val="22"/>
                <w:szCs w:val="22"/>
                <w:lang w:val="en-GB" w:eastAsia="en-US"/>
              </w:rPr>
              <w:t xml:space="preserve"> system (storage legs)</w:t>
            </w:r>
          </w:p>
          <w:p w14:paraId="7E97EC24" w14:textId="77777777" w:rsidR="00BB6962" w:rsidRPr="00D15779" w:rsidRDefault="00BB6962" w:rsidP="00C83D35">
            <w:pPr>
              <w:spacing w:after="0" w:line="240" w:lineRule="auto"/>
              <w:jc w:val="both"/>
              <w:rPr>
                <w:rFonts w:ascii="Times New Roman" w:eastAsia="Times New Roman" w:hAnsi="Times New Roman" w:cs="Times New Roman"/>
                <w:sz w:val="22"/>
                <w:szCs w:val="22"/>
                <w:lang w:val="en-GB" w:eastAsia="en-US"/>
              </w:rPr>
            </w:pPr>
          </w:p>
          <w:p w14:paraId="164B353D" w14:textId="12892851"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5E462526" w14:textId="2EE964BE" w:rsidR="00C83D35" w:rsidRPr="00D15779" w:rsidRDefault="007879D7"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Control of the hydraulic devices of the salt spreader storage legs is performed via the hydraulic system of the </w:t>
            </w:r>
            <w:r w:rsidR="00FC4A88" w:rsidRPr="00D15779">
              <w:rPr>
                <w:rFonts w:ascii="Times New Roman" w:eastAsia="Times New Roman" w:hAnsi="Times New Roman" w:cs="Times New Roman"/>
                <w:sz w:val="22"/>
                <w:szCs w:val="22"/>
                <w:lang w:val="en-GB" w:eastAsia="en-US"/>
              </w:rPr>
              <w:t>truck</w:t>
            </w:r>
            <w:r w:rsidRPr="00D15779">
              <w:rPr>
                <w:rFonts w:ascii="Times New Roman" w:eastAsia="Times New Roman" w:hAnsi="Times New Roman" w:cs="Times New Roman"/>
                <w:sz w:val="22"/>
                <w:szCs w:val="22"/>
                <w:lang w:val="en-GB" w:eastAsia="en-US"/>
              </w:rPr>
              <w:t xml:space="preserve">. The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or another additional control device located outside the operator's cab or a </w:t>
            </w:r>
            <w:proofErr w:type="gramStart"/>
            <w:r w:rsidRPr="00D15779">
              <w:rPr>
                <w:rFonts w:ascii="Times New Roman" w:eastAsia="Times New Roman" w:hAnsi="Times New Roman" w:cs="Times New Roman"/>
                <w:sz w:val="22"/>
                <w:szCs w:val="22"/>
                <w:lang w:val="en-GB" w:eastAsia="en-US"/>
              </w:rPr>
              <w:t>remote control</w:t>
            </w:r>
            <w:proofErr w:type="gramEnd"/>
            <w:r w:rsidRPr="00D15779">
              <w:rPr>
                <w:rFonts w:ascii="Times New Roman" w:eastAsia="Times New Roman" w:hAnsi="Times New Roman" w:cs="Times New Roman"/>
                <w:sz w:val="22"/>
                <w:szCs w:val="22"/>
                <w:lang w:val="en-GB" w:eastAsia="en-US"/>
              </w:rPr>
              <w:t xml:space="preserve"> panel should be used for control.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0AF64E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B9A4F99" w14:textId="2752D62F"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bookmarkEnd w:id="6"/>
      <w:tr w:rsidR="00C83D35" w:rsidRPr="00D15779" w14:paraId="490D2EB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447F6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D81D48" w14:textId="2FD999CD" w:rsidR="00C83D35" w:rsidRPr="00D15779" w:rsidRDefault="0007226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Upper overall dimension of the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FE839F5" w14:textId="2E0CE885" w:rsidR="00C83D35" w:rsidRPr="00D15779" w:rsidRDefault="00F70077" w:rsidP="00C83D35">
            <w:pPr>
              <w:spacing w:after="0" w:line="240" w:lineRule="auto"/>
              <w:ind w:right="-108"/>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height of the salt spreader, including the spreader bracket for mounting, shall not exceed 2,400 mm.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AD0FF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F2EB32D" w14:textId="1178BDE6"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mm.</w:t>
            </w:r>
          </w:p>
          <w:p w14:paraId="0D9C87AA" w14:textId="442901F4" w:rsidR="00C83D35"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193C1D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C617E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2.7.</w:t>
            </w:r>
          </w:p>
        </w:tc>
        <w:tc>
          <w:tcPr>
            <w:tcW w:w="2551" w:type="dxa"/>
            <w:tcBorders>
              <w:top w:val="single" w:sz="4" w:space="0" w:color="auto"/>
              <w:left w:val="single" w:sz="4" w:space="0" w:color="auto"/>
              <w:bottom w:val="single" w:sz="4" w:space="0" w:color="auto"/>
              <w:right w:val="single" w:sz="4" w:space="0" w:color="auto"/>
            </w:tcBorders>
            <w:hideMark/>
          </w:tcPr>
          <w:p w14:paraId="5F8F77DE" w14:textId="270899C3" w:rsidR="00C83D35" w:rsidRPr="00D15779" w:rsidRDefault="00826E02"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Weight of the spreader with all integral equipment.</w:t>
            </w:r>
          </w:p>
        </w:tc>
        <w:tc>
          <w:tcPr>
            <w:tcW w:w="4139" w:type="dxa"/>
            <w:tcBorders>
              <w:top w:val="single" w:sz="4" w:space="0" w:color="auto"/>
              <w:left w:val="single" w:sz="4" w:space="0" w:color="auto"/>
              <w:bottom w:val="single" w:sz="4" w:space="0" w:color="auto"/>
              <w:right w:val="single" w:sz="4" w:space="0" w:color="auto"/>
            </w:tcBorders>
            <w:vAlign w:val="center"/>
          </w:tcPr>
          <w:p w14:paraId="1DF66B06" w14:textId="62F266A5" w:rsidR="00C83D35"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2 300 – </w:t>
            </w:r>
            <w:r w:rsidR="00A97979" w:rsidRPr="00D15779">
              <w:rPr>
                <w:rFonts w:ascii="Times New Roman" w:eastAsia="Times New Roman" w:hAnsi="Times New Roman" w:cs="Times New Roman"/>
                <w:sz w:val="22"/>
                <w:szCs w:val="22"/>
                <w:lang w:val="en-GB" w:eastAsia="en-US"/>
              </w:rPr>
              <w:t>3</w:t>
            </w:r>
            <w:r w:rsidRPr="00D15779">
              <w:rPr>
                <w:rFonts w:ascii="Times New Roman" w:eastAsia="Times New Roman" w:hAnsi="Times New Roman" w:cs="Times New Roman"/>
                <w:sz w:val="22"/>
                <w:szCs w:val="22"/>
                <w:lang w:val="en-GB" w:eastAsia="en-US"/>
              </w:rPr>
              <w:t xml:space="preserve"> </w:t>
            </w:r>
            <w:r w:rsidR="00A97979" w:rsidRPr="00D15779">
              <w:rPr>
                <w:rFonts w:ascii="Times New Roman" w:eastAsia="Times New Roman" w:hAnsi="Times New Roman" w:cs="Times New Roman"/>
                <w:sz w:val="22"/>
                <w:szCs w:val="22"/>
                <w:lang w:val="en-GB" w:eastAsia="en-US"/>
              </w:rPr>
              <w:t>3</w:t>
            </w:r>
            <w:r w:rsidRPr="00D15779">
              <w:rPr>
                <w:rFonts w:ascii="Times New Roman" w:eastAsia="Times New Roman" w:hAnsi="Times New Roman" w:cs="Times New Roman"/>
                <w:sz w:val="22"/>
                <w:szCs w:val="22"/>
                <w:lang w:val="en-GB" w:eastAsia="en-US"/>
              </w:rPr>
              <w:t xml:space="preserve">00 kg </w:t>
            </w:r>
          </w:p>
          <w:p w14:paraId="08E86BFC"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623D903B"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3514B05B"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21B5AFA6"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37CA0954"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64869506"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18A7270F"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05FFC2D7"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6A23A506" w14:textId="77777777" w:rsid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3FFA2935" w14:textId="77777777" w:rsidR="00D15779" w:rsidRPr="00D15779" w:rsidRDefault="00D15779" w:rsidP="00C83D35">
            <w:pPr>
              <w:spacing w:after="0" w:line="240" w:lineRule="auto"/>
              <w:jc w:val="both"/>
              <w:rPr>
                <w:rFonts w:ascii="Times New Roman" w:eastAsia="Times New Roman" w:hAnsi="Times New Roman" w:cs="Times New Roman"/>
                <w:sz w:val="22"/>
                <w:szCs w:val="22"/>
                <w:lang w:val="en-GB" w:eastAsia="en-US"/>
              </w:rPr>
            </w:pPr>
          </w:p>
          <w:p w14:paraId="117483D3" w14:textId="77777777" w:rsidR="00C83D35" w:rsidRPr="00D15779" w:rsidRDefault="00C83D35" w:rsidP="00C83D35">
            <w:pPr>
              <w:spacing w:after="0" w:line="240" w:lineRule="auto"/>
              <w:ind w:right="-108"/>
              <w:jc w:val="both"/>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BF8F0C8"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3AEF27E" w14:textId="7BEB3731"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kg.</w:t>
            </w:r>
          </w:p>
          <w:p w14:paraId="69998517" w14:textId="50315D59" w:rsidR="00C83D35"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0930DA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7FF998"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9727AB" w14:textId="4E37A539" w:rsidR="00C83D35" w:rsidRPr="00D15779" w:rsidRDefault="00526CB3"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Spreader adjustment, calibration</w:t>
            </w:r>
          </w:p>
        </w:tc>
        <w:tc>
          <w:tcPr>
            <w:tcW w:w="4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D990BB" w14:textId="7FF073AD" w:rsidR="00C83D35" w:rsidRPr="00D15779" w:rsidRDefault="00A84FF6" w:rsidP="00A84FF6">
            <w:pPr>
              <w:spacing w:after="0" w:line="240" w:lineRule="auto"/>
              <w:ind w:right="31"/>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No later than on the day of delivery of the Item to the Purchaser, the salt spreader installed on the vehicle must be tested, adjusted, and a calibration/verification document approved by the Supplier or its authorized representative must be submitted, indicating the actual quantities of material spread/sprayed in various operating modes. All necessary work shall be performed at the Supplier’s expense, </w:t>
            </w:r>
            <w:r w:rsidRPr="00D15779">
              <w:rPr>
                <w:rFonts w:ascii="Times New Roman" w:eastAsia="Times New Roman" w:hAnsi="Times New Roman" w:cs="Times New Roman"/>
                <w:i/>
                <w:iCs/>
                <w:sz w:val="22"/>
                <w:szCs w:val="22"/>
                <w:lang w:val="en-GB" w:eastAsia="en-US"/>
              </w:rPr>
              <w:t>except for the amount of salt, sand-salt mixture, salt solution required for testing and calibration, and the loading of materials into the spreader.</w:t>
            </w:r>
          </w:p>
        </w:tc>
        <w:tc>
          <w:tcPr>
            <w:tcW w:w="1984" w:type="dxa"/>
            <w:tcBorders>
              <w:top w:val="single" w:sz="4" w:space="0" w:color="auto"/>
              <w:left w:val="single" w:sz="4" w:space="0" w:color="auto"/>
              <w:bottom w:val="single" w:sz="4" w:space="0" w:color="auto"/>
              <w:right w:val="single" w:sz="4" w:space="0" w:color="auto"/>
            </w:tcBorders>
            <w:vAlign w:val="center"/>
          </w:tcPr>
          <w:p w14:paraId="1E104373"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FC7018B" w14:textId="77777777" w:rsidR="00C83D35" w:rsidRPr="00D15779" w:rsidRDefault="00C83D35" w:rsidP="00C83D35">
            <w:pPr>
              <w:spacing w:after="0" w:line="240" w:lineRule="auto"/>
              <w:ind w:right="-108"/>
              <w:jc w:val="both"/>
              <w:rPr>
                <w:rFonts w:ascii="Times New Roman" w:eastAsia="Times New Roman" w:hAnsi="Times New Roman" w:cs="Times New Roman"/>
                <w:sz w:val="22"/>
                <w:szCs w:val="22"/>
                <w:lang w:val="en-GB" w:eastAsia="en-US"/>
              </w:rPr>
            </w:pPr>
          </w:p>
        </w:tc>
      </w:tr>
      <w:tr w:rsidR="00C83D35" w:rsidRPr="00D15779" w14:paraId="7657C401"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47FCFE8" w14:textId="5A7CB5DB" w:rsidR="00C83D35" w:rsidRPr="00D15779" w:rsidRDefault="00526CB3" w:rsidP="00C83D35">
            <w:pPr>
              <w:spacing w:after="0" w:line="240" w:lineRule="auto"/>
              <w:jc w:val="both"/>
              <w:rPr>
                <w:rFonts w:ascii="Times New Roman" w:eastAsia="Times New Roman" w:hAnsi="Times New Roman" w:cs="Times New Roman"/>
                <w:b/>
                <w:sz w:val="22"/>
                <w:szCs w:val="22"/>
                <w:lang w:val="en-GB" w:eastAsia="en-US"/>
              </w:rPr>
            </w:pPr>
            <w:bookmarkStart w:id="7" w:name="_Hlk208046926"/>
            <w:r w:rsidRPr="00D15779">
              <w:rPr>
                <w:rFonts w:ascii="Times New Roman" w:eastAsia="Times New Roman" w:hAnsi="Times New Roman" w:cs="Times New Roman"/>
                <w:b/>
                <w:sz w:val="22"/>
                <w:szCs w:val="22"/>
                <w:lang w:val="en-GB" w:eastAsia="en-US"/>
              </w:rPr>
              <w:t xml:space="preserve">Materials </w:t>
            </w:r>
            <w:r w:rsidR="003E42F5" w:rsidRPr="00D15779">
              <w:rPr>
                <w:rFonts w:ascii="Times New Roman" w:eastAsia="Times New Roman" w:hAnsi="Times New Roman" w:cs="Times New Roman"/>
                <w:b/>
                <w:sz w:val="22"/>
                <w:szCs w:val="22"/>
                <w:lang w:val="en-GB" w:eastAsia="en-US"/>
              </w:rPr>
              <w:t xml:space="preserve">hopper </w:t>
            </w:r>
          </w:p>
        </w:tc>
      </w:tr>
      <w:tr w:rsidR="00C83D35" w:rsidRPr="00D15779" w14:paraId="0BD4286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0075A91"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2A3E6C" w14:textId="69FBF960" w:rsidR="00C83D35" w:rsidRPr="00D15779" w:rsidRDefault="00526CB3"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Materials </w:t>
            </w:r>
            <w:r w:rsidR="003E42F5" w:rsidRPr="00D15779">
              <w:rPr>
                <w:rFonts w:ascii="Times New Roman" w:eastAsia="Times New Roman" w:hAnsi="Times New Roman" w:cs="Times New Roman"/>
                <w:sz w:val="22"/>
                <w:szCs w:val="22"/>
                <w:lang w:val="en-GB" w:eastAsia="en-US"/>
              </w:rPr>
              <w:t xml:space="preserve">hopper </w:t>
            </w:r>
            <w:r w:rsidR="00C83D35" w:rsidRPr="00D15779">
              <w:rPr>
                <w:rFonts w:ascii="Times New Roman" w:eastAsia="Times New Roman" w:hAnsi="Times New Roman" w:cs="Times New Roman"/>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B15266E" w14:textId="298978E5" w:rsidR="00A84FF6" w:rsidRPr="00D15779" w:rsidRDefault="00A84FF6" w:rsidP="00A84FF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Coated with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eastAsia="en-US"/>
              </w:rPr>
              <w:t>.</w:t>
            </w:r>
          </w:p>
          <w:p w14:paraId="14DCB253" w14:textId="03A84B62" w:rsidR="00C83D35" w:rsidRPr="00D15779" w:rsidRDefault="00A84FF6" w:rsidP="00A84FF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metal surface painting process must be carried out in accordance with the requirements of ISO 8501-1. The coating layer thickness must be at least 180 µm. Colour - orange (RAL 2004), grey (Pantone 7544C) or the manufacturer's specified base (representative) colour for a specific group of equipment.</w:t>
            </w:r>
            <w:r w:rsidR="00C83D35" w:rsidRPr="00D15779">
              <w:rPr>
                <w:rFonts w:ascii="Times New Roman" w:eastAsia="Times New Roman" w:hAnsi="Times New Roman" w:cs="Times New Roman"/>
                <w:sz w:val="22"/>
                <w:szCs w:val="22"/>
                <w:lang w:val="en-GB" w:eastAsia="en-US"/>
              </w:rPr>
              <w:t xml:space="preserve"> </w:t>
            </w:r>
          </w:p>
          <w:p w14:paraId="71B1E647" w14:textId="1D172738" w:rsidR="00C83D35" w:rsidRPr="00D15779" w:rsidRDefault="00A84FF6"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 xml:space="preserve">An additional point is awarded for a hopper of spreading materials made of </w:t>
            </w:r>
            <w:r w:rsidR="00F87F05" w:rsidRPr="00D15779">
              <w:rPr>
                <w:rFonts w:ascii="Times New Roman" w:eastAsia="Times New Roman" w:hAnsi="Times New Roman" w:cs="Times New Roman"/>
                <w:sz w:val="22"/>
                <w:szCs w:val="22"/>
                <w:highlight w:val="lightGray"/>
                <w:lang w:val="en-GB" w:eastAsia="en-US"/>
              </w:rPr>
              <w:t>stainless-steel</w:t>
            </w:r>
            <w:r w:rsidR="00C83D35" w:rsidRPr="00D15779">
              <w:rPr>
                <w:rFonts w:ascii="Times New Roman" w:eastAsia="Times New Roman" w:hAnsi="Times New Roman" w:cs="Times New Roman"/>
                <w:sz w:val="22"/>
                <w:szCs w:val="22"/>
                <w:highlight w:val="lightGray"/>
                <w:lang w:val="en-GB"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F84D9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7DBF364" w14:textId="3F87476C" w:rsidR="00C83D35" w:rsidRPr="00D15779" w:rsidRDefault="000D62A3" w:rsidP="00C83D35">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b/>
                <w:bCs/>
                <w:i/>
                <w:iCs/>
                <w:sz w:val="22"/>
                <w:szCs w:val="22"/>
                <w:lang w:val="en-GB" w:eastAsia="ar-SA"/>
              </w:rPr>
              <w:t xml:space="preserve">Proposed material and colour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_____.</w:t>
            </w:r>
          </w:p>
          <w:p w14:paraId="219504FF" w14:textId="12E44285"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C14FA53" w14:textId="74F4C58B"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p>
        </w:tc>
      </w:tr>
      <w:tr w:rsidR="00C83D35" w:rsidRPr="00D15779" w14:paraId="1F99B1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51FDB7A" w14:textId="77777777" w:rsidR="00C83D35" w:rsidRPr="00D15779" w:rsidRDefault="00C83D35" w:rsidP="00C83D35">
            <w:pPr>
              <w:spacing w:before="240" w:after="24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2.11.</w:t>
            </w:r>
          </w:p>
        </w:tc>
        <w:tc>
          <w:tcPr>
            <w:tcW w:w="2551" w:type="dxa"/>
            <w:tcBorders>
              <w:top w:val="single" w:sz="4" w:space="0" w:color="auto"/>
              <w:left w:val="single" w:sz="4" w:space="0" w:color="auto"/>
              <w:bottom w:val="single" w:sz="4" w:space="0" w:color="auto"/>
              <w:right w:val="single" w:sz="4" w:space="0" w:color="auto"/>
            </w:tcBorders>
          </w:tcPr>
          <w:p w14:paraId="1233B728" w14:textId="152BF11A" w:rsidR="00C83D35" w:rsidRPr="00D15779" w:rsidRDefault="003E42F5" w:rsidP="00C83D35">
            <w:pPr>
              <w:spacing w:before="240" w:after="24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Hopper capacity </w:t>
            </w:r>
          </w:p>
          <w:p w14:paraId="65063938" w14:textId="77777777" w:rsidR="00C83D35" w:rsidRPr="00D15779" w:rsidRDefault="00C83D35" w:rsidP="00C83D35">
            <w:pPr>
              <w:spacing w:before="240" w:after="240" w:line="240" w:lineRule="auto"/>
              <w:jc w:val="both"/>
              <w:rPr>
                <w:rFonts w:ascii="Times New Roman" w:eastAsia="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0F41115B" w14:textId="2F447BD1" w:rsidR="00AB19AE" w:rsidRPr="00D15779" w:rsidRDefault="00AB19AE" w:rsidP="00AB19AE">
            <w:pPr>
              <w:spacing w:before="240" w:after="24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Possible load capacity of loose materials – at least than 8 m</w:t>
            </w:r>
            <w:r w:rsidRPr="00D15779">
              <w:rPr>
                <w:rFonts w:ascii="Times New Roman" w:eastAsia="Times New Roman" w:hAnsi="Times New Roman" w:cs="Times New Roman"/>
                <w:sz w:val="22"/>
                <w:szCs w:val="22"/>
                <w:vertAlign w:val="superscript"/>
                <w:lang w:val="en-GB" w:eastAsia="en-US"/>
              </w:rPr>
              <w:t>3</w:t>
            </w:r>
            <w:r w:rsidRPr="00D15779">
              <w:rPr>
                <w:rFonts w:ascii="Times New Roman" w:eastAsia="Times New Roman" w:hAnsi="Times New Roman" w:cs="Times New Roman"/>
                <w:sz w:val="22"/>
                <w:szCs w:val="22"/>
                <w:lang w:val="en-GB" w:eastAsia="en-US"/>
              </w:rPr>
              <w:t>.</w:t>
            </w:r>
          </w:p>
          <w:p w14:paraId="1507FC60" w14:textId="58B2B103" w:rsidR="00AB19AE" w:rsidRPr="00D15779" w:rsidRDefault="00AB19AE" w:rsidP="00AB19AE">
            <w:pPr>
              <w:rPr>
                <w:rFonts w:ascii="Times New Roman" w:hAnsi="Times New Roman" w:cs="Times New Roman"/>
                <w:sz w:val="22"/>
                <w:szCs w:val="22"/>
                <w:highlight w:val="lightGray"/>
                <w:lang w:val="en-GB" w:eastAsia="en-US"/>
              </w:rPr>
            </w:pPr>
            <w:r w:rsidRPr="00D15779">
              <w:rPr>
                <w:rFonts w:ascii="Times New Roman" w:hAnsi="Times New Roman" w:cs="Times New Roman"/>
                <w:sz w:val="22"/>
                <w:szCs w:val="22"/>
                <w:highlight w:val="lightGray"/>
                <w:lang w:val="en-GB" w:eastAsia="en-US"/>
              </w:rPr>
              <w:t>An additional point is awarded for a larger capacity of the hopper for spreading materials.</w:t>
            </w:r>
          </w:p>
          <w:p w14:paraId="12302D7B" w14:textId="09541E4B" w:rsidR="0027248C" w:rsidRPr="00D15779" w:rsidRDefault="0027248C" w:rsidP="0027248C">
            <w:pPr>
              <w:rPr>
                <w:rFonts w:ascii="Times New Roman" w:eastAsia="Times New Roman" w:hAnsi="Times New Roman" w:cs="Times New Roman"/>
                <w:sz w:val="22"/>
                <w:szCs w:val="22"/>
                <w:lang w:val="en-GB" w:eastAsia="en-US"/>
              </w:rPr>
            </w:pPr>
          </w:p>
          <w:p w14:paraId="3ACE0252" w14:textId="4E9FFB54" w:rsidR="0027248C" w:rsidRPr="00D15779" w:rsidRDefault="0027248C" w:rsidP="0027248C">
            <w:pPr>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3C16AEA"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CB2BDB0" w14:textId="5CF21CF2"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w:t>
            </w:r>
            <w:r w:rsidR="00C83D35" w:rsidRPr="00D15779">
              <w:rPr>
                <w:rFonts w:ascii="Times New Roman" w:eastAsia="Times New Roman" w:hAnsi="Times New Roman" w:cs="Times New Roman"/>
                <w:i/>
                <w:iCs/>
                <w:sz w:val="22"/>
                <w:szCs w:val="22"/>
                <w:vertAlign w:val="superscript"/>
                <w:lang w:val="en-GB" w:eastAsia="ar-SA"/>
              </w:rPr>
              <w:t>3</w:t>
            </w:r>
            <w:r w:rsidR="00C83D35" w:rsidRPr="00D15779">
              <w:rPr>
                <w:rFonts w:ascii="Times New Roman" w:eastAsia="Times New Roman" w:hAnsi="Times New Roman" w:cs="Times New Roman"/>
                <w:i/>
                <w:iCs/>
                <w:sz w:val="22"/>
                <w:szCs w:val="22"/>
                <w:lang w:val="en-GB" w:eastAsia="ar-SA"/>
              </w:rPr>
              <w:t>.</w:t>
            </w:r>
          </w:p>
          <w:p w14:paraId="2023FC7B" w14:textId="1FD6DB73"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6BA8A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645265B"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D6AD2" w14:textId="722D6EEF" w:rsidR="00C83D35" w:rsidRPr="00D15779" w:rsidRDefault="00496BC3" w:rsidP="00496BC3">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Spreading materials feeding device.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A57B423" w14:textId="107B3412" w:rsidR="00C83D35" w:rsidRPr="00D15779" w:rsidRDefault="007741D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A rubber belt conveyor, ensuring smooth feeding of materials to the spreading disc, regardless of the type and </w:t>
            </w:r>
            <w:r w:rsidR="00483E36" w:rsidRPr="00D15779">
              <w:rPr>
                <w:rFonts w:ascii="Times New Roman" w:eastAsia="Times New Roman" w:hAnsi="Times New Roman" w:cs="Times New Roman"/>
                <w:sz w:val="22"/>
                <w:szCs w:val="22"/>
                <w:lang w:val="en-GB" w:eastAsia="en-US"/>
              </w:rPr>
              <w:t>amount</w:t>
            </w:r>
            <w:r w:rsidRPr="00D15779">
              <w:rPr>
                <w:rFonts w:ascii="Times New Roman" w:eastAsia="Times New Roman" w:hAnsi="Times New Roman" w:cs="Times New Roman"/>
                <w:sz w:val="22"/>
                <w:szCs w:val="22"/>
                <w:lang w:val="en-GB" w:eastAsia="en-US"/>
              </w:rPr>
              <w:t xml:space="preserve"> of the spreading material in the hopper.</w:t>
            </w:r>
          </w:p>
          <w:p w14:paraId="31A65EE2" w14:textId="3BB17378" w:rsidR="00C83D35" w:rsidRPr="00D15779" w:rsidRDefault="007741D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153C3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A8761AA" w14:textId="794FC79B"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5097C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D4FFA82"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504A0D84" w14:textId="6DC6C120" w:rsidR="00C83D35" w:rsidRPr="00D15779" w:rsidRDefault="003669EE" w:rsidP="00072C4F">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Mechanism for even distribution of the spreading material.</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3F554F3" w14:textId="2091E660" w:rsidR="00C83D35" w:rsidRPr="00D15779" w:rsidRDefault="00F508C6" w:rsidP="00C83D35">
            <w:pPr>
              <w:widowControl w:val="0"/>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F87F05"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B316BE"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08171C9" w14:textId="2451328A" w:rsidR="00C83D35" w:rsidRPr="00D15779" w:rsidRDefault="000D62A3"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eastAsia="en-US"/>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w:t>
            </w:r>
          </w:p>
          <w:p w14:paraId="30F729C0" w14:textId="0198F0A2"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935083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0573FB"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2.14.</w:t>
            </w:r>
          </w:p>
        </w:tc>
        <w:tc>
          <w:tcPr>
            <w:tcW w:w="2551" w:type="dxa"/>
            <w:vAlign w:val="center"/>
            <w:hideMark/>
          </w:tcPr>
          <w:p w14:paraId="743F1DCD" w14:textId="78B403C8" w:rsidR="00C83D35" w:rsidRPr="00D15779" w:rsidRDefault="003669EE"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Hopper cover </w:t>
            </w:r>
          </w:p>
        </w:tc>
        <w:tc>
          <w:tcPr>
            <w:tcW w:w="4139" w:type="dxa"/>
            <w:vAlign w:val="center"/>
            <w:hideMark/>
          </w:tcPr>
          <w:p w14:paraId="2F0C9614" w14:textId="4C8888B5" w:rsidR="00967658" w:rsidRPr="00D15779" w:rsidRDefault="00967658" w:rsidP="00967658">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 xml:space="preserve">Covered with a metal grate (opening dimensions: no less than 40x40 mm, but no more than 70x70 mm, wire-rod diameter no </w:t>
            </w:r>
            <w:r w:rsidRPr="00D15779">
              <w:rPr>
                <w:rFonts w:ascii="Times New Roman" w:eastAsia="Arial Unicode MS" w:hAnsi="Times New Roman" w:cs="Times New Roman"/>
                <w:kern w:val="1"/>
                <w:sz w:val="22"/>
                <w:szCs w:val="22"/>
                <w:lang w:val="en-GB" w:eastAsia="ar-SA"/>
              </w:rPr>
              <w:lastRenderedPageBreak/>
              <w:t xml:space="preserve">less than 4 mm) and a moisture-proof, easily closable and openable side </w:t>
            </w:r>
            <w:r w:rsidR="00BF69A0" w:rsidRPr="00D15779">
              <w:rPr>
                <w:rFonts w:ascii="Times New Roman" w:eastAsia="Arial Unicode MS" w:hAnsi="Times New Roman" w:cs="Times New Roman"/>
                <w:kern w:val="1"/>
                <w:sz w:val="22"/>
                <w:szCs w:val="22"/>
                <w:lang w:val="en-GB" w:eastAsia="ar-SA"/>
              </w:rPr>
              <w:t>tarpaulin</w:t>
            </w:r>
            <w:r w:rsidRPr="00D15779">
              <w:rPr>
                <w:rFonts w:ascii="Times New Roman" w:eastAsia="Arial Unicode MS" w:hAnsi="Times New Roman" w:cs="Times New Roman"/>
                <w:kern w:val="1"/>
                <w:sz w:val="22"/>
                <w:szCs w:val="22"/>
                <w:lang w:val="en-GB" w:eastAsia="ar-SA"/>
              </w:rPr>
              <w:t xml:space="preserve"> without additional means.</w:t>
            </w:r>
          </w:p>
          <w:p w14:paraId="10E63AB6" w14:textId="77777777" w:rsidR="00967658" w:rsidRPr="00D15779" w:rsidRDefault="00967658" w:rsidP="00967658">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60A16A87" w14:textId="407E0F69" w:rsidR="00C83D35" w:rsidRPr="00D15779" w:rsidRDefault="00967658" w:rsidP="00967658">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1"/>
                <w:sz w:val="22"/>
                <w:szCs w:val="22"/>
                <w:lang w:val="en-GB" w:eastAsia="ar-SA"/>
              </w:rPr>
              <w:t xml:space="preserve">The </w:t>
            </w:r>
            <w:r w:rsidR="00BA7D1C" w:rsidRPr="00D15779">
              <w:rPr>
                <w:rFonts w:ascii="Times New Roman" w:eastAsia="Arial Unicode MS" w:hAnsi="Times New Roman" w:cs="Times New Roman"/>
                <w:kern w:val="1"/>
                <w:sz w:val="22"/>
                <w:szCs w:val="22"/>
                <w:lang w:val="en-GB" w:eastAsia="ar-SA"/>
              </w:rPr>
              <w:t>grate</w:t>
            </w:r>
            <w:r w:rsidRPr="00D15779">
              <w:rPr>
                <w:rFonts w:ascii="Times New Roman" w:eastAsia="Arial Unicode MS" w:hAnsi="Times New Roman" w:cs="Times New Roman"/>
                <w:kern w:val="1"/>
                <w:sz w:val="22"/>
                <w:szCs w:val="22"/>
                <w:lang w:val="en-GB" w:eastAsia="ar-SA"/>
              </w:rPr>
              <w:t xml:space="preserve"> structure is hot-dip galvanized.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7C4E64"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FB7A0E1"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FCA2687" w14:textId="63542FB8"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0FDDABC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884971"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7667BD" w14:textId="108B104B" w:rsidR="00C83D35" w:rsidRPr="00D15779" w:rsidRDefault="007F065E"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Protection against falling down of the spreading material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27F2B56" w14:textId="2AE374B2" w:rsidR="00F86B14" w:rsidRPr="00D15779" w:rsidRDefault="00F86B14" w:rsidP="00F86B14">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lower part of the materials hopper must be equipped with protection, or, at the </w:t>
            </w:r>
            <w:proofErr w:type="gramStart"/>
            <w:r w:rsidRPr="00D15779">
              <w:rPr>
                <w:rFonts w:ascii="Times New Roman" w:eastAsia="Arial Unicode MS" w:hAnsi="Times New Roman" w:cs="Times New Roman"/>
                <w:kern w:val="2"/>
                <w:sz w:val="22"/>
                <w:szCs w:val="22"/>
                <w:lang w:val="en-GB" w:eastAsia="ar-SA"/>
              </w:rPr>
              <w:t>seller‘</w:t>
            </w:r>
            <w:proofErr w:type="gramEnd"/>
            <w:r w:rsidRPr="00D15779">
              <w:rPr>
                <w:rFonts w:ascii="Times New Roman" w:eastAsia="Arial Unicode MS" w:hAnsi="Times New Roman" w:cs="Times New Roman"/>
                <w:kern w:val="2"/>
                <w:sz w:val="22"/>
                <w:szCs w:val="22"/>
                <w:lang w:val="en-GB" w:eastAsia="ar-SA"/>
              </w:rPr>
              <w:t xml:space="preserve">s expense, protection must be installed above the upper part of the </w:t>
            </w:r>
            <w:r w:rsidR="00FC4A88" w:rsidRPr="00D15779">
              <w:rPr>
                <w:rFonts w:ascii="Times New Roman" w:eastAsia="Arial Unicode MS" w:hAnsi="Times New Roman" w:cs="Times New Roman"/>
                <w:kern w:val="2"/>
                <w:sz w:val="22"/>
                <w:szCs w:val="22"/>
                <w:lang w:val="en-GB" w:eastAsia="ar-SA"/>
              </w:rPr>
              <w:t>truck</w:t>
            </w:r>
            <w:r w:rsidRPr="00D15779">
              <w:rPr>
                <w:rFonts w:ascii="Times New Roman" w:eastAsia="Arial Unicode MS" w:hAnsi="Times New Roman" w:cs="Times New Roman"/>
                <w:kern w:val="2"/>
                <w:sz w:val="22"/>
                <w:szCs w:val="22"/>
                <w:lang w:val="en-GB" w:eastAsia="ar-SA"/>
              </w:rPr>
              <w:t xml:space="preserve"> frame to prevent the spreading material from falling directly onto the </w:t>
            </w:r>
            <w:r w:rsidR="00FC4A88" w:rsidRPr="00D15779">
              <w:rPr>
                <w:rFonts w:ascii="Times New Roman" w:eastAsia="Arial Unicode MS" w:hAnsi="Times New Roman" w:cs="Times New Roman"/>
                <w:kern w:val="2"/>
                <w:sz w:val="22"/>
                <w:szCs w:val="22"/>
                <w:lang w:val="en-GB" w:eastAsia="ar-SA"/>
              </w:rPr>
              <w:t>truck</w:t>
            </w:r>
            <w:r w:rsidRPr="00D15779">
              <w:rPr>
                <w:rFonts w:ascii="Times New Roman" w:eastAsia="Arial Unicode MS" w:hAnsi="Times New Roman" w:cs="Times New Roman"/>
                <w:kern w:val="2"/>
                <w:sz w:val="22"/>
                <w:szCs w:val="22"/>
                <w:lang w:val="en-GB" w:eastAsia="ar-SA"/>
              </w:rPr>
              <w:t xml:space="preserve"> chassis and transmission components located between the longitudinal side profiles of the frame.</w:t>
            </w:r>
          </w:p>
          <w:p w14:paraId="5139BD2B" w14:textId="79D22C30" w:rsidR="00C83D35" w:rsidRPr="00D15779" w:rsidRDefault="0011064B"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It must be possible to wash away any residue of the spreading material that accumulates on the protective device with a water jet, without using additional tools (</w:t>
            </w:r>
            <w:r w:rsidR="00566262" w:rsidRPr="00D15779">
              <w:rPr>
                <w:rFonts w:ascii="Times New Roman" w:eastAsia="Times New Roman" w:hAnsi="Times New Roman" w:cs="Times New Roman"/>
                <w:sz w:val="22"/>
                <w:szCs w:val="22"/>
                <w:lang w:val="en-GB" w:eastAsia="en-US"/>
              </w:rPr>
              <w:t>for removing the bottom (protection) of wrenches).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D8243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A4E0A0E"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882E025" w14:textId="32A3A06B"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28CDF79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614D8CD" w14:textId="68B44B91" w:rsidR="00C83D35" w:rsidRPr="00D15779" w:rsidRDefault="00202551"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b/>
                <w:sz w:val="22"/>
                <w:szCs w:val="22"/>
                <w:lang w:val="en-GB" w:eastAsia="en-US"/>
              </w:rPr>
              <w:t xml:space="preserve">Salt solution </w:t>
            </w:r>
            <w:r w:rsidR="001E0FD6" w:rsidRPr="00D15779">
              <w:rPr>
                <w:rFonts w:ascii="Times New Roman" w:eastAsia="Times New Roman" w:hAnsi="Times New Roman" w:cs="Times New Roman"/>
                <w:b/>
                <w:sz w:val="22"/>
                <w:szCs w:val="22"/>
                <w:lang w:val="en-GB" w:eastAsia="en-US"/>
              </w:rPr>
              <w:t xml:space="preserve">tanks </w:t>
            </w:r>
          </w:p>
        </w:tc>
      </w:tr>
      <w:tr w:rsidR="00C83D35" w:rsidRPr="00D15779" w14:paraId="114E24E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09FD112"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244D06" w14:textId="51F04B9D" w:rsidR="00C83D35" w:rsidRPr="00D15779" w:rsidRDefault="00202551"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Salt solution </w:t>
            </w:r>
            <w:r w:rsidR="001E0FD6" w:rsidRPr="00D15779">
              <w:rPr>
                <w:rFonts w:ascii="Times New Roman" w:eastAsia="Times New Roman" w:hAnsi="Times New Roman" w:cs="Times New Roman"/>
                <w:sz w:val="22"/>
                <w:szCs w:val="22"/>
                <w:lang w:val="en-GB" w:eastAsia="en-US"/>
              </w:rPr>
              <w:t xml:space="preserve">tanks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AB9C79" w14:textId="1A1006C9" w:rsidR="00C83D35" w:rsidRPr="00D15779" w:rsidRDefault="00B1310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from corrosion-resistant material.</w:t>
            </w:r>
          </w:p>
          <w:p w14:paraId="7EC80BEF" w14:textId="787359D4" w:rsidR="00A97979" w:rsidRPr="00D15779" w:rsidRDefault="00B1310C" w:rsidP="00A9797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solution tanks are installed on the sides of the spreader hopper, at the bottom, and at the front of the spreader.</w:t>
            </w:r>
          </w:p>
          <w:p w14:paraId="6E0391D8" w14:textId="42E150AC" w:rsidR="00C83D35" w:rsidRPr="00D15779" w:rsidRDefault="003C0111" w:rsidP="00A9797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total volume of the salt solution tanks is at least 8 m³.</w:t>
            </w:r>
          </w:p>
          <w:p w14:paraId="479C6269" w14:textId="51103BE9" w:rsidR="003C0111" w:rsidRPr="00D15779" w:rsidRDefault="003C0111" w:rsidP="0027248C">
            <w:pPr>
              <w:rPr>
                <w:rFonts w:ascii="Times New Roman" w:hAnsi="Times New Roman" w:cs="Times New Roman"/>
                <w:sz w:val="22"/>
                <w:szCs w:val="22"/>
                <w:lang w:val="en-GB" w:eastAsia="en-US"/>
              </w:rPr>
            </w:pPr>
            <w:r w:rsidRPr="00D15779">
              <w:rPr>
                <w:rFonts w:ascii="Times New Roman" w:hAnsi="Times New Roman" w:cs="Times New Roman"/>
                <w:sz w:val="22"/>
                <w:szCs w:val="22"/>
                <w:highlight w:val="lightGray"/>
                <w:lang w:val="en-GB" w:eastAsia="en-US"/>
              </w:rPr>
              <w:t>Additional point is awarded for a larger total volume of salt solution tanks.</w:t>
            </w:r>
          </w:p>
          <w:p w14:paraId="13EA269C" w14:textId="5B7ECC6E" w:rsidR="0027248C" w:rsidRPr="00D15779" w:rsidRDefault="0027248C" w:rsidP="003C0111">
            <w:pPr>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hideMark/>
          </w:tcPr>
          <w:p w14:paraId="66018107"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CF77E62" w14:textId="7C832F42"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_____</w:t>
            </w:r>
            <w:r w:rsidR="00C83D35" w:rsidRPr="00D15779">
              <w:rPr>
                <w:rFonts w:ascii="Times New Roman" w:eastAsia="Times New Roman" w:hAnsi="Times New Roman" w:cs="Times New Roman"/>
                <w:sz w:val="22"/>
                <w:szCs w:val="22"/>
                <w:lang w:val="en-GB" w:eastAsia="en-US"/>
              </w:rPr>
              <w:t xml:space="preserve"> m³</w:t>
            </w:r>
            <w:r w:rsidR="00C83D35" w:rsidRPr="00D15779">
              <w:rPr>
                <w:rFonts w:ascii="Times New Roman" w:eastAsia="Times New Roman" w:hAnsi="Times New Roman" w:cs="Times New Roman"/>
                <w:i/>
                <w:iCs/>
                <w:sz w:val="22"/>
                <w:szCs w:val="22"/>
                <w:lang w:val="en-GB" w:eastAsia="ar-SA"/>
              </w:rPr>
              <w:t>.</w:t>
            </w:r>
          </w:p>
          <w:p w14:paraId="2DB8457A" w14:textId="430A2D07"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F183E87" w14:textId="77777777" w:rsidTr="00020910">
        <w:tc>
          <w:tcPr>
            <w:tcW w:w="960" w:type="dxa"/>
            <w:vAlign w:val="center"/>
          </w:tcPr>
          <w:p w14:paraId="7DEB5623"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2.15.1</w:t>
            </w:r>
          </w:p>
        </w:tc>
        <w:tc>
          <w:tcPr>
            <w:tcW w:w="2551" w:type="dxa"/>
            <w:vAlign w:val="center"/>
          </w:tcPr>
          <w:p w14:paraId="485465D7" w14:textId="5CC3AE77" w:rsidR="00C83D35" w:rsidRPr="00D15779" w:rsidRDefault="007819F0"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Materials used in manufactur</w:t>
            </w:r>
            <w:r w:rsidR="00826E02" w:rsidRPr="00D15779">
              <w:rPr>
                <w:rFonts w:ascii="Times New Roman" w:eastAsia="Times New Roman" w:hAnsi="Times New Roman" w:cs="Times New Roman"/>
                <w:sz w:val="22"/>
                <w:szCs w:val="22"/>
                <w:lang w:val="en-GB"/>
              </w:rPr>
              <w:t>ing</w:t>
            </w:r>
          </w:p>
        </w:tc>
        <w:tc>
          <w:tcPr>
            <w:tcW w:w="4139" w:type="dxa"/>
            <w:vAlign w:val="center"/>
          </w:tcPr>
          <w:p w14:paraId="5A6BE4C7" w14:textId="6F68FD93" w:rsidR="003F2B24" w:rsidRPr="00D15779" w:rsidRDefault="003F2B24" w:rsidP="003F2B2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1E0499EF" w14:textId="7F80F8AB" w:rsidR="00C83D35" w:rsidRPr="00D15779" w:rsidRDefault="003F2B24" w:rsidP="003F2B2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1984" w:type="dxa"/>
          </w:tcPr>
          <w:p w14:paraId="0585165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03A0A1B" w14:textId="422CC2CD" w:rsidR="00C83D35" w:rsidRPr="00D15779" w:rsidRDefault="00321588" w:rsidP="00321588">
            <w:pPr>
              <w:spacing w:after="0" w:line="240" w:lineRule="auto"/>
              <w:jc w:val="both"/>
              <w:rPr>
                <w:rFonts w:ascii="Times New Roman" w:eastAsia="Calibri" w:hAnsi="Times New Roman" w:cs="Times New Roman"/>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lang w:val="en-GB" w:eastAsia="ar-SA"/>
              </w:rPr>
              <w:t>meets the requirement</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_____</w:t>
            </w:r>
            <w:r w:rsidR="00C83D35" w:rsidRPr="00D15779">
              <w:rPr>
                <w:rFonts w:ascii="Times New Roman" w:eastAsia="Times New Roman" w:hAnsi="Times New Roman" w:cs="Times New Roman"/>
                <w:i/>
                <w:iCs/>
                <w:sz w:val="22"/>
                <w:szCs w:val="22"/>
                <w:lang w:val="en-GB" w:eastAsia="ar-SA"/>
              </w:rPr>
              <w:t>.</w:t>
            </w:r>
          </w:p>
          <w:p w14:paraId="5DA286BF" w14:textId="5E24BB27"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291CF6A"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023A586" w14:textId="5C9F1C65" w:rsidR="00C83D35" w:rsidRPr="00D15779" w:rsidRDefault="007879D7"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b/>
                <w:sz w:val="22"/>
                <w:szCs w:val="22"/>
                <w:lang w:val="en-GB" w:eastAsia="en-US"/>
              </w:rPr>
              <w:t xml:space="preserve">Control </w:t>
            </w:r>
          </w:p>
        </w:tc>
      </w:tr>
      <w:tr w:rsidR="00C83D35" w:rsidRPr="00D15779" w14:paraId="45F22B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ECEBECA"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7A4ECE" w14:textId="6648E8D5" w:rsidR="00C83D35" w:rsidRPr="00D15779" w:rsidRDefault="003F2B2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Control of salt spreading and </w:t>
            </w:r>
            <w:r w:rsidR="00855C3F" w:rsidRPr="00D15779">
              <w:rPr>
                <w:rFonts w:ascii="Times New Roman" w:eastAsia="Times New Roman" w:hAnsi="Times New Roman" w:cs="Times New Roman"/>
                <w:sz w:val="22"/>
                <w:szCs w:val="22"/>
                <w:lang w:val="en-GB" w:eastAsia="en-US"/>
              </w:rPr>
              <w:t>moistening</w:t>
            </w:r>
            <w:r w:rsidRPr="00D15779">
              <w:rPr>
                <w:rFonts w:ascii="Times New Roman" w:eastAsia="Times New Roman" w:hAnsi="Times New Roman" w:cs="Times New Roman"/>
                <w:sz w:val="22"/>
                <w:szCs w:val="22"/>
                <w:lang w:val="en-GB" w:eastAsia="en-US"/>
              </w:rPr>
              <w:t xml:space="preserve"> equipment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B2E25C0" w14:textId="7E3A2A1B" w:rsidR="00C83D35" w:rsidRPr="00D15779" w:rsidRDefault="00FE3E32"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1984" w:type="dxa"/>
            <w:tcBorders>
              <w:top w:val="single" w:sz="4" w:space="0" w:color="auto"/>
              <w:left w:val="single" w:sz="4" w:space="0" w:color="auto"/>
              <w:bottom w:val="single" w:sz="4" w:space="0" w:color="auto"/>
              <w:right w:val="single" w:sz="4" w:space="0" w:color="auto"/>
            </w:tcBorders>
            <w:vAlign w:val="center"/>
          </w:tcPr>
          <w:p w14:paraId="1BD4787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46B2CB1" w14:textId="6EDC7DD6"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6E9E3207" w14:textId="77777777"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13364B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679029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65165A" w14:textId="0941D1DC" w:rsidR="00C83D35" w:rsidRPr="00D15779" w:rsidRDefault="003F2B2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Manual control </w:t>
            </w:r>
          </w:p>
        </w:tc>
        <w:tc>
          <w:tcPr>
            <w:tcW w:w="4139" w:type="dxa"/>
            <w:tcBorders>
              <w:top w:val="single" w:sz="4" w:space="0" w:color="auto"/>
              <w:left w:val="single" w:sz="4" w:space="0" w:color="auto"/>
              <w:bottom w:val="single" w:sz="4" w:space="0" w:color="auto"/>
              <w:right w:val="single" w:sz="4" w:space="0" w:color="auto"/>
            </w:tcBorders>
            <w:vAlign w:val="center"/>
          </w:tcPr>
          <w:p w14:paraId="358C31F8" w14:textId="77777777" w:rsidR="00855C3F" w:rsidRPr="00D15779" w:rsidRDefault="00855C3F" w:rsidP="00855C3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possibility provided by the manufacturer to control the spreading process manually </w:t>
            </w:r>
            <w:r w:rsidRPr="00D15779">
              <w:rPr>
                <w:rFonts w:ascii="Times New Roman" w:eastAsia="Times New Roman" w:hAnsi="Times New Roman" w:cs="Times New Roman"/>
                <w:i/>
                <w:iCs/>
                <w:sz w:val="22"/>
                <w:szCs w:val="22"/>
                <w:lang w:val="en-GB" w:eastAsia="en-US"/>
              </w:rPr>
              <w:t>(in case of emergency).</w:t>
            </w:r>
          </w:p>
          <w:p w14:paraId="65A090A7"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BEDD83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8BD9FB" w14:textId="1AED3C17"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9D3C96C"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F854E3"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DD5C75" w14:textId="6C3359A7" w:rsidR="00C83D35" w:rsidRPr="00D15779" w:rsidRDefault="003F2B2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Control panel</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532A246"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spreader control panel must ensure automatic spreading and/or solution spraying according to a selected, pre-programmed route.</w:t>
            </w:r>
          </w:p>
          <w:p w14:paraId="028811CE"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391FAC0E"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0F1872FA"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37FF9BCA" w14:textId="04B16844"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64086C59"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3231759D" w14:textId="61C83EBE"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w:t>
            </w:r>
            <w:r w:rsidR="00483E36" w:rsidRPr="00D15779">
              <w:rPr>
                <w:rFonts w:ascii="Times New Roman" w:eastAsia="Times New Roman" w:hAnsi="Times New Roman" w:cs="Times New Roman"/>
                <w:sz w:val="22"/>
                <w:szCs w:val="22"/>
                <w:lang w:val="en-GB" w:eastAsia="en-US"/>
              </w:rPr>
              <w:t>amount</w:t>
            </w:r>
            <w:r w:rsidRPr="00D15779">
              <w:rPr>
                <w:rFonts w:ascii="Times New Roman" w:eastAsia="Times New Roman" w:hAnsi="Times New Roman" w:cs="Times New Roman"/>
                <w:sz w:val="22"/>
                <w:szCs w:val="22"/>
                <w:lang w:val="en-GB" w:eastAsia="en-US"/>
              </w:rPr>
              <w:t xml:space="preserve">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2E79D55D"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12FB15A6"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457A3202" w14:textId="4FFF20D4"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7BDD531C" w14:textId="6B4151C2"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inform the operator about the shortage of </w:t>
            </w:r>
            <w:r w:rsidR="003B7F83" w:rsidRPr="00D15779">
              <w:rPr>
                <w:rFonts w:ascii="Times New Roman" w:eastAsia="Times New Roman" w:hAnsi="Times New Roman" w:cs="Times New Roman"/>
                <w:sz w:val="22"/>
                <w:szCs w:val="22"/>
                <w:lang w:val="en-GB" w:eastAsia="en-US"/>
              </w:rPr>
              <w:t xml:space="preserve">the </w:t>
            </w:r>
            <w:r w:rsidRPr="00D15779">
              <w:rPr>
                <w:rFonts w:ascii="Times New Roman" w:eastAsia="Times New Roman" w:hAnsi="Times New Roman" w:cs="Times New Roman"/>
                <w:sz w:val="22"/>
                <w:szCs w:val="22"/>
                <w:lang w:val="en-GB" w:eastAsia="en-US"/>
              </w:rPr>
              <w:t>spread</w:t>
            </w:r>
            <w:r w:rsidR="003B7F83"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materials or salt solution with an additional audible signal;</w:t>
            </w:r>
          </w:p>
          <w:p w14:paraId="74CA57F3"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119CEC02"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4C16BD67" w14:textId="0592B6A4"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F87F05" w:rsidRPr="00D15779">
              <w:rPr>
                <w:rFonts w:ascii="Times New Roman" w:eastAsia="Times New Roman" w:hAnsi="Times New Roman" w:cs="Times New Roman"/>
                <w:sz w:val="22"/>
                <w:szCs w:val="22"/>
                <w:lang w:val="en-GB" w:eastAsia="en-US"/>
              </w:rPr>
              <w:t>xture</w:t>
            </w:r>
            <w:r w:rsidRPr="00D15779">
              <w:rPr>
                <w:rFonts w:ascii="Times New Roman" w:eastAsia="Times New Roman" w:hAnsi="Times New Roman" w:cs="Times New Roman"/>
                <w:sz w:val="22"/>
                <w:szCs w:val="22"/>
                <w:lang w:val="en-GB" w:eastAsia="en-US"/>
              </w:rPr>
              <w:t xml:space="preserve"> 1:1):</w:t>
            </w:r>
          </w:p>
          <w:p w14:paraId="1F6CE67F"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2FD353F4"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59488BDC"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4F2A570E"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Mixture 1:10</w:t>
            </w:r>
          </w:p>
          <w:p w14:paraId="265A8FA6" w14:textId="77777777"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7B45ABCB" w14:textId="6555BD59" w:rsidR="00BF021E" w:rsidRPr="00D15779" w:rsidRDefault="00BF021E" w:rsidP="00BF02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w:t>
            </w:r>
            <w:r w:rsidR="00606898" w:rsidRPr="00D15779">
              <w:rPr>
                <w:rFonts w:ascii="Times New Roman" w:eastAsia="Times New Roman" w:hAnsi="Times New Roman" w:cs="Times New Roman"/>
                <w:sz w:val="22"/>
                <w:szCs w:val="22"/>
                <w:lang w:val="en-GB" w:eastAsia="en-US"/>
              </w:rPr>
              <w:t>S</w:t>
            </w:r>
            <w:r w:rsidRPr="00D15779">
              <w:rPr>
                <w:rFonts w:ascii="Times New Roman" w:eastAsia="Times New Roman" w:hAnsi="Times New Roman" w:cs="Times New Roman"/>
                <w:sz w:val="22"/>
                <w:szCs w:val="22"/>
                <w:lang w:val="en-GB" w:eastAsia="en-US"/>
              </w:rPr>
              <w:t xml:space="preserve">upplier must provide the </w:t>
            </w:r>
            <w:r w:rsidR="00606898" w:rsidRPr="00D15779">
              <w:rPr>
                <w:rFonts w:ascii="Times New Roman" w:eastAsia="Times New Roman" w:hAnsi="Times New Roman" w:cs="Times New Roman"/>
                <w:sz w:val="22"/>
                <w:szCs w:val="22"/>
                <w:lang w:val="en-GB" w:eastAsia="en-US"/>
              </w:rPr>
              <w:t>Purchaser</w:t>
            </w:r>
            <w:r w:rsidRPr="00D15779">
              <w:rPr>
                <w:rFonts w:ascii="Times New Roman" w:eastAsia="Times New Roman" w:hAnsi="Times New Roman" w:cs="Times New Roman"/>
                <w:sz w:val="22"/>
                <w:szCs w:val="22"/>
                <w:lang w:val="en-GB" w:eastAsia="en-US"/>
              </w:rPr>
              <w:t xml:space="preserve"> with the access codes required to adjust the control panel settings.</w:t>
            </w:r>
          </w:p>
          <w:p w14:paraId="62143B0E" w14:textId="3834EBC7" w:rsidR="00C83D35" w:rsidRPr="00D15779" w:rsidRDefault="00BF021E" w:rsidP="00541D8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1984" w:type="dxa"/>
            <w:tcBorders>
              <w:top w:val="single" w:sz="4" w:space="0" w:color="auto"/>
              <w:left w:val="single" w:sz="4" w:space="0" w:color="auto"/>
              <w:bottom w:val="single" w:sz="4" w:space="0" w:color="auto"/>
              <w:right w:val="single" w:sz="4" w:space="0" w:color="auto"/>
            </w:tcBorders>
            <w:hideMark/>
          </w:tcPr>
          <w:p w14:paraId="0960E980" w14:textId="77777777" w:rsidR="007320B9" w:rsidRPr="007320B9" w:rsidRDefault="00C83D35" w:rsidP="007320B9">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7320B9" w:rsidRPr="007320B9">
              <w:rPr>
                <w:rFonts w:ascii="Times New Roman" w:eastAsia="Times New Roman" w:hAnsi="Times New Roman" w:cs="Times New Roman"/>
                <w:b/>
                <w:bCs/>
                <w:sz w:val="22"/>
                <w:szCs w:val="22"/>
                <w:highlight w:val="lightGray"/>
                <w:lang w:val="en-GB" w:eastAsia="en-US"/>
              </w:rPr>
              <w:t xml:space="preserve">Yes/No </w:t>
            </w:r>
            <w:r w:rsidR="007320B9" w:rsidRPr="007320B9">
              <w:rPr>
                <w:rFonts w:ascii="Times New Roman" w:eastAsia="Times New Roman" w:hAnsi="Times New Roman" w:cs="Times New Roman"/>
                <w:i/>
                <w:iCs/>
                <w:sz w:val="22"/>
                <w:szCs w:val="22"/>
                <w:highlight w:val="lightGray"/>
                <w:lang w:val="en-GB" w:eastAsia="en-US"/>
              </w:rPr>
              <w:t>(delete as appropriate).</w:t>
            </w:r>
          </w:p>
          <w:p w14:paraId="646E5AA9"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311B830" w14:textId="1A26FAC0"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607A37C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E33915"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11B66B" w14:textId="1451E578" w:rsidR="00C83D35" w:rsidRPr="00D15779" w:rsidRDefault="003346F7" w:rsidP="003346F7">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Operation data transmission system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7E84A5C" w14:textId="3159D2EB" w:rsidR="003415FF" w:rsidRPr="00D15779" w:rsidRDefault="003415FF" w:rsidP="003415F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2579B238" w14:textId="77777777" w:rsidR="003415FF" w:rsidRPr="00D15779" w:rsidRDefault="003415FF" w:rsidP="003415F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48B6DF7E" w14:textId="4A6047CB" w:rsidR="003415FF" w:rsidRPr="00D15779" w:rsidRDefault="003415FF" w:rsidP="003415F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  Spreader operating parameters: spreading</w:t>
            </w:r>
            <w:r w:rsidR="0038350C" w:rsidRPr="00D15779">
              <w:rPr>
                <w:rFonts w:ascii="Times New Roman" w:eastAsia="Times New Roman" w:hAnsi="Times New Roman" w:cs="Times New Roman"/>
                <w:sz w:val="22"/>
                <w:szCs w:val="22"/>
                <w:lang w:val="en-GB" w:eastAsia="en-US"/>
              </w:rPr>
              <w:t xml:space="preserve"> is</w:t>
            </w:r>
            <w:r w:rsidRPr="00D15779">
              <w:rPr>
                <w:rFonts w:ascii="Times New Roman" w:eastAsia="Times New Roman" w:hAnsi="Times New Roman" w:cs="Times New Roman"/>
                <w:sz w:val="22"/>
                <w:szCs w:val="22"/>
                <w:lang w:val="en-GB" w:eastAsia="en-US"/>
              </w:rPr>
              <w:t xml:space="preserve">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r w:rsidR="0038350C" w:rsidRPr="00D15779">
              <w:rPr>
                <w:rFonts w:ascii="Times New Roman" w:eastAsia="Times New Roman" w:hAnsi="Times New Roman" w:cs="Times New Roman"/>
                <w:sz w:val="22"/>
                <w:szCs w:val="22"/>
                <w:lang w:val="en-GB" w:eastAsia="en-US"/>
              </w:rPr>
              <w:t>‘</w:t>
            </w:r>
            <w:proofErr w:type="gramEnd"/>
            <w:r w:rsidRPr="00D15779">
              <w:rPr>
                <w:rFonts w:ascii="Times New Roman" w:eastAsia="Times New Roman" w:hAnsi="Times New Roman" w:cs="Times New Roman"/>
                <w:sz w:val="22"/>
                <w:szCs w:val="22"/>
                <w:lang w:val="en-GB" w:eastAsia="en-US"/>
              </w:rPr>
              <w:t xml:space="preserve">s specifications), amount of solution dispensed </w:t>
            </w:r>
            <w:r w:rsidR="0038350C" w:rsidRPr="00D15779">
              <w:rPr>
                <w:rFonts w:ascii="Times New Roman" w:eastAsia="Times New Roman" w:hAnsi="Times New Roman" w:cs="Times New Roman"/>
                <w:sz w:val="22"/>
                <w:szCs w:val="22"/>
                <w:lang w:val="en-GB" w:eastAsia="en-US"/>
              </w:rPr>
              <w:t xml:space="preserve">in </w:t>
            </w:r>
            <w:r w:rsidRPr="00D15779">
              <w:rPr>
                <w:rFonts w:ascii="Times New Roman" w:eastAsia="Times New Roman" w:hAnsi="Times New Roman" w:cs="Times New Roman"/>
                <w:sz w:val="22"/>
                <w:szCs w:val="22"/>
                <w:lang w:val="en-GB" w:eastAsia="en-US"/>
              </w:rPr>
              <w:t>l</w:t>
            </w:r>
            <w:r w:rsidR="0038350C" w:rsidRPr="00D15779">
              <w:rPr>
                <w:rFonts w:ascii="Times New Roman" w:eastAsia="Times New Roman" w:hAnsi="Times New Roman" w:cs="Times New Roman"/>
                <w:sz w:val="22"/>
                <w:szCs w:val="22"/>
                <w:lang w:val="en-GB" w:eastAsia="en-US"/>
              </w:rPr>
              <w:t>itres.</w:t>
            </w:r>
          </w:p>
          <w:p w14:paraId="2AA8B3C0" w14:textId="32B34510" w:rsidR="003415FF" w:rsidRPr="00D15779" w:rsidRDefault="003415FF" w:rsidP="003415F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3.</w:t>
            </w:r>
            <w:r w:rsidR="0038350C" w:rsidRPr="00D15779">
              <w:rPr>
                <w:rFonts w:ascii="Times New Roman" w:eastAsia="Times New Roman" w:hAnsi="Times New Roman" w:cs="Times New Roman"/>
                <w:sz w:val="22"/>
                <w:szCs w:val="22"/>
                <w:lang w:val="en-GB" w:eastAsia="en-US"/>
              </w:rPr>
              <w:t xml:space="preserve"> P</w:t>
            </w:r>
            <w:r w:rsidRPr="00D15779">
              <w:rPr>
                <w:rFonts w:ascii="Times New Roman" w:eastAsia="Times New Roman" w:hAnsi="Times New Roman" w:cs="Times New Roman"/>
                <w:sz w:val="22"/>
                <w:szCs w:val="22"/>
                <w:lang w:val="en-GB" w:eastAsia="en-US"/>
              </w:rPr>
              <w:t>osition</w:t>
            </w:r>
            <w:r w:rsidR="0038350C" w:rsidRPr="00D15779">
              <w:rPr>
                <w:rFonts w:ascii="Times New Roman" w:eastAsia="Times New Roman" w:hAnsi="Times New Roman" w:cs="Times New Roman"/>
                <w:sz w:val="22"/>
                <w:szCs w:val="22"/>
                <w:lang w:val="en-GB" w:eastAsia="en-US"/>
              </w:rPr>
              <w:t xml:space="preserve"> of snow </w:t>
            </w:r>
            <w:proofErr w:type="spellStart"/>
            <w:r w:rsidR="0038350C"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t>
            </w:r>
            <w:r w:rsidR="0038350C" w:rsidRPr="00D15779">
              <w:rPr>
                <w:rFonts w:ascii="Times New Roman" w:eastAsia="Times New Roman" w:hAnsi="Times New Roman" w:cs="Times New Roman"/>
                <w:sz w:val="22"/>
                <w:szCs w:val="22"/>
                <w:lang w:val="en-GB" w:eastAsia="en-US"/>
              </w:rPr>
              <w:t>operating</w:t>
            </w:r>
            <w:r w:rsidRPr="00D15779">
              <w:rPr>
                <w:rFonts w:ascii="Times New Roman" w:eastAsia="Times New Roman" w:hAnsi="Times New Roman" w:cs="Times New Roman"/>
                <w:sz w:val="22"/>
                <w:szCs w:val="22"/>
                <w:lang w:val="en-GB" w:eastAsia="en-US"/>
              </w:rPr>
              <w:t>/transport position.</w:t>
            </w:r>
          </w:p>
          <w:p w14:paraId="69A3CCB2" w14:textId="15119D05" w:rsidR="003415FF" w:rsidRPr="00D15779" w:rsidRDefault="003415FF" w:rsidP="003415F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Transport telemetry control services are provided to the</w:t>
            </w:r>
            <w:r w:rsidR="0038350C" w:rsidRPr="00D15779">
              <w:rPr>
                <w:rFonts w:ascii="Times New Roman" w:eastAsia="Times New Roman" w:hAnsi="Times New Roman" w:cs="Times New Roman"/>
                <w:sz w:val="22"/>
                <w:szCs w:val="22"/>
                <w:lang w:val="en-GB" w:eastAsia="en-US"/>
              </w:rPr>
              <w:t xml:space="preserve"> Purchaser</w:t>
            </w:r>
            <w:r w:rsidRPr="00D15779">
              <w:rPr>
                <w:rFonts w:ascii="Times New Roman" w:eastAsia="Times New Roman" w:hAnsi="Times New Roman" w:cs="Times New Roman"/>
                <w:sz w:val="22"/>
                <w:szCs w:val="22"/>
                <w:lang w:val="en-GB" w:eastAsia="en-US"/>
              </w:rPr>
              <w:t xml:space="preserve">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19EEFC30" w14:textId="4410DE07" w:rsidR="00C83D35" w:rsidRPr="00D15779" w:rsidRDefault="005F63F2" w:rsidP="00C83D35">
            <w:pPr>
              <w:spacing w:after="0" w:line="240" w:lineRule="auto"/>
              <w:jc w:val="both"/>
              <w:rPr>
                <w:rFonts w:ascii="Times New Roman" w:eastAsia="Times New Roman" w:hAnsi="Times New Roman" w:cs="Times New Roman"/>
                <w:i/>
                <w:iCs/>
                <w:sz w:val="22"/>
                <w:szCs w:val="22"/>
                <w:lang w:val="en-GB" w:eastAsia="en-US"/>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1984" w:type="dxa"/>
            <w:tcBorders>
              <w:top w:val="single" w:sz="4" w:space="0" w:color="auto"/>
              <w:left w:val="single" w:sz="4" w:space="0" w:color="auto"/>
              <w:bottom w:val="single" w:sz="4" w:space="0" w:color="auto"/>
              <w:right w:val="single" w:sz="4" w:space="0" w:color="auto"/>
            </w:tcBorders>
            <w:hideMark/>
          </w:tcPr>
          <w:p w14:paraId="3873271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CE6A4E4"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5001D8B" w14:textId="7898E719"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2846304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BBAFD86"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9CDFE9" w14:textId="471B7176" w:rsidR="00C83D35" w:rsidRPr="00D15779" w:rsidRDefault="005F63F2" w:rsidP="00483E36">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Generation of data transmission system reports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A10258" w14:textId="77777777" w:rsidR="00CD17D7" w:rsidRPr="00D15779" w:rsidRDefault="00CD17D7" w:rsidP="00CD1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Reports must be generated freely by selecting the date and time. They must include:</w:t>
            </w:r>
          </w:p>
          <w:p w14:paraId="62E3CA40" w14:textId="77777777" w:rsidR="00CD17D7" w:rsidRPr="00D15779" w:rsidRDefault="00CD17D7" w:rsidP="00CD17D7">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The date of spreading, the start/end time of spreading.</w:t>
            </w:r>
          </w:p>
          <w:p w14:paraId="3FE784AD" w14:textId="77777777" w:rsidR="00CD17D7" w:rsidRPr="00D15779" w:rsidRDefault="00CD17D7" w:rsidP="00CD17D7">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2. The start/end location of spreading, total spreading time, spreading distance, and consumption of spreading material and salt solution (kg, litres).</w:t>
            </w:r>
          </w:p>
          <w:p w14:paraId="5051AFFF" w14:textId="3CBBC6D9" w:rsidR="00CD17D7" w:rsidRPr="00D15779" w:rsidRDefault="00CD17D7" w:rsidP="00C90C39">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3. Dosage of spreading material in g/m², dosage of solution in ml/m² or g/m²</w:t>
            </w:r>
            <w:r w:rsidR="00C90C39" w:rsidRPr="00D15779">
              <w:rPr>
                <w:rFonts w:ascii="Times New Roman" w:eastAsia="Times New Roman" w:hAnsi="Times New Roman" w:cs="Times New Roman"/>
                <w:sz w:val="22"/>
                <w:szCs w:val="22"/>
                <w:lang w:val="en-GB" w:eastAsia="en-US"/>
              </w:rPr>
              <w:t xml:space="preserve"> </w:t>
            </w:r>
            <w:r w:rsidRPr="00D15779">
              <w:rPr>
                <w:rFonts w:ascii="Times New Roman" w:eastAsia="Times New Roman" w:hAnsi="Times New Roman" w:cs="Times New Roman"/>
                <w:sz w:val="22"/>
                <w:szCs w:val="22"/>
                <w:lang w:val="en-GB" w:eastAsia="en-US"/>
              </w:rPr>
              <w:t>(depending on the manufacturer</w:t>
            </w:r>
            <w:r w:rsidR="00963850" w:rsidRPr="00D15779">
              <w:rPr>
                <w:rFonts w:ascii="Times New Roman" w:eastAsia="Times New Roman" w:hAnsi="Times New Roman" w:cs="Times New Roman"/>
                <w:sz w:val="22"/>
                <w:szCs w:val="22"/>
                <w:lang w:val="en-GB" w:eastAsia="en-US"/>
              </w:rPr>
              <w:t>’</w:t>
            </w:r>
            <w:r w:rsidRPr="00D15779">
              <w:rPr>
                <w:rFonts w:ascii="Times New Roman" w:eastAsia="Times New Roman" w:hAnsi="Times New Roman" w:cs="Times New Roman"/>
                <w:sz w:val="22"/>
                <w:szCs w:val="22"/>
                <w:lang w:val="en-GB" w:eastAsia="en-US"/>
              </w:rPr>
              <w:t>s specifications).</w:t>
            </w:r>
          </w:p>
          <w:p w14:paraId="68D9B814" w14:textId="2FD9BC1D" w:rsidR="00CD17D7" w:rsidRPr="00D15779" w:rsidRDefault="00CD17D7" w:rsidP="00CD17D7">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4. Distance travelled by the vehicle and spreader, m.</w:t>
            </w:r>
          </w:p>
          <w:p w14:paraId="0377CD6E" w14:textId="5266F465" w:rsidR="00CD17D7" w:rsidRPr="00D15779" w:rsidRDefault="00CD17D7" w:rsidP="00CD17D7">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5. Names of materials </w:t>
            </w:r>
            <w:r w:rsidR="00AE7F0C" w:rsidRPr="00D15779">
              <w:rPr>
                <w:rFonts w:ascii="Times New Roman" w:eastAsia="Times New Roman" w:hAnsi="Times New Roman" w:cs="Times New Roman"/>
                <w:sz w:val="22"/>
                <w:szCs w:val="22"/>
                <w:lang w:val="en-GB" w:eastAsia="en-US"/>
              </w:rPr>
              <w:t xml:space="preserve">being </w:t>
            </w:r>
            <w:r w:rsidRPr="00D15779">
              <w:rPr>
                <w:rFonts w:ascii="Times New Roman" w:eastAsia="Times New Roman" w:hAnsi="Times New Roman" w:cs="Times New Roman"/>
                <w:sz w:val="22"/>
                <w:szCs w:val="22"/>
                <w:lang w:val="en-GB" w:eastAsia="en-US"/>
              </w:rPr>
              <w:t>spread.</w:t>
            </w:r>
          </w:p>
          <w:p w14:paraId="7EAB8DC6" w14:textId="67BE0D43" w:rsidR="00C83D35" w:rsidRPr="00D15779" w:rsidRDefault="00CD17D7"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b/>
                <w:bCs/>
                <w:i/>
                <w:iCs/>
                <w:sz w:val="22"/>
                <w:szCs w:val="22"/>
                <w:u w:val="single"/>
                <w:lang w:val="en-GB" w:eastAsia="en-US"/>
              </w:rPr>
              <w:t>Detailed information about the reports generated and the required data included in them must be provided.</w:t>
            </w:r>
          </w:p>
        </w:tc>
        <w:tc>
          <w:tcPr>
            <w:tcW w:w="1984" w:type="dxa"/>
            <w:tcBorders>
              <w:top w:val="single" w:sz="4" w:space="0" w:color="auto"/>
              <w:left w:val="single" w:sz="4" w:space="0" w:color="auto"/>
              <w:bottom w:val="single" w:sz="4" w:space="0" w:color="auto"/>
              <w:right w:val="single" w:sz="4" w:space="0" w:color="auto"/>
            </w:tcBorders>
            <w:hideMark/>
          </w:tcPr>
          <w:p w14:paraId="34B0013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8543CEF"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F9167C2" w14:textId="57508D94"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p>
        </w:tc>
      </w:tr>
      <w:tr w:rsidR="00C83D35" w:rsidRPr="00D15779" w14:paraId="2D7D4E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B6F37A"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2.21.</w:t>
            </w:r>
          </w:p>
        </w:tc>
        <w:tc>
          <w:tcPr>
            <w:tcW w:w="2551" w:type="dxa"/>
            <w:vAlign w:val="center"/>
            <w:hideMark/>
          </w:tcPr>
          <w:p w14:paraId="30A76770" w14:textId="2BBF2DE3" w:rsidR="00C83D35" w:rsidRPr="00D15779" w:rsidRDefault="00483E36"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Even spreading and</w:t>
            </w:r>
            <w:r w:rsidR="00C42B4A" w:rsidRPr="00D15779">
              <w:rPr>
                <w:rFonts w:ascii="Times New Roman" w:eastAsia="Times New Roman" w:hAnsi="Times New Roman" w:cs="Times New Roman"/>
                <w:sz w:val="22"/>
                <w:szCs w:val="22"/>
                <w:lang w:val="en-GB"/>
              </w:rPr>
              <w:t xml:space="preserve"> salt solution </w:t>
            </w:r>
            <w:r w:rsidRPr="00D15779">
              <w:rPr>
                <w:rFonts w:ascii="Times New Roman" w:eastAsia="Times New Roman" w:hAnsi="Times New Roman" w:cs="Times New Roman"/>
                <w:sz w:val="22"/>
                <w:szCs w:val="22"/>
                <w:lang w:val="en-GB"/>
              </w:rPr>
              <w:t>feeding.</w:t>
            </w:r>
          </w:p>
        </w:tc>
        <w:tc>
          <w:tcPr>
            <w:tcW w:w="4139" w:type="dxa"/>
            <w:vAlign w:val="center"/>
            <w:hideMark/>
          </w:tcPr>
          <w:p w14:paraId="2137FE8B" w14:textId="6C43A3B6" w:rsidR="00C83D35" w:rsidRPr="00D15779" w:rsidRDefault="00F572F0"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The vehicle movement speed signal must be transmitted to the spreader control panel (linked). The even </w:t>
            </w:r>
            <w:r w:rsidR="005B28DD" w:rsidRPr="00D15779">
              <w:rPr>
                <w:rFonts w:ascii="Times New Roman" w:eastAsia="Times New Roman" w:hAnsi="Times New Roman" w:cs="Times New Roman"/>
                <w:sz w:val="22"/>
                <w:szCs w:val="22"/>
                <w:lang w:val="en-GB"/>
              </w:rPr>
              <w:t>feed</w:t>
            </w:r>
            <w:r w:rsidRPr="00D15779">
              <w:rPr>
                <w:rFonts w:ascii="Times New Roman" w:eastAsia="Times New Roman" w:hAnsi="Times New Roman" w:cs="Times New Roman"/>
                <w:sz w:val="22"/>
                <w:szCs w:val="22"/>
                <w:lang w:val="en-GB"/>
              </w:rPr>
              <w:t xml:space="preserve"> of salt and salt solution to the spreading disc, the even rotation of the disc and the spreading of materials, according to the settings on the </w:t>
            </w:r>
            <w:r w:rsidRPr="00D15779">
              <w:rPr>
                <w:rFonts w:ascii="Times New Roman" w:eastAsia="Times New Roman" w:hAnsi="Times New Roman" w:cs="Times New Roman"/>
                <w:sz w:val="22"/>
                <w:szCs w:val="22"/>
                <w:lang w:val="en-GB"/>
              </w:rPr>
              <w:lastRenderedPageBreak/>
              <w:t>control panel, must take place regardless of the vehicle movement speed, as well as when the vehicle is stationary.</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8CF7BC"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08A1CBC" w14:textId="74713CB0"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EF1F88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B4348FC"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53C397" w14:textId="22F1591B" w:rsidR="00C83D35" w:rsidRPr="00D15779" w:rsidRDefault="00483E36" w:rsidP="00483E36">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Emergency unloading function.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B833BBD" w14:textId="6AA25F0F" w:rsidR="00C83D35" w:rsidRPr="00D15779" w:rsidRDefault="00F572F0"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provided for by the manufacturer and activated via the control panel.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176236"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A76E9BD" w14:textId="2462C994"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EBA0CB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D889CB"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52B0B7C" w14:textId="6CD19E61" w:rsidR="00C83D35" w:rsidRPr="00D15779" w:rsidRDefault="00483E36" w:rsidP="00483E36">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Spreading parameter programming and fault notification system.</w:t>
            </w:r>
          </w:p>
        </w:tc>
        <w:tc>
          <w:tcPr>
            <w:tcW w:w="4139" w:type="dxa"/>
            <w:tcBorders>
              <w:top w:val="single" w:sz="4" w:space="0" w:color="auto"/>
              <w:left w:val="single" w:sz="4" w:space="0" w:color="auto"/>
              <w:bottom w:val="single" w:sz="4" w:space="0" w:color="auto"/>
              <w:right w:val="single" w:sz="4" w:space="0" w:color="auto"/>
            </w:tcBorders>
            <w:vAlign w:val="center"/>
          </w:tcPr>
          <w:p w14:paraId="5AA79155" w14:textId="34AE016F" w:rsidR="00C83D35" w:rsidRPr="00D15779" w:rsidRDefault="00F572F0"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provided for and installed by the manufacturer.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40C014"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7046596" w14:textId="357BDF57"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7847A3E" w14:textId="77777777" w:rsidTr="00020910">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2287F2C0"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2.24.</w:t>
            </w:r>
          </w:p>
        </w:tc>
        <w:tc>
          <w:tcPr>
            <w:tcW w:w="2551" w:type="dxa"/>
            <w:tcBorders>
              <w:top w:val="single" w:sz="4" w:space="0" w:color="auto"/>
              <w:left w:val="single" w:sz="4" w:space="0" w:color="auto"/>
              <w:bottom w:val="single" w:sz="4" w:space="0" w:color="auto"/>
              <w:right w:val="single" w:sz="4" w:space="0" w:color="auto"/>
            </w:tcBorders>
          </w:tcPr>
          <w:p w14:paraId="547870C9"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p w14:paraId="2BAB25A0" w14:textId="30FE57C7" w:rsidR="00C83D35" w:rsidRPr="00D15779" w:rsidRDefault="00483E36"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tc>
        <w:tc>
          <w:tcPr>
            <w:tcW w:w="4139" w:type="dxa"/>
            <w:tcBorders>
              <w:top w:val="single" w:sz="4" w:space="0" w:color="auto"/>
              <w:left w:val="single" w:sz="4" w:space="0" w:color="auto"/>
              <w:bottom w:val="single" w:sz="4" w:space="0" w:color="auto"/>
              <w:right w:val="single" w:sz="4" w:space="0" w:color="auto"/>
            </w:tcBorders>
            <w:vAlign w:val="center"/>
          </w:tcPr>
          <w:p w14:paraId="2A81ECD7" w14:textId="0BDB1AE1" w:rsidR="00C83D35" w:rsidRPr="00D15779" w:rsidRDefault="00A11AD8"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DF178A"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701B4DF" w14:textId="72179E50"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B36CA0B"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052954E" w14:textId="29A81B35" w:rsidR="00C83D35" w:rsidRPr="00D15779" w:rsidRDefault="002B38DC"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bCs/>
                <w:sz w:val="22"/>
                <w:szCs w:val="22"/>
                <w:lang w:val="en-GB" w:eastAsia="en-US"/>
              </w:rPr>
              <w:t>Spreading (dispersal) mechanism</w:t>
            </w:r>
          </w:p>
        </w:tc>
      </w:tr>
      <w:tr w:rsidR="00C83D35" w:rsidRPr="00D15779" w14:paraId="5F048F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FF1F9BC" w14:textId="77777777"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069728" w14:textId="484F9DD5" w:rsidR="00C83D35" w:rsidRPr="00D15779" w:rsidRDefault="0070597C"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System for mixing the material being spread and solution.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4E1CF05" w14:textId="50EFC355" w:rsidR="00C83D35" w:rsidRPr="00D15779" w:rsidRDefault="00CD17D7"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Ensuring mixing of the spreading material and salt solution and feed of the mixture onto the spreading disc, or mixing of salt and solution directly on the spreading disc.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6C4037"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5CFC576" w14:textId="5596CE11"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3ED7271E" w14:textId="6EA1E356"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75A1EC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FF2728"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2B7755ED" w14:textId="6578B449"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moistening and spreading mechanism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5DF297A" w14:textId="77777777" w:rsidR="00CD17D7" w:rsidRPr="00D15779" w:rsidRDefault="00CD17D7" w:rsidP="00CD1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4B0F7C62" w14:textId="6D4715D8" w:rsidR="00C83D35" w:rsidRPr="00D15779" w:rsidRDefault="00CD17D7" w:rsidP="00CD1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A81C9E5"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238DCD" w14:textId="74E82FE1"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6B03AEE9" w14:textId="0DAD3F96"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CC80F8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5A7A34"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2.27.</w:t>
            </w:r>
          </w:p>
        </w:tc>
        <w:tc>
          <w:tcPr>
            <w:tcW w:w="2551" w:type="dxa"/>
            <w:vAlign w:val="center"/>
            <w:hideMark/>
          </w:tcPr>
          <w:p w14:paraId="550ED72F" w14:textId="7757814A"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Spreading disc </w:t>
            </w:r>
          </w:p>
        </w:tc>
        <w:tc>
          <w:tcPr>
            <w:tcW w:w="4139" w:type="dxa"/>
            <w:vAlign w:val="center"/>
            <w:hideMark/>
          </w:tcPr>
          <w:p w14:paraId="745B5B25" w14:textId="77777777" w:rsidR="00CD17D7" w:rsidRPr="00D15779" w:rsidRDefault="00CD17D7" w:rsidP="00CD17D7">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0D7530BB" w14:textId="0ECE702C" w:rsidR="00C83D35" w:rsidRPr="00D15779" w:rsidRDefault="00CD17D7" w:rsidP="00CD1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The height of the disc above the road surface is adjusted mechanically (manually), at interval of not less than 100 mm.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33CE7"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D2ECC04" w14:textId="2F69F04B"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mm.</w:t>
            </w:r>
          </w:p>
          <w:p w14:paraId="3755AC84" w14:textId="65B87547"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8A6239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099EFD"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253909" w14:textId="444C5893"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Spreading disc hydraulic motor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D09E209" w14:textId="61A411A6" w:rsidR="00C83D35" w:rsidRPr="00D15779" w:rsidRDefault="00CD17D7"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Protected from direct exposure to salt.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88E67F"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F317652" w14:textId="302B131C"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1794F5CB" w14:textId="2895338A"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A7D44D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B05690"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F58BB6" w14:textId="11FF5DCC"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spreading sensor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9FD7DD6" w14:textId="235785D0" w:rsidR="00C83D35" w:rsidRPr="00D15779" w:rsidRDefault="007C1F5E"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contactless, electronic.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127D91"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CD167D6" w14:textId="41FF815C"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38896891" w14:textId="4199532F"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8F03AC9" w14:textId="77777777" w:rsidTr="00020910">
        <w:tc>
          <w:tcPr>
            <w:tcW w:w="960" w:type="dxa"/>
            <w:vAlign w:val="center"/>
          </w:tcPr>
          <w:p w14:paraId="02C6AE7F"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2.29.1</w:t>
            </w:r>
          </w:p>
        </w:tc>
        <w:tc>
          <w:tcPr>
            <w:tcW w:w="2551" w:type="dxa"/>
            <w:vAlign w:val="center"/>
          </w:tcPr>
          <w:p w14:paraId="1B20EF11" w14:textId="5347D100"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Visual control </w:t>
            </w:r>
          </w:p>
        </w:tc>
        <w:tc>
          <w:tcPr>
            <w:tcW w:w="4139" w:type="dxa"/>
            <w:vAlign w:val="center"/>
          </w:tcPr>
          <w:p w14:paraId="0507E299" w14:textId="486756E6" w:rsidR="00B060A1" w:rsidRPr="00D15779" w:rsidRDefault="00B060A1" w:rsidP="00B060A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r w:rsidR="00921483"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s reverse movement.</w:t>
            </w:r>
          </w:p>
          <w:p w14:paraId="24DC30DE" w14:textId="3E12DA97" w:rsidR="00C83D35" w:rsidRPr="00D15779" w:rsidRDefault="00B060A1" w:rsidP="00B060A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 xml:space="preserve">s workplace (in the cab of </w:t>
            </w:r>
            <w:r w:rsidR="00FC4A88" w:rsidRPr="00D15779">
              <w:rPr>
                <w:rFonts w:ascii="Times New Roman" w:eastAsia="Times New Roman" w:hAnsi="Times New Roman" w:cs="Times New Roman"/>
                <w:sz w:val="22"/>
                <w:szCs w:val="22"/>
                <w:lang w:val="en-GB"/>
              </w:rPr>
              <w:t>truck</w:t>
            </w:r>
            <w:r w:rsidRPr="00D15779">
              <w:rPr>
                <w:rFonts w:ascii="Times New Roman" w:eastAsia="Times New Roman" w:hAnsi="Times New Roman" w:cs="Times New Roman"/>
                <w:sz w:val="22"/>
                <w:szCs w:val="22"/>
                <w:lang w:val="en-GB"/>
              </w:rPr>
              <w:t>) on the monitor (in a separate section) located on the spreader control panel.</w:t>
            </w:r>
          </w:p>
        </w:tc>
        <w:tc>
          <w:tcPr>
            <w:tcW w:w="1984" w:type="dxa"/>
            <w:vAlign w:val="center"/>
          </w:tcPr>
          <w:p w14:paraId="1E22D46C"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E4B6D12" w14:textId="1A67E0AC" w:rsidR="00C83D35" w:rsidRPr="00D15779" w:rsidRDefault="00C83D35" w:rsidP="00C83D35">
            <w:pPr>
              <w:spacing w:after="0" w:line="240" w:lineRule="auto"/>
              <w:jc w:val="both"/>
              <w:rPr>
                <w:rFonts w:ascii="Times New Roman" w:eastAsia="Times New Roman" w:hAnsi="Times New Roman" w:cs="Times New Roman"/>
                <w:i/>
                <w:iCs/>
                <w:sz w:val="22"/>
                <w:szCs w:val="22"/>
                <w:lang w:val="en-GB"/>
              </w:rPr>
            </w:pPr>
          </w:p>
          <w:p w14:paraId="1EA41CC4" w14:textId="4868A239"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8DA661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0BF19B"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40B72E" w14:textId="22858745"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Adjustable amount of material being spread per m²</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4051DEA" w14:textId="11DE3F3E" w:rsidR="000227D7" w:rsidRPr="00D15779" w:rsidRDefault="000227D7" w:rsidP="00022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49C3BD91" w14:textId="5143ACED" w:rsidR="00C83D35" w:rsidRPr="00D15779" w:rsidRDefault="000227D7" w:rsidP="000227D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22908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lastRenderedPageBreak/>
              <w:t xml:space="preserve">Yes/No </w:t>
            </w:r>
            <w:r w:rsidRPr="000643C6">
              <w:rPr>
                <w:rFonts w:ascii="Times New Roman" w:eastAsia="Times New Roman" w:hAnsi="Times New Roman" w:cs="Times New Roman"/>
                <w:i/>
                <w:iCs/>
                <w:sz w:val="22"/>
                <w:szCs w:val="22"/>
                <w:highlight w:val="lightGray"/>
                <w:lang w:val="en-GB"/>
              </w:rPr>
              <w:t>(delete as appropriate).</w:t>
            </w:r>
          </w:p>
          <w:p w14:paraId="06657F36" w14:textId="45D92B03" w:rsidR="00C83D35" w:rsidRPr="00D15779" w:rsidRDefault="00321588" w:rsidP="00C83D35">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lastRenderedPageBreak/>
              <w:t>Proposed parameter</w:t>
            </w:r>
            <w:r w:rsidR="00C83D35" w:rsidRPr="00D15779">
              <w:rPr>
                <w:rFonts w:ascii="Times New Roman" w:eastAsia="Times New Roman" w:hAnsi="Times New Roman" w:cs="Times New Roman"/>
                <w:i/>
                <w:iCs/>
                <w:sz w:val="22"/>
                <w:szCs w:val="22"/>
                <w:lang w:val="en-GB" w:eastAsia="ar-SA"/>
              </w:rPr>
              <w:t>:</w:t>
            </w:r>
          </w:p>
          <w:p w14:paraId="29DD2921"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eastAsia="en-US"/>
              </w:rPr>
            </w:pPr>
            <w:r w:rsidRPr="000D62A3">
              <w:rPr>
                <w:rFonts w:ascii="Times New Roman" w:eastAsia="Times New Roman" w:hAnsi="Times New Roman" w:cs="Times New Roman"/>
                <w:sz w:val="22"/>
                <w:szCs w:val="22"/>
                <w:lang w:val="en-GB" w:eastAsia="en-US"/>
              </w:rPr>
              <w:t>Salt within the range of ____ g/m</w:t>
            </w:r>
            <w:r w:rsidRPr="000D62A3">
              <w:rPr>
                <w:rFonts w:ascii="Times New Roman" w:eastAsia="Times New Roman" w:hAnsi="Times New Roman" w:cs="Times New Roman"/>
                <w:sz w:val="22"/>
                <w:szCs w:val="22"/>
                <w:vertAlign w:val="superscript"/>
                <w:lang w:val="en-GB" w:eastAsia="en-US"/>
              </w:rPr>
              <w:t>2</w:t>
            </w:r>
            <w:r w:rsidRPr="000D62A3">
              <w:rPr>
                <w:rFonts w:ascii="Times New Roman" w:eastAsia="Times New Roman" w:hAnsi="Times New Roman" w:cs="Times New Roman"/>
                <w:sz w:val="22"/>
                <w:szCs w:val="22"/>
                <w:lang w:val="en-GB" w:eastAsia="en-US"/>
              </w:rPr>
              <w:t>.</w:t>
            </w:r>
          </w:p>
          <w:p w14:paraId="247F9255"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eastAsia="en-US"/>
              </w:rPr>
            </w:pPr>
            <w:r w:rsidRPr="000D62A3">
              <w:rPr>
                <w:rFonts w:ascii="Times New Roman" w:eastAsia="Times New Roman" w:hAnsi="Times New Roman" w:cs="Times New Roman"/>
                <w:sz w:val="22"/>
                <w:szCs w:val="22"/>
                <w:lang w:val="en-GB" w:eastAsia="en-US"/>
              </w:rPr>
              <w:t>Spread gravel, sand, crushed stone within the range of ____ g/m</w:t>
            </w:r>
            <w:r w:rsidRPr="000D62A3">
              <w:rPr>
                <w:rFonts w:ascii="Times New Roman" w:eastAsia="Times New Roman" w:hAnsi="Times New Roman" w:cs="Times New Roman"/>
                <w:sz w:val="22"/>
                <w:szCs w:val="22"/>
                <w:vertAlign w:val="superscript"/>
                <w:lang w:val="en-GB" w:eastAsia="en-US"/>
              </w:rPr>
              <w:t>2</w:t>
            </w:r>
            <w:r w:rsidRPr="000D62A3">
              <w:rPr>
                <w:rFonts w:ascii="Times New Roman" w:eastAsia="Times New Roman" w:hAnsi="Times New Roman" w:cs="Times New Roman"/>
                <w:sz w:val="22"/>
                <w:szCs w:val="22"/>
                <w:lang w:val="en-GB" w:eastAsia="en-US"/>
              </w:rPr>
              <w:t>.</w:t>
            </w:r>
          </w:p>
          <w:p w14:paraId="183F20CF" w14:textId="08F8AA05"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A482F0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D8B3F5E"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0AF022" w14:textId="12A8DF1A" w:rsidR="00C83D35" w:rsidRPr="00D15779" w:rsidRDefault="0070597C"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Adjustable</w:t>
            </w:r>
            <w:r w:rsidR="000A6C06" w:rsidRPr="00D15779">
              <w:rPr>
                <w:rFonts w:ascii="Times New Roman" w:eastAsia="Times New Roman" w:hAnsi="Times New Roman" w:cs="Times New Roman"/>
                <w:sz w:val="22"/>
                <w:szCs w:val="22"/>
                <w:lang w:val="en-GB" w:eastAsia="en-US"/>
              </w:rPr>
              <w:t xml:space="preserve"> </w:t>
            </w:r>
            <w:r w:rsidRPr="00D15779">
              <w:rPr>
                <w:rFonts w:ascii="Times New Roman" w:eastAsia="Times New Roman" w:hAnsi="Times New Roman" w:cs="Times New Roman"/>
                <w:sz w:val="22"/>
                <w:szCs w:val="22"/>
                <w:lang w:val="en-GB" w:eastAsia="en-US"/>
              </w:rPr>
              <w:t>spreading width of the material being spread.</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8AB3346" w14:textId="1FF7BED0" w:rsidR="00C83D35" w:rsidRPr="00D15779" w:rsidRDefault="00C33296"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From 3 m to at least 12 m, at intervals of no more than 0.5 m, with asymmetrical (increasing or decreasing the width of one side of the spread without changing the width of the other side) adjustment of the spread</w:t>
            </w:r>
            <w:r w:rsidR="007C7758"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set using the control panel.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897A64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AB5E16A" w14:textId="1A7C5446" w:rsidR="00C83D35" w:rsidRPr="00D15779" w:rsidRDefault="00321588" w:rsidP="00C83D35">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w:t>
            </w:r>
          </w:p>
          <w:p w14:paraId="3AFFCC09"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3CACBFD5" w14:textId="51C4E0D0"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6C4E7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E41523F"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FD1CE5" w14:textId="099CAFFB" w:rsidR="00C83D35" w:rsidRPr="00D15779" w:rsidRDefault="00FE7E35" w:rsidP="00FE7E35">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4139" w:type="dxa"/>
            <w:tcBorders>
              <w:top w:val="single" w:sz="4" w:space="0" w:color="auto"/>
              <w:left w:val="single" w:sz="4" w:space="0" w:color="auto"/>
              <w:bottom w:val="single" w:sz="4" w:space="0" w:color="auto"/>
              <w:right w:val="single" w:sz="4" w:space="0" w:color="auto"/>
            </w:tcBorders>
            <w:vAlign w:val="center"/>
          </w:tcPr>
          <w:p w14:paraId="552E5196" w14:textId="77777777" w:rsidR="000F7D38" w:rsidRPr="00D15779" w:rsidRDefault="000F7D38" w:rsidP="000F7D38">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0B983B00" w14:textId="6CFCB8CA" w:rsidR="00C83D35" w:rsidRPr="00D15779" w:rsidRDefault="000F7D38" w:rsidP="000F7D38">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66C514"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304C3C5" w14:textId="14B1FE60" w:rsidR="00C83D35" w:rsidRPr="00D15779" w:rsidRDefault="00321588" w:rsidP="00C83D35">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w:t>
            </w:r>
          </w:p>
          <w:p w14:paraId="25EACFBE"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73D8FF3E" w14:textId="43C7E1F0" w:rsidR="00C83D35" w:rsidRPr="00D15779" w:rsidRDefault="00887FAE" w:rsidP="00C83D3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0910" w:rsidRPr="00D15779" w14:paraId="348A13F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tcPr>
          <w:p w14:paraId="7E62EF7A" w14:textId="665052AB" w:rsidR="00020910" w:rsidRPr="00D15779" w:rsidRDefault="00976721" w:rsidP="00976721">
            <w:pPr>
              <w:spacing w:after="0" w:line="240" w:lineRule="auto"/>
              <w:jc w:val="both"/>
              <w:rPr>
                <w:rFonts w:ascii="Times New Roman" w:hAnsi="Times New Roman" w:cs="Times New Roman"/>
                <w:b/>
                <w:bCs/>
                <w:sz w:val="22"/>
                <w:szCs w:val="22"/>
                <w:lang w:val="en-GB" w:eastAsia="en-US"/>
              </w:rPr>
            </w:pPr>
            <w:r w:rsidRPr="00D15779">
              <w:rPr>
                <w:rFonts w:ascii="Times New Roman" w:hAnsi="Times New Roman" w:cs="Times New Roman"/>
                <w:b/>
                <w:bCs/>
                <w:sz w:val="22"/>
                <w:szCs w:val="22"/>
                <w:lang w:val="en-GB" w:eastAsia="en-US"/>
              </w:rPr>
              <w:t>Solution spraying (dispersion) mechanism</w:t>
            </w:r>
          </w:p>
        </w:tc>
      </w:tr>
      <w:tr w:rsidR="00020910" w:rsidRPr="00D15779" w14:paraId="452DD3F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302C6291"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4943A485" w14:textId="00381A06" w:rsidR="00020910" w:rsidRPr="00D15779" w:rsidRDefault="00C144C1"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Salt solution spraying (dispersal) mechanism</w:t>
            </w:r>
          </w:p>
        </w:tc>
        <w:tc>
          <w:tcPr>
            <w:tcW w:w="4139" w:type="dxa"/>
            <w:tcBorders>
              <w:top w:val="single" w:sz="4" w:space="0" w:color="auto"/>
              <w:left w:val="single" w:sz="4" w:space="0" w:color="auto"/>
              <w:bottom w:val="single" w:sz="4" w:space="0" w:color="auto"/>
              <w:right w:val="single" w:sz="4" w:space="0" w:color="auto"/>
            </w:tcBorders>
            <w:vAlign w:val="center"/>
          </w:tcPr>
          <w:p w14:paraId="553E1E5E" w14:textId="77777777" w:rsidR="007C36EF" w:rsidRPr="00D15779" w:rsidRDefault="007C36EF" w:rsidP="007C36E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solution spraying mechanism is installed in the rear part of the salt spreader. The mechanism's units and components are mounted on a bracket connected to the spreading mechanism or on a separate bracket(s).</w:t>
            </w:r>
          </w:p>
          <w:p w14:paraId="256B2140" w14:textId="4B1FE7EF" w:rsidR="00020910" w:rsidRPr="00D15779" w:rsidRDefault="007C36EF" w:rsidP="007C36E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lastRenderedPageBreak/>
              <w:t>The mechanism is lifted up and locked in the transport position together with the spreading mechanism or separately.</w:t>
            </w:r>
          </w:p>
        </w:tc>
        <w:tc>
          <w:tcPr>
            <w:tcW w:w="1984" w:type="dxa"/>
            <w:tcBorders>
              <w:top w:val="single" w:sz="4" w:space="0" w:color="auto"/>
              <w:left w:val="single" w:sz="4" w:space="0" w:color="auto"/>
              <w:bottom w:val="single" w:sz="4" w:space="0" w:color="auto"/>
              <w:right w:val="single" w:sz="4" w:space="0" w:color="auto"/>
            </w:tcBorders>
            <w:vAlign w:val="center"/>
          </w:tcPr>
          <w:p w14:paraId="49BE2969"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9E74E8C" w14:textId="393BE49D" w:rsidR="00020910" w:rsidRPr="00D15779" w:rsidRDefault="00020910" w:rsidP="00020910">
            <w:pPr>
              <w:spacing w:after="0" w:line="240" w:lineRule="auto"/>
              <w:jc w:val="both"/>
              <w:rPr>
                <w:rFonts w:ascii="Times New Roman" w:hAnsi="Times New Roman" w:cs="Times New Roman"/>
                <w:i/>
                <w:iCs/>
                <w:sz w:val="22"/>
                <w:szCs w:val="22"/>
                <w:lang w:val="en-GB" w:eastAsia="en-US"/>
              </w:rPr>
            </w:pPr>
          </w:p>
          <w:p w14:paraId="59BD1079" w14:textId="0974B342" w:rsidR="00020910" w:rsidRPr="00D15779" w:rsidRDefault="00887FAE" w:rsidP="00020910">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0910" w:rsidRPr="00D15779" w14:paraId="7E6D40FC"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0A2974B0"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lastRenderedPageBreak/>
              <w:t>2.34.</w:t>
            </w:r>
          </w:p>
        </w:tc>
        <w:tc>
          <w:tcPr>
            <w:tcW w:w="2551" w:type="dxa"/>
            <w:tcBorders>
              <w:top w:val="single" w:sz="4" w:space="0" w:color="auto"/>
              <w:left w:val="single" w:sz="4" w:space="0" w:color="auto"/>
              <w:bottom w:val="single" w:sz="4" w:space="0" w:color="auto"/>
              <w:right w:val="single" w:sz="4" w:space="0" w:color="auto"/>
            </w:tcBorders>
            <w:vAlign w:val="center"/>
          </w:tcPr>
          <w:p w14:paraId="736E4220" w14:textId="6727E116" w:rsidR="00020910" w:rsidRPr="00D15779" w:rsidRDefault="00C144C1" w:rsidP="0087601E">
            <w:pPr>
              <w:spacing w:after="0" w:line="240" w:lineRule="auto"/>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Salt solution pump(s) </w:t>
            </w:r>
          </w:p>
          <w:p w14:paraId="67EBBCAF"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152E746B" w14:textId="7D26A581" w:rsidR="00A83144" w:rsidRPr="00D15779" w:rsidRDefault="00A83144" w:rsidP="00A83144">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Pump(s) made of AISI316 </w:t>
            </w:r>
            <w:r w:rsidR="00F87F05" w:rsidRPr="00D15779">
              <w:rPr>
                <w:rFonts w:ascii="Times New Roman" w:eastAsia="Times New Roman" w:hAnsi="Times New Roman" w:cs="Times New Roman"/>
                <w:sz w:val="22"/>
                <w:szCs w:val="22"/>
                <w:lang w:val="en-GB" w:eastAsia="en-US"/>
              </w:rPr>
              <w:t>stainless-steel</w:t>
            </w:r>
            <w:r w:rsidRPr="00D15779">
              <w:rPr>
                <w:rFonts w:ascii="Times New Roman" w:hAnsi="Times New Roman" w:cs="Times New Roman"/>
                <w:sz w:val="22"/>
                <w:szCs w:val="22"/>
                <w:lang w:val="en-GB" w:eastAsia="en-US"/>
              </w:rPr>
              <w:t xml:space="preserve"> or other equivalent material resistant to salt solution.</w:t>
            </w:r>
          </w:p>
          <w:p w14:paraId="69F9E9E4" w14:textId="796153FF" w:rsidR="00020910" w:rsidRPr="00D15779" w:rsidRDefault="00A83144" w:rsidP="00A83144">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Hydraulic pump capacity adjustable via control panel, in increments of no less than 1 litres/minute - 390 litres/minute.</w:t>
            </w:r>
          </w:p>
        </w:tc>
        <w:tc>
          <w:tcPr>
            <w:tcW w:w="1984" w:type="dxa"/>
            <w:tcBorders>
              <w:top w:val="single" w:sz="4" w:space="0" w:color="auto"/>
              <w:left w:val="single" w:sz="4" w:space="0" w:color="auto"/>
              <w:bottom w:val="single" w:sz="4" w:space="0" w:color="auto"/>
              <w:right w:val="single" w:sz="4" w:space="0" w:color="auto"/>
            </w:tcBorders>
            <w:vAlign w:val="center"/>
          </w:tcPr>
          <w:p w14:paraId="2281A59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7E6BF0F" w14:textId="5256B912" w:rsidR="00020910" w:rsidRPr="00D15779" w:rsidRDefault="00321588" w:rsidP="00020910">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020910" w:rsidRPr="00D15779">
              <w:rPr>
                <w:rFonts w:ascii="Times New Roman" w:hAnsi="Times New Roman" w:cs="Times New Roman"/>
                <w:i/>
                <w:iCs/>
                <w:sz w:val="22"/>
                <w:szCs w:val="22"/>
                <w:lang w:val="en-GB" w:eastAsia="ar-SA"/>
              </w:rPr>
              <w:t>:</w:t>
            </w:r>
          </w:p>
          <w:p w14:paraId="35DB58BD"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material of pump(s) _________</w:t>
            </w:r>
          </w:p>
          <w:p w14:paraId="3AE827B9"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capacity in the range from ___ litres/min to ___ litres/min</w:t>
            </w:r>
          </w:p>
          <w:p w14:paraId="59BB3857" w14:textId="3C6A645E" w:rsidR="00020910" w:rsidRPr="00D15779" w:rsidRDefault="00887FAE" w:rsidP="00020910">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0910" w:rsidRPr="00D15779" w14:paraId="21AE145D"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40630C84"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2.35.</w:t>
            </w:r>
          </w:p>
        </w:tc>
        <w:tc>
          <w:tcPr>
            <w:tcW w:w="2551" w:type="dxa"/>
            <w:tcBorders>
              <w:top w:val="single" w:sz="4" w:space="0" w:color="auto"/>
              <w:left w:val="single" w:sz="4" w:space="0" w:color="auto"/>
              <w:bottom w:val="single" w:sz="4" w:space="0" w:color="auto"/>
              <w:right w:val="single" w:sz="4" w:space="0" w:color="auto"/>
            </w:tcBorders>
            <w:vAlign w:val="center"/>
          </w:tcPr>
          <w:p w14:paraId="6FC5A3D4" w14:textId="73E757F2" w:rsidR="00020910" w:rsidRPr="00D15779" w:rsidRDefault="007C36EF"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Automatic systems </w:t>
            </w:r>
          </w:p>
          <w:p w14:paraId="0C2AF614"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672F0CB1" w14:textId="07D89CF9" w:rsidR="00020910" w:rsidRPr="00D15779" w:rsidRDefault="00BD6A19"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device control system must have an automatic spray material quantity control function/program that automatically selects the required spray material quantity based on the actual road surface and air temperature. In case of emergency and by selection from the control panel, manual control must be ensured.</w:t>
            </w:r>
          </w:p>
        </w:tc>
        <w:tc>
          <w:tcPr>
            <w:tcW w:w="1984" w:type="dxa"/>
            <w:tcBorders>
              <w:top w:val="single" w:sz="4" w:space="0" w:color="auto"/>
              <w:left w:val="single" w:sz="4" w:space="0" w:color="auto"/>
              <w:bottom w:val="single" w:sz="4" w:space="0" w:color="auto"/>
              <w:right w:val="single" w:sz="4" w:space="0" w:color="auto"/>
            </w:tcBorders>
            <w:vAlign w:val="center"/>
          </w:tcPr>
          <w:p w14:paraId="1440277B"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306E1AF" w14:textId="1F477AD6" w:rsidR="00020910" w:rsidRPr="00D15779" w:rsidRDefault="00020910" w:rsidP="00020910">
            <w:pPr>
              <w:spacing w:after="0" w:line="240" w:lineRule="auto"/>
              <w:jc w:val="both"/>
              <w:rPr>
                <w:rFonts w:ascii="Times New Roman" w:hAnsi="Times New Roman" w:cs="Times New Roman"/>
                <w:i/>
                <w:iCs/>
                <w:sz w:val="22"/>
                <w:szCs w:val="22"/>
                <w:lang w:val="en-GB" w:eastAsia="en-US"/>
              </w:rPr>
            </w:pPr>
          </w:p>
          <w:p w14:paraId="0A0CA1F6" w14:textId="45EC6865" w:rsidR="00020910" w:rsidRPr="00D15779" w:rsidRDefault="00887FAE" w:rsidP="00020910">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0910" w:rsidRPr="00D15779" w14:paraId="2F595816"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2E4FFDE4"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2.36.</w:t>
            </w:r>
          </w:p>
        </w:tc>
        <w:tc>
          <w:tcPr>
            <w:tcW w:w="2551" w:type="dxa"/>
            <w:tcBorders>
              <w:top w:val="single" w:sz="4" w:space="0" w:color="auto"/>
              <w:left w:val="single" w:sz="4" w:space="0" w:color="auto"/>
              <w:bottom w:val="single" w:sz="4" w:space="0" w:color="auto"/>
              <w:right w:val="single" w:sz="4" w:space="0" w:color="auto"/>
            </w:tcBorders>
            <w:vAlign w:val="center"/>
          </w:tcPr>
          <w:p w14:paraId="215B8276" w14:textId="32F023A2" w:rsidR="00020910" w:rsidRPr="00D15779" w:rsidRDefault="007C36EF"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Spraying widths</w:t>
            </w:r>
          </w:p>
        </w:tc>
        <w:tc>
          <w:tcPr>
            <w:tcW w:w="4139" w:type="dxa"/>
            <w:tcBorders>
              <w:top w:val="single" w:sz="4" w:space="0" w:color="auto"/>
              <w:left w:val="single" w:sz="4" w:space="0" w:color="auto"/>
              <w:bottom w:val="single" w:sz="4" w:space="0" w:color="auto"/>
              <w:right w:val="single" w:sz="4" w:space="0" w:color="auto"/>
            </w:tcBorders>
            <w:vAlign w:val="center"/>
          </w:tcPr>
          <w:p w14:paraId="0CE72E35" w14:textId="77777777"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control system must ensure:</w:t>
            </w:r>
          </w:p>
          <w:p w14:paraId="1BE45124" w14:textId="77777777"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different spray widths - (symmetrical) width from 3.0 to at least 12.0</w:t>
            </w:r>
          </w:p>
          <w:p w14:paraId="21099A29" w14:textId="77777777"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m, and asymmetrical, at least 7.0 m to the left and right.</w:t>
            </w:r>
          </w:p>
          <w:p w14:paraId="086BE6B2" w14:textId="77777777"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the ability to adjust the width of the sprayed material in meters (1.0 m offset from</w:t>
            </w:r>
          </w:p>
          <w:p w14:paraId="2E7DFF4D" w14:textId="77777777"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driving axis).</w:t>
            </w:r>
          </w:p>
          <w:p w14:paraId="32B7EF23" w14:textId="5A631330" w:rsidR="00570D9F"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at least three separate spray direction positions: right, left, and cent</w:t>
            </w:r>
            <w:r w:rsidR="00A13DE1" w:rsidRPr="00D15779">
              <w:rPr>
                <w:rFonts w:ascii="Times New Roman" w:hAnsi="Times New Roman" w:cs="Times New Roman"/>
                <w:sz w:val="22"/>
                <w:szCs w:val="22"/>
                <w:lang w:val="en-GB" w:eastAsia="en-US"/>
              </w:rPr>
              <w:t>re</w:t>
            </w:r>
            <w:r w:rsidRPr="00D15779">
              <w:rPr>
                <w:rFonts w:ascii="Times New Roman" w:hAnsi="Times New Roman" w:cs="Times New Roman"/>
                <w:sz w:val="22"/>
                <w:szCs w:val="22"/>
                <w:lang w:val="en-GB" w:eastAsia="en-US"/>
              </w:rPr>
              <w:t>.</w:t>
            </w:r>
          </w:p>
          <w:p w14:paraId="56DE3FF7" w14:textId="29A4D903" w:rsidR="00020910" w:rsidRPr="00D15779" w:rsidRDefault="00570D9F" w:rsidP="00570D9F">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 Uniform spraying regardless of the </w:t>
            </w:r>
            <w:proofErr w:type="gramStart"/>
            <w:r w:rsidRPr="00D15779">
              <w:rPr>
                <w:rFonts w:ascii="Times New Roman" w:hAnsi="Times New Roman" w:cs="Times New Roman"/>
                <w:sz w:val="22"/>
                <w:szCs w:val="22"/>
                <w:lang w:val="en-GB" w:eastAsia="en-US"/>
              </w:rPr>
              <w:t>vehicle‘</w:t>
            </w:r>
            <w:proofErr w:type="gramEnd"/>
            <w:r w:rsidRPr="00D15779">
              <w:rPr>
                <w:rFonts w:ascii="Times New Roman" w:hAnsi="Times New Roman" w:cs="Times New Roman"/>
                <w:sz w:val="22"/>
                <w:szCs w:val="22"/>
                <w:lang w:val="en-GB" w:eastAsia="en-US"/>
              </w:rPr>
              <w:t>s speed when traveling at speeds of up to 70 km/h.</w:t>
            </w:r>
          </w:p>
        </w:tc>
        <w:tc>
          <w:tcPr>
            <w:tcW w:w="1984" w:type="dxa"/>
            <w:tcBorders>
              <w:top w:val="single" w:sz="4" w:space="0" w:color="auto"/>
              <w:left w:val="single" w:sz="4" w:space="0" w:color="auto"/>
              <w:bottom w:val="single" w:sz="4" w:space="0" w:color="auto"/>
              <w:right w:val="single" w:sz="4" w:space="0" w:color="auto"/>
            </w:tcBorders>
            <w:vAlign w:val="center"/>
          </w:tcPr>
          <w:p w14:paraId="71C2E21D"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748BE2C" w14:textId="7C3754F3" w:rsidR="00020910" w:rsidRPr="00D15779" w:rsidRDefault="00020910" w:rsidP="00020910">
            <w:pPr>
              <w:spacing w:after="0" w:line="240" w:lineRule="auto"/>
              <w:jc w:val="both"/>
              <w:rPr>
                <w:rFonts w:ascii="Times New Roman" w:hAnsi="Times New Roman" w:cs="Times New Roman"/>
                <w:i/>
                <w:iCs/>
                <w:sz w:val="22"/>
                <w:szCs w:val="22"/>
                <w:lang w:val="en-GB" w:eastAsia="en-US"/>
              </w:rPr>
            </w:pPr>
          </w:p>
          <w:p w14:paraId="3A47CA68"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Proposed parameters:</w:t>
            </w:r>
          </w:p>
          <w:p w14:paraId="6F2CDA62"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Symmetrical width from ___ m to ___ m. Asymmetrical width ___ m</w:t>
            </w:r>
          </w:p>
          <w:p w14:paraId="17D707F7" w14:textId="20F19AFA" w:rsidR="00020910" w:rsidRPr="00D15779" w:rsidRDefault="00887FAE" w:rsidP="00020910">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0910" w:rsidRPr="00D15779" w14:paraId="6B24273D"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1195172A"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2.37.</w:t>
            </w:r>
          </w:p>
        </w:tc>
        <w:tc>
          <w:tcPr>
            <w:tcW w:w="2551" w:type="dxa"/>
            <w:tcBorders>
              <w:top w:val="single" w:sz="4" w:space="0" w:color="auto"/>
              <w:left w:val="single" w:sz="4" w:space="0" w:color="auto"/>
              <w:bottom w:val="single" w:sz="4" w:space="0" w:color="auto"/>
              <w:right w:val="single" w:sz="4" w:space="0" w:color="auto"/>
            </w:tcBorders>
            <w:vAlign w:val="center"/>
          </w:tcPr>
          <w:p w14:paraId="1FA67190" w14:textId="6228759B" w:rsidR="00020910" w:rsidRPr="00D15779" w:rsidRDefault="00020910" w:rsidP="00020910">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Do</w:t>
            </w:r>
            <w:r w:rsidR="007C36EF" w:rsidRPr="00D15779">
              <w:rPr>
                <w:rFonts w:ascii="Times New Roman" w:hAnsi="Times New Roman" w:cs="Times New Roman"/>
                <w:sz w:val="22"/>
                <w:szCs w:val="22"/>
                <w:lang w:val="en-GB" w:eastAsia="en-US"/>
              </w:rPr>
              <w:t xml:space="preserve">sage </w:t>
            </w:r>
          </w:p>
          <w:p w14:paraId="4F5F69D8" w14:textId="77777777" w:rsidR="00020910" w:rsidRPr="00D15779" w:rsidRDefault="00020910" w:rsidP="00020910">
            <w:pPr>
              <w:spacing w:after="0" w:line="240" w:lineRule="auto"/>
              <w:jc w:val="both"/>
              <w:rPr>
                <w:rFonts w:ascii="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2194FF3D" w14:textId="37081BFB" w:rsidR="006145F5" w:rsidRPr="00D15779" w:rsidRDefault="006145F5" w:rsidP="006145F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The amount of sprayed salt solution is adjustable: from 10 ml/m² or g/m² to at least </w:t>
            </w:r>
            <w:r w:rsidRPr="00D15779">
              <w:rPr>
                <w:rFonts w:ascii="Times New Roman" w:hAnsi="Times New Roman" w:cs="Times New Roman"/>
                <w:sz w:val="22"/>
                <w:szCs w:val="22"/>
                <w:lang w:val="en-GB" w:eastAsia="en-US"/>
              </w:rPr>
              <w:lastRenderedPageBreak/>
              <w:t xml:space="preserve">100 ml/m² or g/m² (depending on the </w:t>
            </w:r>
            <w:proofErr w:type="gramStart"/>
            <w:r w:rsidRPr="00D15779">
              <w:rPr>
                <w:rFonts w:ascii="Times New Roman" w:hAnsi="Times New Roman" w:cs="Times New Roman"/>
                <w:sz w:val="22"/>
                <w:szCs w:val="22"/>
                <w:lang w:val="en-GB" w:eastAsia="en-US"/>
              </w:rPr>
              <w:t>manufacturer</w:t>
            </w:r>
            <w:r w:rsidR="00BC68F9" w:rsidRPr="00D15779">
              <w:rPr>
                <w:rFonts w:ascii="Times New Roman" w:hAnsi="Times New Roman" w:cs="Times New Roman"/>
                <w:sz w:val="22"/>
                <w:szCs w:val="22"/>
                <w:lang w:val="en-GB" w:eastAsia="en-US"/>
              </w:rPr>
              <w:t>‘</w:t>
            </w:r>
            <w:proofErr w:type="gramEnd"/>
            <w:r w:rsidRPr="00D15779">
              <w:rPr>
                <w:rFonts w:ascii="Times New Roman" w:hAnsi="Times New Roman" w:cs="Times New Roman"/>
                <w:sz w:val="22"/>
                <w:szCs w:val="22"/>
                <w:lang w:val="en-GB" w:eastAsia="en-US"/>
              </w:rPr>
              <w:t>s specifications).</w:t>
            </w:r>
          </w:p>
          <w:p w14:paraId="49477CC0" w14:textId="7F6F96CD" w:rsidR="00020910" w:rsidRPr="00D15779" w:rsidRDefault="006145F5" w:rsidP="006145F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dosing “pace” is no more than every 5 ml/m² or g/m².</w:t>
            </w:r>
          </w:p>
        </w:tc>
        <w:tc>
          <w:tcPr>
            <w:tcW w:w="1984" w:type="dxa"/>
            <w:tcBorders>
              <w:top w:val="single" w:sz="4" w:space="0" w:color="auto"/>
              <w:left w:val="single" w:sz="4" w:space="0" w:color="auto"/>
              <w:bottom w:val="single" w:sz="4" w:space="0" w:color="auto"/>
              <w:right w:val="single" w:sz="4" w:space="0" w:color="auto"/>
            </w:tcBorders>
            <w:vAlign w:val="center"/>
          </w:tcPr>
          <w:p w14:paraId="535B1A4E"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689BC86" w14:textId="5C696BD8" w:rsidR="00020910" w:rsidRPr="00D15779" w:rsidRDefault="00020910" w:rsidP="00020910">
            <w:pPr>
              <w:spacing w:after="0" w:line="240" w:lineRule="auto"/>
              <w:jc w:val="both"/>
              <w:rPr>
                <w:rFonts w:ascii="Times New Roman" w:hAnsi="Times New Roman" w:cs="Times New Roman"/>
                <w:i/>
                <w:iCs/>
                <w:sz w:val="22"/>
                <w:szCs w:val="22"/>
                <w:lang w:val="en-GB" w:eastAsia="en-US"/>
              </w:rPr>
            </w:pPr>
          </w:p>
          <w:p w14:paraId="58BDEDC8"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lastRenderedPageBreak/>
              <w:t>Proposed parameters:</w:t>
            </w:r>
          </w:p>
          <w:p w14:paraId="0957F4A4" w14:textId="77777777" w:rsidR="00855FE4" w:rsidRPr="00855FE4" w:rsidRDefault="00855FE4" w:rsidP="00855FE4">
            <w:pPr>
              <w:spacing w:after="0" w:line="240" w:lineRule="auto"/>
              <w:jc w:val="both"/>
              <w:rPr>
                <w:rFonts w:ascii="Times New Roman" w:hAnsi="Times New Roman" w:cs="Times New Roman"/>
                <w:sz w:val="22"/>
                <w:szCs w:val="22"/>
                <w:lang w:val="en-GB" w:eastAsia="ar-SA"/>
              </w:rPr>
            </w:pPr>
            <w:r w:rsidRPr="00855FE4">
              <w:rPr>
                <w:rFonts w:ascii="Times New Roman" w:hAnsi="Times New Roman" w:cs="Times New Roman"/>
                <w:sz w:val="22"/>
                <w:szCs w:val="22"/>
                <w:lang w:val="en-GB" w:eastAsia="ar-SA"/>
              </w:rPr>
              <w:t>from ___ ml/m² or g/m² to ___ ml/m² or g/m².</w:t>
            </w:r>
          </w:p>
          <w:p w14:paraId="7FBF5B72" w14:textId="2D87D469" w:rsidR="00020910" w:rsidRPr="00D15779" w:rsidRDefault="00CD74AD" w:rsidP="00020910">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AA3A6F8"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AEF552F" w14:textId="7545B998" w:rsidR="00C83D35" w:rsidRPr="00D15779" w:rsidRDefault="00673DA5"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sz w:val="22"/>
                <w:szCs w:val="22"/>
                <w:lang w:val="en-GB" w:eastAsia="en-US"/>
              </w:rPr>
              <w:lastRenderedPageBreak/>
              <w:t xml:space="preserve">Safety fence </w:t>
            </w:r>
          </w:p>
        </w:tc>
      </w:tr>
      <w:tr w:rsidR="00C83D35" w:rsidRPr="00D15779" w14:paraId="30B77C4F" w14:textId="77777777" w:rsidTr="00020910">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33494918" w14:textId="2DB3335B"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bookmarkStart w:id="8" w:name="_Hlk208250393"/>
            <w:r w:rsidRPr="00D15779">
              <w:rPr>
                <w:rFonts w:ascii="Times New Roman" w:eastAsia="Times New Roman" w:hAnsi="Times New Roman" w:cs="Times New Roman"/>
                <w:sz w:val="22"/>
                <w:szCs w:val="22"/>
                <w:lang w:val="en-GB" w:eastAsia="en-US"/>
              </w:rPr>
              <w:t xml:space="preserve">           2.3</w:t>
            </w:r>
            <w:r w:rsidR="0087601E" w:rsidRPr="00D15779">
              <w:rPr>
                <w:rFonts w:ascii="Times New Roman" w:eastAsia="Times New Roman" w:hAnsi="Times New Roman" w:cs="Times New Roman"/>
                <w:sz w:val="22"/>
                <w:szCs w:val="22"/>
                <w:lang w:val="en-GB" w:eastAsia="en-US"/>
              </w:rPr>
              <w:t>8</w:t>
            </w:r>
            <w:r w:rsidRPr="00D15779">
              <w:rPr>
                <w:rFonts w:ascii="Times New Roman" w:eastAsia="Times New Roman" w:hAnsi="Times New Roman" w:cs="Times New Roman"/>
                <w:sz w:val="22"/>
                <w:szCs w:val="22"/>
                <w:lang w:val="en-GB"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1D85DEC2" w14:textId="5DAAB581" w:rsidR="00C83D35" w:rsidRPr="00D15779" w:rsidRDefault="00673DA5" w:rsidP="00C83D3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04068F8" w14:textId="77777777" w:rsidR="00C83D35" w:rsidRPr="00D15779" w:rsidRDefault="00474D85" w:rsidP="00474D85">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56375E0D"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230A3744"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6FB16FCF"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0554B695"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2DE81B8F"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183881DC"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40447979"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572B8646" w14:textId="77777777"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p w14:paraId="33BF856E" w14:textId="6FDC5B74" w:rsidR="007C46AB" w:rsidRPr="00D15779" w:rsidRDefault="007C46AB" w:rsidP="00474D85">
            <w:pPr>
              <w:spacing w:after="0" w:line="240" w:lineRule="auto"/>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hideMark/>
          </w:tcPr>
          <w:p w14:paraId="3280B887"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6E9557" w14:textId="690CFE32"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0E641648" w14:textId="643D37A1" w:rsidR="00C83D35"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bookmarkEnd w:id="8"/>
      <w:tr w:rsidR="00C83D35" w:rsidRPr="00D15779" w14:paraId="5482F216"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A28A65D" w14:textId="122148FA" w:rsidR="00C83D35" w:rsidRPr="00D15779" w:rsidRDefault="00C83D35" w:rsidP="00C83D35">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eastAsia="en-US"/>
              </w:rPr>
              <w:t>Signal</w:t>
            </w:r>
            <w:r w:rsidR="00673DA5" w:rsidRPr="00D15779">
              <w:rPr>
                <w:rFonts w:ascii="Times New Roman" w:eastAsia="Times New Roman" w:hAnsi="Times New Roman" w:cs="Times New Roman"/>
                <w:b/>
                <w:sz w:val="22"/>
                <w:szCs w:val="22"/>
                <w:lang w:val="en-GB" w:eastAsia="en-US"/>
              </w:rPr>
              <w:t xml:space="preserve"> marking </w:t>
            </w:r>
          </w:p>
        </w:tc>
      </w:tr>
      <w:tr w:rsidR="00C83D35" w:rsidRPr="00D15779" w14:paraId="433785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E8E0797" w14:textId="1A884326"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color w:val="00B050"/>
                <w:sz w:val="22"/>
                <w:szCs w:val="22"/>
                <w:lang w:val="en-GB" w:eastAsia="en-US"/>
              </w:rPr>
              <w:t xml:space="preserve">  2.3</w:t>
            </w:r>
            <w:r w:rsidR="0087601E" w:rsidRPr="00D15779">
              <w:rPr>
                <w:rFonts w:ascii="Times New Roman" w:eastAsia="Times New Roman" w:hAnsi="Times New Roman" w:cs="Times New Roman"/>
                <w:color w:val="00B050"/>
                <w:sz w:val="22"/>
                <w:szCs w:val="22"/>
                <w:lang w:val="en-GB" w:eastAsia="en-US"/>
              </w:rPr>
              <w:t>9</w:t>
            </w:r>
            <w:r w:rsidRPr="00D15779">
              <w:rPr>
                <w:rFonts w:ascii="Times New Roman" w:eastAsia="Times New Roman" w:hAnsi="Times New Roman" w:cs="Times New Roman"/>
                <w:color w:val="00B050"/>
                <w:sz w:val="22"/>
                <w:szCs w:val="22"/>
                <w:lang w:val="en-GB" w:eastAsia="en-US"/>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113576" w14:textId="77777777" w:rsidR="007B4191" w:rsidRPr="00D15779" w:rsidRDefault="007B4191" w:rsidP="007B4191">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6BB8BC23" w14:textId="4A3CE0C9" w:rsidR="00C83D35" w:rsidRPr="00D15779" w:rsidRDefault="007B4191" w:rsidP="007B419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0909349" w14:textId="77777777" w:rsidR="002A5EFF" w:rsidRPr="00D15779" w:rsidRDefault="002A5EFF" w:rsidP="002A5EFF">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456F0F1E" w14:textId="77777777" w:rsidR="002A5EFF" w:rsidRPr="00D15779" w:rsidRDefault="002A5EFF" w:rsidP="002A5EFF">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50A3C332" w14:textId="77777777" w:rsidR="002A5EFF" w:rsidRPr="00D15779" w:rsidRDefault="002A5EFF" w:rsidP="002A5EFF">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35843D8A" w14:textId="77777777" w:rsidR="002A5EFF" w:rsidRPr="00D15779" w:rsidRDefault="002A5EFF" w:rsidP="002A5EFF">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1FD687BF" w14:textId="77777777" w:rsidR="00C83D35" w:rsidRPr="00D15779" w:rsidRDefault="00C83D35" w:rsidP="00C83D35">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344FFDD7" wp14:editId="7BC9F925">
                  <wp:extent cx="1996440" cy="1181100"/>
                  <wp:effectExtent l="0" t="0" r="381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0422625D" w14:textId="1C01C169" w:rsidR="00C83D35" w:rsidRPr="00D15779" w:rsidRDefault="002A5EFF" w:rsidP="00C83D35">
            <w:pPr>
              <w:suppressAutoHyphens/>
              <w:spacing w:after="0" w:line="240" w:lineRule="auto"/>
              <w:jc w:val="both"/>
              <w:rPr>
                <w:rFonts w:ascii="Times New Roman" w:eastAsia="Times New Roman" w:hAnsi="Times New Roman" w:cs="Times New Roman"/>
                <w:bCs/>
                <w:sz w:val="22"/>
                <w:szCs w:val="22"/>
                <w:lang w:val="en-GB" w:eastAsia="en-US"/>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694C5F4"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6243133" w14:textId="0F33F042"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68994C46"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58039D6" w14:textId="1B8C189F" w:rsidR="00C83D35" w:rsidRPr="00D15779" w:rsidRDefault="00C83D35" w:rsidP="00C83D35">
            <w:pPr>
              <w:spacing w:after="0" w:line="240" w:lineRule="auto"/>
              <w:jc w:val="both"/>
              <w:rPr>
                <w:rFonts w:ascii="Times New Roman" w:eastAsia="Times New Roman" w:hAnsi="Times New Roman" w:cs="Times New Roman"/>
                <w:sz w:val="22"/>
                <w:szCs w:val="22"/>
                <w:lang w:val="en-GB"/>
              </w:rPr>
            </w:pPr>
          </w:p>
        </w:tc>
      </w:tr>
      <w:tr w:rsidR="00C83D35" w:rsidRPr="00D15779" w14:paraId="47E9A2F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F95543" w14:textId="1DABE1FF"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color w:val="00B050"/>
                <w:sz w:val="22"/>
                <w:szCs w:val="22"/>
                <w:lang w:val="en-GB" w:eastAsia="en-US"/>
              </w:rPr>
              <w:t xml:space="preserve"> 2.</w:t>
            </w:r>
            <w:r w:rsidR="0087601E" w:rsidRPr="00D15779">
              <w:rPr>
                <w:rFonts w:ascii="Times New Roman" w:eastAsia="Times New Roman" w:hAnsi="Times New Roman" w:cs="Times New Roman"/>
                <w:color w:val="00B050"/>
                <w:sz w:val="22"/>
                <w:szCs w:val="22"/>
                <w:lang w:val="en-GB" w:eastAsia="en-US"/>
              </w:rPr>
              <w:t>40</w:t>
            </w:r>
            <w:r w:rsidRPr="00D15779">
              <w:rPr>
                <w:rFonts w:ascii="Times New Roman" w:eastAsia="Times New Roman" w:hAnsi="Times New Roman" w:cs="Times New Roman"/>
                <w:color w:val="00B050"/>
                <w:sz w:val="22"/>
                <w:szCs w:val="22"/>
                <w:lang w:val="en-GB"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381FCC19" w14:textId="3D205C40" w:rsidR="00C83D35" w:rsidRPr="00D15779" w:rsidRDefault="00173B34" w:rsidP="00C83D3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 xml:space="preserve">Mounting locations for road signs and road </w:t>
            </w:r>
            <w:r w:rsidR="008C3C07" w:rsidRPr="00D15779">
              <w:rPr>
                <w:rFonts w:ascii="Times New Roman" w:eastAsia="Times New Roman" w:hAnsi="Times New Roman" w:cs="Times New Roman"/>
                <w:color w:val="00B050"/>
                <w:sz w:val="22"/>
                <w:szCs w:val="22"/>
                <w:lang w:val="en-GB" w:eastAsia="en-US"/>
              </w:rPr>
              <w:t>signs</w:t>
            </w:r>
            <w:r w:rsidRPr="00D15779">
              <w:rPr>
                <w:rFonts w:ascii="Times New Roman" w:eastAsia="Times New Roman" w:hAnsi="Times New Roman" w:cs="Times New Roman"/>
                <w:color w:val="00B050"/>
                <w:sz w:val="22"/>
                <w:szCs w:val="22"/>
                <w:lang w:val="en-GB"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88AA7FB" w14:textId="340BF52F" w:rsidR="00996277" w:rsidRPr="00D15779" w:rsidRDefault="00996277" w:rsidP="00996277">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rear part of the spreader (on the mounting/suspension unit/frame) shall be equipped with places for mounting warning/directional road signs or the necessary mounting structure, and no later </w:t>
            </w:r>
            <w:r w:rsidRPr="00D15779">
              <w:rPr>
                <w:rFonts w:ascii="Times New Roman" w:eastAsia="Times New Roman" w:hAnsi="Times New Roman" w:cs="Times New Roman"/>
                <w:sz w:val="22"/>
                <w:szCs w:val="22"/>
                <w:lang w:val="en-GB"/>
              </w:rPr>
              <w:lastRenderedPageBreak/>
              <w:t>than on the date of delivery of the Item, the following shall be installed:</w:t>
            </w:r>
          </w:p>
          <w:p w14:paraId="21752049" w14:textId="4A623B8F" w:rsidR="00C83D35" w:rsidRPr="00D15779" w:rsidRDefault="00D043C1">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w:t>
            </w:r>
            <w:r w:rsidR="00C83D35" w:rsidRPr="00D15779">
              <w:rPr>
                <w:rFonts w:ascii="Times New Roman" w:eastAsia="Times New Roman" w:hAnsi="Times New Roman" w:cs="Times New Roman"/>
                <w:sz w:val="22"/>
                <w:szCs w:val="22"/>
                <w:lang w:val="en-GB"/>
              </w:rPr>
              <w:t xml:space="preserve">: </w:t>
            </w:r>
          </w:p>
          <w:p w14:paraId="25644E1D" w14:textId="77777777" w:rsidR="00C83D35" w:rsidRPr="00D15779" w:rsidRDefault="00C83D35" w:rsidP="00C83D35">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0E67EAB1" wp14:editId="43A351A8">
                  <wp:extent cx="541020" cy="556260"/>
                  <wp:effectExtent l="0" t="0" r="0" b="0"/>
                  <wp:docPr id="12"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2D2EED2F" w14:textId="2948FE94" w:rsidR="00152989" w:rsidRPr="00D15779" w:rsidRDefault="00C83D35">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 xml:space="preserve">Signal </w:t>
            </w:r>
            <w:r w:rsidR="00152989" w:rsidRPr="00D15779">
              <w:rPr>
                <w:rFonts w:ascii="Times New Roman" w:eastAsia="Calibri" w:hAnsi="Times New Roman" w:cs="Times New Roman"/>
                <w:color w:val="00B050"/>
                <w:sz w:val="22"/>
                <w:szCs w:val="22"/>
                <w:lang w:val="en-GB" w:eastAsia="zh-CN"/>
              </w:rPr>
              <w:t xml:space="preserve">LED light pointer </w:t>
            </w:r>
            <w:r w:rsidRPr="00D15779">
              <w:rPr>
                <w:rFonts w:ascii="Times New Roman" w:eastAsia="Calibri" w:hAnsi="Times New Roman" w:cs="Times New Roman"/>
                <w:color w:val="00B050"/>
                <w:sz w:val="22"/>
                <w:szCs w:val="22"/>
                <w:lang w:val="en-GB" w:eastAsia="zh-CN"/>
              </w:rPr>
              <w:t>–</w:t>
            </w:r>
            <w:r w:rsidR="00152989" w:rsidRPr="00D15779">
              <w:rPr>
                <w:rFonts w:ascii="Times New Roman" w:eastAsia="Calibri" w:hAnsi="Times New Roman" w:cs="Times New Roman"/>
                <w:sz w:val="22"/>
                <w:szCs w:val="22"/>
                <w:lang w:val="en-GB" w:eastAsia="zh-CN"/>
              </w:rPr>
              <w:t xml:space="preserve"> </w:t>
            </w:r>
            <w:r w:rsidR="00152989"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w:t>
            </w:r>
            <w:r w:rsidR="00152989" w:rsidRPr="00D15779">
              <w:rPr>
                <w:rFonts w:ascii="Times New Roman" w:eastAsia="Calibri" w:hAnsi="Times New Roman" w:cs="Times New Roman"/>
                <w:sz w:val="22"/>
                <w:szCs w:val="22"/>
                <w:lang w:val="en-GB" w:eastAsia="zh-CN"/>
              </w:rPr>
              <w:t xml:space="preserve"> fastened from the rear with screws or equivalent fasteners. The direction of the arrow indicating the mandatory side of the obstacle is changed from the operator's workplace using an electrical connection.</w:t>
            </w:r>
          </w:p>
          <w:p w14:paraId="008ED449" w14:textId="77777777" w:rsidR="001A662D" w:rsidRPr="00D15779" w:rsidRDefault="001A662D" w:rsidP="001A662D">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0272A0E2" w14:textId="1B61848C" w:rsidR="001A662D" w:rsidRPr="00D15779" w:rsidRDefault="001A662D" w:rsidP="001A662D">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The </w:t>
            </w:r>
            <w:r w:rsidR="005B28DD" w:rsidRPr="00D15779">
              <w:rPr>
                <w:rFonts w:ascii="Times New Roman" w:eastAsia="Calibri" w:hAnsi="Times New Roman" w:cs="Times New Roman"/>
                <w:sz w:val="22"/>
                <w:szCs w:val="22"/>
                <w:lang w:val="en-GB" w:eastAsia="zh-CN"/>
              </w:rPr>
              <w:t>feed</w:t>
            </w:r>
            <w:r w:rsidRPr="00D15779">
              <w:rPr>
                <w:rFonts w:ascii="Times New Roman" w:eastAsia="Calibri" w:hAnsi="Times New Roman" w:cs="Times New Roman"/>
                <w:sz w:val="22"/>
                <w:szCs w:val="22"/>
                <w:lang w:val="en-GB" w:eastAsia="zh-CN"/>
              </w:rPr>
              <w:t xml:space="preserve"> voltage of the arrow lights is 24 V.</w:t>
            </w:r>
          </w:p>
          <w:p w14:paraId="21B3E2DF" w14:textId="02929F9A" w:rsidR="001A662D" w:rsidRPr="00D15779" w:rsidRDefault="001A662D" w:rsidP="001A662D">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415D7473" w14:textId="4E0176F9" w:rsidR="00C83D35" w:rsidRPr="00D15779" w:rsidRDefault="00C83D35" w:rsidP="00C83D35">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6B806D33" wp14:editId="38EA2F32">
                  <wp:extent cx="601980" cy="518160"/>
                  <wp:effectExtent l="0" t="0" r="7620" b="0"/>
                  <wp:docPr id="13"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hideMark/>
          </w:tcPr>
          <w:p w14:paraId="4216E8A3" w14:textId="77777777" w:rsidR="007320B9" w:rsidRPr="007320B9" w:rsidRDefault="00C83D35" w:rsidP="007320B9">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b/>
                <w:sz w:val="22"/>
                <w:szCs w:val="22"/>
                <w:lang w:val="en-GB" w:eastAsia="en-US"/>
              </w:rPr>
              <w:lastRenderedPageBreak/>
              <w:t xml:space="preserve"> </w:t>
            </w:r>
            <w:r w:rsidR="007320B9" w:rsidRPr="007320B9">
              <w:rPr>
                <w:rFonts w:ascii="Times New Roman" w:eastAsia="Times New Roman" w:hAnsi="Times New Roman" w:cs="Times New Roman"/>
                <w:b/>
                <w:bCs/>
                <w:sz w:val="22"/>
                <w:szCs w:val="22"/>
                <w:highlight w:val="lightGray"/>
                <w:lang w:val="en-GB" w:eastAsia="en-US"/>
              </w:rPr>
              <w:t xml:space="preserve">Yes/No </w:t>
            </w:r>
            <w:r w:rsidR="007320B9" w:rsidRPr="007320B9">
              <w:rPr>
                <w:rFonts w:ascii="Times New Roman" w:eastAsia="Times New Roman" w:hAnsi="Times New Roman" w:cs="Times New Roman"/>
                <w:i/>
                <w:iCs/>
                <w:sz w:val="22"/>
                <w:szCs w:val="22"/>
                <w:highlight w:val="lightGray"/>
                <w:lang w:val="en-GB" w:eastAsia="en-US"/>
              </w:rPr>
              <w:t>(delete as appropriate).</w:t>
            </w:r>
          </w:p>
          <w:p w14:paraId="39493100" w14:textId="03E79EDE" w:rsidR="00C83D35" w:rsidRPr="00D15779" w:rsidRDefault="00C83D35" w:rsidP="00C83D35">
            <w:pPr>
              <w:spacing w:after="0" w:line="240" w:lineRule="auto"/>
              <w:jc w:val="both"/>
              <w:rPr>
                <w:rFonts w:ascii="Times New Roman" w:eastAsia="Times New Roman" w:hAnsi="Times New Roman" w:cs="Times New Roman"/>
                <w:sz w:val="22"/>
                <w:szCs w:val="22"/>
                <w:lang w:val="en-GB"/>
              </w:rPr>
            </w:pPr>
          </w:p>
        </w:tc>
      </w:tr>
      <w:bookmarkEnd w:id="7"/>
      <w:tr w:rsidR="00C83D35" w:rsidRPr="00D15779" w14:paraId="1390C45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691CDE80" w14:textId="24F5273D" w:rsidR="00C83D35" w:rsidRPr="00D15779" w:rsidRDefault="00C83D35" w:rsidP="00C83D35">
            <w:pPr>
              <w:spacing w:after="0" w:line="240" w:lineRule="auto"/>
              <w:jc w:val="both"/>
              <w:rPr>
                <w:rFonts w:ascii="Times New Roman" w:eastAsia="Times New Roman" w:hAnsi="Times New Roman" w:cs="Times New Roman"/>
                <w:b/>
                <w:sz w:val="22"/>
                <w:szCs w:val="22"/>
                <w:lang w:val="en-GB" w:eastAsia="en-US"/>
              </w:rPr>
            </w:pPr>
            <w:r w:rsidRPr="00D15779">
              <w:rPr>
                <w:rFonts w:ascii="Times New Roman" w:eastAsia="Times New Roman" w:hAnsi="Times New Roman" w:cs="Times New Roman"/>
                <w:b/>
                <w:sz w:val="22"/>
                <w:szCs w:val="22"/>
                <w:lang w:val="en-GB" w:eastAsia="en-US"/>
              </w:rPr>
              <w:t xml:space="preserve">3.  </w:t>
            </w:r>
            <w:r w:rsidR="00173B34" w:rsidRPr="00D15779">
              <w:rPr>
                <w:rFonts w:ascii="Times New Roman" w:eastAsia="Times New Roman" w:hAnsi="Times New Roman" w:cs="Times New Roman"/>
                <w:b/>
                <w:sz w:val="22"/>
                <w:szCs w:val="22"/>
                <w:lang w:val="en-GB" w:eastAsia="en-US"/>
              </w:rPr>
              <w:t>FRONT SNOW PLOW</w:t>
            </w:r>
          </w:p>
        </w:tc>
      </w:tr>
      <w:tr w:rsidR="00C83D35" w:rsidRPr="00D15779" w14:paraId="4565660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3CA2B42" w14:textId="77777777"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3310F7" w14:textId="77777777" w:rsidR="00173B34"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w:t>
            </w:r>
            <w:r w:rsidR="00173B34" w:rsidRPr="00D15779">
              <w:rPr>
                <w:rFonts w:ascii="Times New Roman" w:eastAsia="Times New Roman" w:hAnsi="Times New Roman" w:cs="Times New Roman"/>
                <w:sz w:val="22"/>
                <w:szCs w:val="22"/>
                <w:lang w:val="en-GB" w:eastAsia="en-US"/>
              </w:rPr>
              <w:t>urpose</w:t>
            </w:r>
            <w:r w:rsidRPr="00D15779">
              <w:rPr>
                <w:rFonts w:ascii="Times New Roman" w:eastAsia="Times New Roman" w:hAnsi="Times New Roman" w:cs="Times New Roman"/>
                <w:sz w:val="22"/>
                <w:szCs w:val="22"/>
                <w:lang w:val="en-GB" w:eastAsia="en-US"/>
              </w:rPr>
              <w:t xml:space="preserve">, </w:t>
            </w:r>
            <w:r w:rsidR="00173B34" w:rsidRPr="00D15779">
              <w:rPr>
                <w:rFonts w:ascii="Times New Roman" w:eastAsia="Times New Roman" w:hAnsi="Times New Roman" w:cs="Times New Roman"/>
                <w:sz w:val="22"/>
                <w:szCs w:val="22"/>
                <w:lang w:val="en-GB" w:eastAsia="en-US"/>
              </w:rPr>
              <w:t xml:space="preserve">adaptation </w:t>
            </w:r>
          </w:p>
          <w:p w14:paraId="6DEA4609" w14:textId="7153B566" w:rsidR="00C83D35" w:rsidRPr="00D15779" w:rsidRDefault="00C83D35" w:rsidP="00C83D35">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T</w:t>
            </w:r>
            <w:r w:rsidR="00173B34" w:rsidRPr="00D15779">
              <w:rPr>
                <w:rFonts w:ascii="Times New Roman" w:eastAsia="Times New Roman" w:hAnsi="Times New Roman" w:cs="Times New Roman"/>
                <w:sz w:val="22"/>
                <w:szCs w:val="22"/>
                <w:lang w:val="en-GB" w:eastAsia="en-US"/>
              </w:rPr>
              <w:t>ype</w:t>
            </w:r>
            <w:r w:rsidRPr="00D15779">
              <w:rPr>
                <w:rFonts w:ascii="Times New Roman" w:eastAsia="Times New Roman" w:hAnsi="Times New Roman" w:cs="Times New Roman"/>
                <w:sz w:val="22"/>
                <w:szCs w:val="22"/>
                <w:lang w:val="en-GB" w:eastAsia="en-US"/>
              </w:rPr>
              <w:t>, ma</w:t>
            </w:r>
            <w:r w:rsidR="00173B34" w:rsidRPr="00D15779">
              <w:rPr>
                <w:rFonts w:ascii="Times New Roman" w:eastAsia="Times New Roman" w:hAnsi="Times New Roman" w:cs="Times New Roman"/>
                <w:sz w:val="22"/>
                <w:szCs w:val="22"/>
                <w:lang w:val="en-GB" w:eastAsia="en-US"/>
              </w:rPr>
              <w:t xml:space="preserve">ke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4176F9E" w14:textId="77777777" w:rsidR="001A662D" w:rsidRPr="00D15779" w:rsidRDefault="001A662D" w:rsidP="001A662D">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 xml:space="preserve">Designed to push snow </w:t>
            </w:r>
            <w:r w:rsidRPr="00D15779">
              <w:rPr>
                <w:rFonts w:ascii="Times New Roman" w:eastAsia="Times New Roman" w:hAnsi="Times New Roman" w:cs="Times New Roman"/>
                <w:b/>
                <w:bCs/>
                <w:sz w:val="22"/>
                <w:szCs w:val="22"/>
                <w:lang w:val="en-GB" w:eastAsia="x-none"/>
              </w:rPr>
              <w:t>both to the right and left</w:t>
            </w:r>
            <w:r w:rsidRPr="00D15779">
              <w:rPr>
                <w:rFonts w:ascii="Times New Roman" w:eastAsia="Times New Roman" w:hAnsi="Times New Roman" w:cs="Times New Roman"/>
                <w:sz w:val="22"/>
                <w:szCs w:val="22"/>
                <w:lang w:val="en-GB" w:eastAsia="x-none"/>
              </w:rPr>
              <w:t>. Enables snow removal while the truck is traveling at speeds of 60 km/h and above.</w:t>
            </w:r>
          </w:p>
          <w:p w14:paraId="7221EA45" w14:textId="5DBB03CB" w:rsidR="001A662D" w:rsidRPr="00D15779" w:rsidRDefault="001A662D" w:rsidP="001A662D">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 xml:space="preserve">The upper part of the blade is equipped with an additional C-shaped roof made of rigid plastic or equivalent rigid material along the entire length of the </w:t>
            </w:r>
            <w:proofErr w:type="spellStart"/>
            <w:r w:rsidRPr="00D15779">
              <w:rPr>
                <w:rFonts w:ascii="Times New Roman" w:eastAsia="Times New Roman" w:hAnsi="Times New Roman" w:cs="Times New Roman"/>
                <w:sz w:val="22"/>
                <w:szCs w:val="22"/>
                <w:lang w:val="en-GB" w:eastAsia="x-none"/>
              </w:rPr>
              <w:t>plow</w:t>
            </w:r>
            <w:proofErr w:type="spellEnd"/>
            <w:r w:rsidRPr="00D15779">
              <w:rPr>
                <w:rFonts w:ascii="Times New Roman" w:eastAsia="Times New Roman" w:hAnsi="Times New Roman" w:cs="Times New Roman"/>
                <w:sz w:val="22"/>
                <w:szCs w:val="22"/>
                <w:lang w:val="en-GB" w:eastAsia="x-none"/>
              </w:rPr>
              <w:t xml:space="preserve">, which protects the vehicle's windshield and front </w:t>
            </w:r>
            <w:r w:rsidR="00D400E8" w:rsidRPr="00D15779">
              <w:rPr>
                <w:rFonts w:ascii="Times New Roman" w:eastAsia="Times New Roman" w:hAnsi="Times New Roman" w:cs="Times New Roman"/>
                <w:sz w:val="22"/>
                <w:szCs w:val="22"/>
                <w:lang w:val="en-GB" w:eastAsia="x-none"/>
              </w:rPr>
              <w:t xml:space="preserve">cabin </w:t>
            </w:r>
            <w:r w:rsidRPr="00D15779">
              <w:rPr>
                <w:rFonts w:ascii="Times New Roman" w:eastAsia="Times New Roman" w:hAnsi="Times New Roman" w:cs="Times New Roman"/>
                <w:sz w:val="22"/>
                <w:szCs w:val="22"/>
                <w:lang w:val="en-GB" w:eastAsia="x-none"/>
              </w:rPr>
              <w:t>grille from snow.</w:t>
            </w:r>
          </w:p>
          <w:p w14:paraId="1A254C29" w14:textId="77777777" w:rsidR="001A662D" w:rsidRPr="00D15779" w:rsidRDefault="001A662D" w:rsidP="001A662D">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 xml:space="preserve">The snow </w:t>
            </w:r>
            <w:proofErr w:type="spellStart"/>
            <w:r w:rsidRPr="00D15779">
              <w:rPr>
                <w:rFonts w:ascii="Times New Roman" w:eastAsia="Times New Roman" w:hAnsi="Times New Roman" w:cs="Times New Roman"/>
                <w:sz w:val="22"/>
                <w:szCs w:val="22"/>
                <w:lang w:val="en-GB" w:eastAsia="x-none"/>
              </w:rPr>
              <w:t>plow</w:t>
            </w:r>
            <w:proofErr w:type="spellEnd"/>
            <w:r w:rsidRPr="00D15779">
              <w:rPr>
                <w:rFonts w:ascii="Times New Roman" w:eastAsia="Times New Roman" w:hAnsi="Times New Roman" w:cs="Times New Roman"/>
                <w:sz w:val="22"/>
                <w:szCs w:val="22"/>
                <w:lang w:val="en-GB" w:eastAsia="x-none"/>
              </w:rPr>
              <w:t xml:space="preserve"> is of the </w:t>
            </w:r>
            <w:r w:rsidRPr="00D15779">
              <w:rPr>
                <w:rFonts w:ascii="Times New Roman" w:eastAsia="Times New Roman" w:hAnsi="Times New Roman" w:cs="Times New Roman"/>
                <w:b/>
                <w:bCs/>
                <w:sz w:val="22"/>
                <w:szCs w:val="22"/>
                <w:lang w:val="en-GB" w:eastAsia="x-none"/>
              </w:rPr>
              <w:t>segmented type</w:t>
            </w:r>
            <w:r w:rsidRPr="00D15779">
              <w:rPr>
                <w:rFonts w:ascii="Times New Roman" w:eastAsia="Times New Roman" w:hAnsi="Times New Roman" w:cs="Times New Roman"/>
                <w:sz w:val="22"/>
                <w:szCs w:val="22"/>
                <w:lang w:val="en-GB" w:eastAsia="x-none"/>
              </w:rPr>
              <w:t xml:space="preserve">. </w:t>
            </w:r>
            <w:r w:rsidRPr="00D15779">
              <w:rPr>
                <w:rFonts w:ascii="Times New Roman" w:eastAsia="Times New Roman" w:hAnsi="Times New Roman" w:cs="Times New Roman"/>
                <w:sz w:val="22"/>
                <w:szCs w:val="22"/>
                <w:highlight w:val="lightGray"/>
                <w:lang w:val="en-GB" w:eastAsia="x-none"/>
              </w:rPr>
              <w:t xml:space="preserve">Additional points are awarded to segmented snow </w:t>
            </w:r>
            <w:proofErr w:type="spellStart"/>
            <w:r w:rsidRPr="00D15779">
              <w:rPr>
                <w:rFonts w:ascii="Times New Roman" w:eastAsia="Times New Roman" w:hAnsi="Times New Roman" w:cs="Times New Roman"/>
                <w:sz w:val="22"/>
                <w:szCs w:val="22"/>
                <w:highlight w:val="lightGray"/>
                <w:lang w:val="en-GB" w:eastAsia="x-none"/>
              </w:rPr>
              <w:t>plows</w:t>
            </w:r>
            <w:proofErr w:type="spellEnd"/>
            <w:r w:rsidRPr="00D15779">
              <w:rPr>
                <w:rFonts w:ascii="Times New Roman" w:eastAsia="Times New Roman" w:hAnsi="Times New Roman" w:cs="Times New Roman"/>
                <w:sz w:val="22"/>
                <w:szCs w:val="22"/>
                <w:highlight w:val="lightGray"/>
                <w:lang w:val="en-GB" w:eastAsia="x-none"/>
              </w:rPr>
              <w:t xml:space="preserve"> where the segments can move (slide during snow removal) up/down independently of each other.</w:t>
            </w:r>
          </w:p>
          <w:p w14:paraId="402F3FEF" w14:textId="483CBBE6" w:rsidR="00C83D35" w:rsidRPr="00D15779" w:rsidRDefault="001A662D" w:rsidP="00BC13A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x-none"/>
              </w:rPr>
              <w:t xml:space="preserve">The structure consists of at least four sections. </w:t>
            </w:r>
            <w:r w:rsidR="00BC13A5" w:rsidRPr="00D15779">
              <w:rPr>
                <w:rFonts w:ascii="Times New Roman" w:eastAsia="Times New Roman" w:hAnsi="Times New Roman" w:cs="Times New Roman"/>
                <w:sz w:val="22"/>
                <w:szCs w:val="22"/>
                <w:lang w:val="en-GB" w:eastAsia="x-none"/>
              </w:rPr>
              <w:t xml:space="preserve">The central part of the </w:t>
            </w:r>
            <w:proofErr w:type="spellStart"/>
            <w:r w:rsidR="00BC13A5" w:rsidRPr="00D15779">
              <w:rPr>
                <w:rFonts w:ascii="Times New Roman" w:eastAsia="Times New Roman" w:hAnsi="Times New Roman" w:cs="Times New Roman"/>
                <w:sz w:val="22"/>
                <w:szCs w:val="22"/>
                <w:lang w:val="en-GB" w:eastAsia="x-none"/>
              </w:rPr>
              <w:t>plow</w:t>
            </w:r>
            <w:proofErr w:type="spellEnd"/>
            <w:r w:rsidR="00BC13A5" w:rsidRPr="00D15779">
              <w:rPr>
                <w:rFonts w:ascii="Times New Roman" w:eastAsia="Times New Roman" w:hAnsi="Times New Roman" w:cs="Times New Roman"/>
                <w:sz w:val="22"/>
                <w:szCs w:val="22"/>
                <w:lang w:val="en-GB" w:eastAsia="x-none"/>
              </w:rPr>
              <w:t xml:space="preserve"> consists of at least three sections, and the side (left-hand) section can be folded back or pushed to the left. When the left-hand section </w:t>
            </w:r>
            <w:r w:rsidR="00BC13A5" w:rsidRPr="00D15779">
              <w:rPr>
                <w:rFonts w:ascii="Times New Roman" w:eastAsia="Times New Roman" w:hAnsi="Times New Roman" w:cs="Times New Roman"/>
                <w:sz w:val="22"/>
                <w:szCs w:val="22"/>
                <w:lang w:val="en-GB" w:eastAsia="x-none"/>
              </w:rPr>
              <w:lastRenderedPageBreak/>
              <w:t>is folded back or pushed out, the blades of its cleaning elements must be aligned with the cleaning elements of the central section.</w:t>
            </w:r>
          </w:p>
        </w:tc>
        <w:tc>
          <w:tcPr>
            <w:tcW w:w="1984" w:type="dxa"/>
            <w:tcBorders>
              <w:top w:val="single" w:sz="4" w:space="0" w:color="auto"/>
              <w:left w:val="single" w:sz="4" w:space="0" w:color="auto"/>
              <w:bottom w:val="single" w:sz="4" w:space="0" w:color="auto"/>
              <w:right w:val="single" w:sz="4" w:space="0" w:color="auto"/>
            </w:tcBorders>
          </w:tcPr>
          <w:p w14:paraId="6FB48B6A" w14:textId="40D2E47C" w:rsidR="00C83D35" w:rsidRPr="00D15779" w:rsidRDefault="00B278FE" w:rsidP="00C83D35">
            <w:pPr>
              <w:spacing w:after="0" w:line="240" w:lineRule="auto"/>
              <w:jc w:val="both"/>
              <w:rPr>
                <w:rFonts w:ascii="Times New Roman" w:eastAsia="Times New Roman" w:hAnsi="Times New Roman" w:cs="Times New Roman"/>
                <w:b/>
                <w:sz w:val="22"/>
                <w:szCs w:val="22"/>
                <w:lang w:val="en-GB" w:eastAsia="en-US"/>
              </w:rPr>
            </w:pPr>
            <w:r w:rsidRPr="00B278FE">
              <w:rPr>
                <w:rFonts w:ascii="Times New Roman" w:eastAsia="Times New Roman" w:hAnsi="Times New Roman" w:cs="Times New Roman"/>
                <w:b/>
                <w:bCs/>
                <w:sz w:val="22"/>
                <w:szCs w:val="22"/>
                <w:lang w:val="en-GB" w:eastAsia="en-US"/>
              </w:rPr>
              <w:lastRenderedPageBreak/>
              <w:t>The proposed parameter is specified in the tender form.</w:t>
            </w:r>
          </w:p>
          <w:p w14:paraId="7C55484E" w14:textId="77777777" w:rsidR="00C83D35" w:rsidRPr="00D15779" w:rsidRDefault="00C83D35" w:rsidP="00C83D35">
            <w:pPr>
              <w:spacing w:after="0" w:line="240" w:lineRule="auto"/>
              <w:jc w:val="both"/>
              <w:rPr>
                <w:rFonts w:ascii="Times New Roman" w:eastAsia="Times New Roman" w:hAnsi="Times New Roman" w:cs="Times New Roman"/>
                <w:b/>
                <w:bCs/>
                <w:i/>
                <w:iCs/>
                <w:color w:val="000000"/>
                <w:sz w:val="22"/>
                <w:szCs w:val="22"/>
                <w:lang w:val="en-GB"/>
              </w:rPr>
            </w:pPr>
          </w:p>
          <w:p w14:paraId="76A4D27F" w14:textId="77777777" w:rsidR="00B278FE" w:rsidRPr="00D15779"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r w:rsidRPr="00B278FE">
              <w:rPr>
                <w:rFonts w:ascii="Times New Roman" w:eastAsia="Times New Roman" w:hAnsi="Times New Roman" w:cs="Times New Roman"/>
                <w:b/>
                <w:bCs/>
                <w:i/>
                <w:iCs/>
                <w:color w:val="000000"/>
                <w:sz w:val="22"/>
                <w:szCs w:val="22"/>
                <w:lang w:val="en-GB"/>
              </w:rPr>
              <w:t xml:space="preserve">Exact model of front snow </w:t>
            </w:r>
            <w:proofErr w:type="spellStart"/>
            <w:r w:rsidRPr="00B278FE">
              <w:rPr>
                <w:rFonts w:ascii="Times New Roman" w:eastAsia="Times New Roman" w:hAnsi="Times New Roman" w:cs="Times New Roman"/>
                <w:b/>
                <w:bCs/>
                <w:i/>
                <w:iCs/>
                <w:color w:val="000000"/>
                <w:sz w:val="22"/>
                <w:szCs w:val="22"/>
                <w:lang w:val="en-GB"/>
              </w:rPr>
              <w:t>plow</w:t>
            </w:r>
            <w:proofErr w:type="spellEnd"/>
            <w:r w:rsidRPr="00B278FE">
              <w:rPr>
                <w:rFonts w:ascii="Times New Roman" w:eastAsia="Times New Roman" w:hAnsi="Times New Roman" w:cs="Times New Roman"/>
                <w:b/>
                <w:bCs/>
                <w:i/>
                <w:iCs/>
                <w:color w:val="000000"/>
                <w:sz w:val="22"/>
                <w:szCs w:val="22"/>
                <w:lang w:val="en-GB"/>
              </w:rPr>
              <w:t xml:space="preserve"> - </w:t>
            </w:r>
            <w:r w:rsidRPr="00B278FE">
              <w:rPr>
                <w:rFonts w:ascii="Times New Roman" w:eastAsia="Times New Roman" w:hAnsi="Times New Roman" w:cs="Times New Roman"/>
                <w:b/>
                <w:bCs/>
                <w:i/>
                <w:iCs/>
                <w:color w:val="000000"/>
                <w:sz w:val="22"/>
                <w:szCs w:val="22"/>
                <w:highlight w:val="lightGray"/>
                <w:lang w:val="en-GB"/>
              </w:rPr>
              <w:t>_________.</w:t>
            </w:r>
          </w:p>
          <w:p w14:paraId="496ED80D" w14:textId="77777777" w:rsidR="00B278FE" w:rsidRPr="00B278FE"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p>
          <w:p w14:paraId="2C2C588F" w14:textId="1FC447D5" w:rsidR="00B278FE" w:rsidRPr="00B278FE"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B24FF5D" w14:textId="48048CC5"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r>
      <w:tr w:rsidR="00C83D35" w:rsidRPr="00D15779" w14:paraId="7AFA964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E08132D"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D4901E" w14:textId="5077E5B7" w:rsidR="00C83D35" w:rsidRPr="00D15779" w:rsidRDefault="00173B3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Body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A9C8E1" w14:textId="45B0AB5F" w:rsidR="00C83D35" w:rsidRPr="00D15779" w:rsidRDefault="00B647DB"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of steel, with stiffening ribs (metal primed and painted).</w:t>
            </w:r>
          </w:p>
        </w:tc>
        <w:tc>
          <w:tcPr>
            <w:tcW w:w="1984" w:type="dxa"/>
            <w:tcBorders>
              <w:top w:val="single" w:sz="4" w:space="0" w:color="auto"/>
              <w:left w:val="single" w:sz="4" w:space="0" w:color="auto"/>
              <w:bottom w:val="single" w:sz="4" w:space="0" w:color="auto"/>
              <w:right w:val="single" w:sz="4" w:space="0" w:color="auto"/>
            </w:tcBorders>
          </w:tcPr>
          <w:p w14:paraId="1DF18524"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38C54DA" w14:textId="247B0167"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29A0055D"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p>
        </w:tc>
      </w:tr>
      <w:tr w:rsidR="00C83D35" w:rsidRPr="00D15779" w14:paraId="3B4CC63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A64054B"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2C16D7" w14:textId="4ECEB65E" w:rsidR="00C83D35" w:rsidRPr="00D15779" w:rsidRDefault="00173B3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Working surface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5BA7752" w14:textId="77777777" w:rsidR="00B647DB" w:rsidRPr="00D15779" w:rsidRDefault="00B647DB" w:rsidP="00B647D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of steel (metal primed and painted).</w:t>
            </w:r>
          </w:p>
          <w:p w14:paraId="7EB4FFCA" w14:textId="438BB388" w:rsidR="00C83D35" w:rsidRPr="00D15779" w:rsidRDefault="00B647DB" w:rsidP="00B647D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colour of painted metal surfaces is 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default (representative) colour for a specific group of equipment.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F9FD06"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0C5DC73" w14:textId="558D7CCF"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41A6E931" w14:textId="4AA6014E" w:rsidR="00C83D35" w:rsidRPr="00D15779" w:rsidRDefault="00855FE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b/>
                <w:bCs/>
                <w:i/>
                <w:iCs/>
                <w:color w:val="000000"/>
                <w:sz w:val="22"/>
                <w:szCs w:val="22"/>
                <w:lang w:val="en-GB"/>
              </w:rPr>
              <w:t xml:space="preserve">Enter proposed colour </w:t>
            </w:r>
            <w:r w:rsidR="00C83D35" w:rsidRPr="00D15779">
              <w:rPr>
                <w:rFonts w:ascii="Times New Roman" w:eastAsia="Times New Roman" w:hAnsi="Times New Roman" w:cs="Times New Roman"/>
                <w:b/>
                <w:bCs/>
                <w:i/>
                <w:iCs/>
                <w:color w:val="000000"/>
                <w:sz w:val="22"/>
                <w:szCs w:val="22"/>
                <w:lang w:val="en-GB"/>
              </w:rPr>
              <w:t>-</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color w:val="000000"/>
                <w:sz w:val="22"/>
                <w:szCs w:val="22"/>
                <w:shd w:val="clear" w:color="auto" w:fill="C0C0C0"/>
                <w:lang w:val="en-GB"/>
              </w:rPr>
              <w:t>_________.</w:t>
            </w:r>
          </w:p>
        </w:tc>
      </w:tr>
      <w:tr w:rsidR="00C83D35" w:rsidRPr="00D15779" w14:paraId="124AD92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5DAB0A"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775DCD" w14:textId="77A56CEB" w:rsidR="00C83D35" w:rsidRPr="00D15779" w:rsidRDefault="00173B34"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Control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55639AB" w14:textId="577B30C5" w:rsidR="00C83D35" w:rsidRPr="00D15779" w:rsidRDefault="00B647DB" w:rsidP="00C83D3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Lowering, lifting, and turning left/right are performed from the </w:t>
            </w:r>
            <w:proofErr w:type="gramStart"/>
            <w:r w:rsidRPr="00D15779">
              <w:rPr>
                <w:rFonts w:ascii="Times New Roman" w:eastAsia="Times New Roman" w:hAnsi="Times New Roman" w:cs="Times New Roman"/>
                <w:sz w:val="22"/>
                <w:szCs w:val="22"/>
                <w:lang w:val="en-GB" w:eastAsia="en-US"/>
              </w:rPr>
              <w:t>driver‘</w:t>
            </w:r>
            <w:proofErr w:type="gramEnd"/>
            <w:r w:rsidRPr="00D15779">
              <w:rPr>
                <w:rFonts w:ascii="Times New Roman" w:eastAsia="Times New Roman" w:hAnsi="Times New Roman" w:cs="Times New Roman"/>
                <w:sz w:val="22"/>
                <w:szCs w:val="22"/>
                <w:lang w:val="en-GB" w:eastAsia="en-US"/>
              </w:rPr>
              <w:t>s cab using a control panel located within easy reach of the driver.</w:t>
            </w:r>
          </w:p>
        </w:tc>
        <w:tc>
          <w:tcPr>
            <w:tcW w:w="1984" w:type="dxa"/>
            <w:tcBorders>
              <w:top w:val="single" w:sz="4" w:space="0" w:color="auto"/>
              <w:left w:val="single" w:sz="4" w:space="0" w:color="auto"/>
              <w:bottom w:val="single" w:sz="4" w:space="0" w:color="auto"/>
              <w:right w:val="single" w:sz="4" w:space="0" w:color="auto"/>
            </w:tcBorders>
            <w:vAlign w:val="center"/>
          </w:tcPr>
          <w:p w14:paraId="40BC7BCC" w14:textId="77777777" w:rsidR="007320B9" w:rsidRPr="007320B9" w:rsidRDefault="00C83D35" w:rsidP="007320B9">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eastAsia="en-US"/>
              </w:rPr>
              <w:t xml:space="preserve"> </w:t>
            </w:r>
            <w:r w:rsidR="007320B9" w:rsidRPr="007320B9">
              <w:rPr>
                <w:rFonts w:ascii="Times New Roman" w:eastAsia="Times New Roman" w:hAnsi="Times New Roman" w:cs="Times New Roman"/>
                <w:b/>
                <w:bCs/>
                <w:sz w:val="22"/>
                <w:szCs w:val="22"/>
                <w:highlight w:val="lightGray"/>
                <w:lang w:val="en-GB" w:eastAsia="en-US"/>
              </w:rPr>
              <w:t xml:space="preserve">Yes/No </w:t>
            </w:r>
            <w:r w:rsidR="007320B9" w:rsidRPr="007320B9">
              <w:rPr>
                <w:rFonts w:ascii="Times New Roman" w:eastAsia="Times New Roman" w:hAnsi="Times New Roman" w:cs="Times New Roman"/>
                <w:i/>
                <w:iCs/>
                <w:sz w:val="22"/>
                <w:szCs w:val="22"/>
                <w:highlight w:val="lightGray"/>
                <w:lang w:val="en-GB" w:eastAsia="en-US"/>
              </w:rPr>
              <w:t>(delete as appropriate).</w:t>
            </w:r>
          </w:p>
          <w:p w14:paraId="47EF37CD" w14:textId="19E611A9" w:rsidR="00C83D35" w:rsidRPr="00D15779" w:rsidRDefault="00C83D35" w:rsidP="00C83D35">
            <w:pPr>
              <w:spacing w:after="0" w:line="240" w:lineRule="auto"/>
              <w:jc w:val="both"/>
              <w:rPr>
                <w:rFonts w:ascii="Times New Roman" w:eastAsia="Times New Roman" w:hAnsi="Times New Roman" w:cs="Times New Roman"/>
                <w:i/>
                <w:iCs/>
                <w:sz w:val="22"/>
                <w:szCs w:val="22"/>
                <w:lang w:val="en-GB" w:eastAsia="en-US"/>
              </w:rPr>
            </w:pPr>
          </w:p>
          <w:p w14:paraId="3F3C95C7" w14:textId="77777777" w:rsidR="00C83D35" w:rsidRPr="00D15779" w:rsidRDefault="00C83D35" w:rsidP="00C83D35">
            <w:pPr>
              <w:spacing w:after="0" w:line="240" w:lineRule="auto"/>
              <w:jc w:val="both"/>
              <w:rPr>
                <w:rFonts w:ascii="Times New Roman" w:eastAsia="Times New Roman" w:hAnsi="Times New Roman" w:cs="Times New Roman"/>
                <w:sz w:val="22"/>
                <w:szCs w:val="22"/>
                <w:lang w:val="en-GB" w:eastAsia="x-none"/>
              </w:rPr>
            </w:pPr>
          </w:p>
        </w:tc>
      </w:tr>
      <w:tr w:rsidR="00173B34" w:rsidRPr="00D15779" w14:paraId="536EC94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5C784E54"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E61E514" w14:textId="1B422AE2"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Control panel</w:t>
            </w:r>
          </w:p>
        </w:tc>
        <w:tc>
          <w:tcPr>
            <w:tcW w:w="4139" w:type="dxa"/>
            <w:tcBorders>
              <w:top w:val="single" w:sz="4" w:space="0" w:color="auto"/>
              <w:left w:val="single" w:sz="4" w:space="0" w:color="auto"/>
              <w:bottom w:val="single" w:sz="4" w:space="0" w:color="auto"/>
              <w:right w:val="single" w:sz="4" w:space="0" w:color="auto"/>
            </w:tcBorders>
            <w:vAlign w:val="center"/>
          </w:tcPr>
          <w:p w14:paraId="0C011A36" w14:textId="77777777" w:rsidR="003F459F" w:rsidRPr="00D15779" w:rsidRDefault="003F459F" w:rsidP="003F459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is equipped with a connection for reading work control (cleaning process) data. The service provider installing the transport control system is given access and the opportunity to connect to the control panel by providing the necessary login codes.</w:t>
            </w:r>
          </w:p>
          <w:p w14:paraId="31B5107F" w14:textId="08382C1D" w:rsidR="00173B34" w:rsidRPr="00D15779" w:rsidRDefault="003F459F"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It must be possible to read the analog</w:t>
            </w:r>
            <w:r w:rsidR="0059122A" w:rsidRPr="00D15779">
              <w:rPr>
                <w:rFonts w:ascii="Times New Roman" w:eastAsia="Times New Roman" w:hAnsi="Times New Roman" w:cs="Times New Roman"/>
                <w:sz w:val="22"/>
                <w:szCs w:val="22"/>
                <w:lang w:val="en-GB" w:eastAsia="en-US"/>
              </w:rPr>
              <w:t>ue</w:t>
            </w:r>
            <w:r w:rsidRPr="00D15779">
              <w:rPr>
                <w:rFonts w:ascii="Times New Roman" w:eastAsia="Times New Roman" w:hAnsi="Times New Roman" w:cs="Times New Roman"/>
                <w:sz w:val="22"/>
                <w:szCs w:val="22"/>
                <w:lang w:val="en-GB" w:eastAsia="en-US"/>
              </w:rPr>
              <w:t xml:space="preserve"> signal for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position (snow being cleaned/not being cleaned), or the same data must be provided via the spreader control panel in accordance with EN 15430 or an equivalent standard.</w:t>
            </w:r>
          </w:p>
        </w:tc>
        <w:tc>
          <w:tcPr>
            <w:tcW w:w="1984" w:type="dxa"/>
            <w:tcBorders>
              <w:top w:val="single" w:sz="4" w:space="0" w:color="auto"/>
              <w:left w:val="single" w:sz="4" w:space="0" w:color="auto"/>
              <w:bottom w:val="single" w:sz="4" w:space="0" w:color="auto"/>
              <w:right w:val="single" w:sz="4" w:space="0" w:color="auto"/>
            </w:tcBorders>
            <w:vAlign w:val="center"/>
          </w:tcPr>
          <w:p w14:paraId="7D96D23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A46A684" w14:textId="2A403DFD"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r>
      <w:tr w:rsidR="00173B34" w:rsidRPr="00D15779" w14:paraId="21104B9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2C92E4"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0C1676" w14:textId="76948C76"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Installation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BC67A58" w14:textId="3A9F45EA" w:rsidR="00173B34" w:rsidRPr="00D15779" w:rsidRDefault="00260A41"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It is mounted (suspended) using a special device-suspension at the front of the vehicle, which corresponds to the dimensions and mounting locations of the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mounting plate. The suspension is manufactured in accordance with the applicable standards for front vehicle mounting plates (DIN 76060 type </w:t>
            </w:r>
            <w:r w:rsidR="00A71919" w:rsidRPr="00D15779">
              <w:rPr>
                <w:rFonts w:ascii="Times New Roman" w:eastAsia="Times New Roman" w:hAnsi="Times New Roman" w:cs="Times New Roman"/>
                <w:sz w:val="22"/>
                <w:szCs w:val="22"/>
                <w:lang w:val="en-GB" w:eastAsia="en-US"/>
              </w:rPr>
              <w:t>“</w:t>
            </w:r>
            <w:proofErr w:type="gramStart"/>
            <w:r w:rsidRPr="00D15779">
              <w:rPr>
                <w:rFonts w:ascii="Times New Roman" w:eastAsia="Times New Roman" w:hAnsi="Times New Roman" w:cs="Times New Roman"/>
                <w:sz w:val="22"/>
                <w:szCs w:val="22"/>
                <w:lang w:val="en-GB" w:eastAsia="en-US"/>
              </w:rPr>
              <w:t>A</w:t>
            </w:r>
            <w:r w:rsidR="00A71919" w:rsidRPr="00D15779">
              <w:rPr>
                <w:rFonts w:ascii="Times New Roman" w:eastAsia="Times New Roman" w:hAnsi="Times New Roman" w:cs="Times New Roman"/>
                <w:sz w:val="22"/>
                <w:szCs w:val="22"/>
                <w:lang w:val="en-GB" w:eastAsia="en-US"/>
              </w:rPr>
              <w:t>“</w:t>
            </w:r>
            <w:r w:rsidRPr="00D15779">
              <w:rPr>
                <w:rFonts w:ascii="Times New Roman" w:eastAsia="Times New Roman" w:hAnsi="Times New Roman" w:cs="Times New Roman"/>
                <w:sz w:val="22"/>
                <w:szCs w:val="22"/>
                <w:lang w:val="en-GB" w:eastAsia="en-US"/>
              </w:rPr>
              <w:t xml:space="preserve"> or</w:t>
            </w:r>
            <w:proofErr w:type="gramEnd"/>
            <w:r w:rsidRPr="00D15779">
              <w:rPr>
                <w:rFonts w:ascii="Times New Roman" w:eastAsia="Times New Roman" w:hAnsi="Times New Roman" w:cs="Times New Roman"/>
                <w:sz w:val="22"/>
                <w:szCs w:val="22"/>
                <w:lang w:val="en-GB" w:eastAsia="en-US"/>
              </w:rPr>
              <w:t xml:space="preserve"> equivalent).</w:t>
            </w:r>
          </w:p>
          <w:p w14:paraId="785054C3" w14:textId="3121F2AB" w:rsidR="00173B34" w:rsidRPr="00D15779" w:rsidRDefault="00FC4A88" w:rsidP="00FC4A88">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 xml:space="preserve">An additional point is awarded for additional snow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lang w:val="en-GB" w:eastAsia="en-US"/>
              </w:rPr>
              <w:t xml:space="preserve"> (hydraulic lines to be used for lifting) </w:t>
            </w:r>
            <w:r w:rsidRPr="00D15779">
              <w:rPr>
                <w:rFonts w:ascii="Times New Roman" w:eastAsia="Times New Roman" w:hAnsi="Times New Roman" w:cs="Times New Roman"/>
                <w:sz w:val="22"/>
                <w:szCs w:val="22"/>
                <w:highlight w:val="lightGray"/>
                <w:lang w:val="en-GB" w:eastAsia="en-US"/>
              </w:rPr>
              <w:t>and truck connections and/or couplings with an external control device</w:t>
            </w:r>
            <w:r w:rsidRPr="00D15779">
              <w:rPr>
                <w:rFonts w:ascii="Times New Roman" w:eastAsia="Times New Roman" w:hAnsi="Times New Roman" w:cs="Times New Roman"/>
                <w:sz w:val="22"/>
                <w:szCs w:val="22"/>
                <w:lang w:val="en-GB" w:eastAsia="en-US"/>
              </w:rPr>
              <w:t xml:space="preserve"> (on the outside of the truck: on the front bumper, next to the driver‘s cab steps), </w:t>
            </w:r>
            <w:r w:rsidRPr="00D15779">
              <w:rPr>
                <w:rFonts w:ascii="Times New Roman" w:eastAsia="Times New Roman" w:hAnsi="Times New Roman" w:cs="Times New Roman"/>
                <w:sz w:val="22"/>
                <w:szCs w:val="22"/>
                <w:highlight w:val="lightGray"/>
                <w:lang w:val="en-GB" w:eastAsia="en-US"/>
              </w:rPr>
              <w:t xml:space="preserve">allowing the operator to control the lifting/lowering of the snow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lang w:val="en-GB" w:eastAsia="en-US"/>
              </w:rPr>
              <w:t xml:space="preserve"> (by connecting the hydraulic hoses to the truck‘s hydraulic outlets) </w:t>
            </w:r>
            <w:r w:rsidRPr="00D15779">
              <w:rPr>
                <w:rFonts w:ascii="Times New Roman" w:eastAsia="Times New Roman" w:hAnsi="Times New Roman" w:cs="Times New Roman"/>
                <w:sz w:val="22"/>
                <w:szCs w:val="22"/>
                <w:highlight w:val="lightGray"/>
                <w:lang w:val="en-GB" w:eastAsia="en-US"/>
              </w:rPr>
              <w:t>without being in the cab</w:t>
            </w:r>
            <w:r w:rsidRPr="00D15779">
              <w:rPr>
                <w:rFonts w:ascii="Times New Roman" w:eastAsia="Times New Roman" w:hAnsi="Times New Roman" w:cs="Times New Roman"/>
                <w:sz w:val="22"/>
                <w:szCs w:val="22"/>
                <w:lang w:val="en-GB" w:eastAsia="en-US"/>
              </w:rPr>
              <w:t>.</w:t>
            </w:r>
            <w:r w:rsidR="00173B34" w:rsidRPr="00D15779">
              <w:rPr>
                <w:rFonts w:ascii="Times New Roman" w:eastAsia="Calibri" w:hAnsi="Times New Roman" w:cs="Times New Roman"/>
                <w:sz w:val="22"/>
                <w:szCs w:val="22"/>
                <w:lang w:val="en-GB" w:eastAsia="en-US"/>
              </w:rPr>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1E0BC135"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D4A93AE"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r>
      <w:tr w:rsidR="00173B34" w:rsidRPr="00D15779" w14:paraId="3C48D54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9307703"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526670" w14:textId="55880DC0" w:rsidR="00173B34" w:rsidRPr="00D15779" w:rsidRDefault="00173B34" w:rsidP="00FC4A88">
            <w:pPr>
              <w:spacing w:after="0" w:line="240" w:lineRule="auto"/>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Cleaning elements (blades)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81E4C8F" w14:textId="77777777" w:rsidR="00BA7905" w:rsidRPr="00D15779" w:rsidRDefault="00BA7905" w:rsidP="00BA79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Combined cleaning elements with metal ceramics, fastened with screws. Cross-sectional layers of the operating part of the cleaning elements: special wear-resistant </w:t>
            </w:r>
            <w:r w:rsidRPr="00D15779">
              <w:rPr>
                <w:rFonts w:ascii="Times New Roman" w:eastAsia="Times New Roman" w:hAnsi="Times New Roman" w:cs="Times New Roman"/>
                <w:sz w:val="22"/>
                <w:szCs w:val="22"/>
                <w:lang w:val="en-GB" w:eastAsia="en-US"/>
              </w:rPr>
              <w:lastRenderedPageBreak/>
              <w:t>steel, rubber, metal ceramic elements in rubber, wear-resistant steel.</w:t>
            </w:r>
          </w:p>
          <w:p w14:paraId="0D6BBBB4" w14:textId="77777777" w:rsidR="00BA7905" w:rsidRPr="00D15779" w:rsidRDefault="00BA7905" w:rsidP="00BA79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metal ceramic area must cover at least 40% of the contact surface area. In unused cleaning elements (supplied, mounted on snow </w:t>
            </w:r>
            <w:proofErr w:type="spellStart"/>
            <w:r w:rsidRPr="00D15779">
              <w:rPr>
                <w:rFonts w:ascii="Times New Roman" w:eastAsia="Times New Roman" w:hAnsi="Times New Roman" w:cs="Times New Roman"/>
                <w:sz w:val="22"/>
                <w:szCs w:val="22"/>
                <w:lang w:val="en-GB" w:eastAsia="en-US"/>
              </w:rPr>
              <w:t>plows</w:t>
            </w:r>
            <w:proofErr w:type="spellEnd"/>
            <w:r w:rsidRPr="00D15779">
              <w:rPr>
                <w:rFonts w:ascii="Times New Roman" w:eastAsia="Times New Roman" w:hAnsi="Times New Roman" w:cs="Times New Roman"/>
                <w:sz w:val="22"/>
                <w:szCs w:val="22"/>
                <w:lang w:val="en-GB" w:eastAsia="en-US"/>
              </w:rPr>
              <w:t>), the lower plane of the metal ceramics must coincide with the plane passing through the lower (lowest) points of the wear-resistant steel.</w:t>
            </w:r>
          </w:p>
          <w:p w14:paraId="3640E237" w14:textId="77777777" w:rsidR="00BA7905" w:rsidRPr="00D15779" w:rsidRDefault="00BA7905" w:rsidP="00BA79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thickness of the working part must be at least 36 mm.</w:t>
            </w:r>
          </w:p>
          <w:p w14:paraId="5D4DFC0F" w14:textId="0B5B803C" w:rsidR="00173B34" w:rsidRPr="00D15779" w:rsidRDefault="00BA7905" w:rsidP="00BA79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An additional point is awarded for an operating thickness of 50 mm.</w:t>
            </w:r>
          </w:p>
        </w:tc>
        <w:tc>
          <w:tcPr>
            <w:tcW w:w="1984" w:type="dxa"/>
            <w:tcBorders>
              <w:top w:val="single" w:sz="4" w:space="0" w:color="auto"/>
              <w:left w:val="single" w:sz="4" w:space="0" w:color="auto"/>
              <w:bottom w:val="single" w:sz="4" w:space="0" w:color="auto"/>
              <w:right w:val="single" w:sz="4" w:space="0" w:color="auto"/>
            </w:tcBorders>
            <w:hideMark/>
          </w:tcPr>
          <w:p w14:paraId="52E7DE37" w14:textId="77777777" w:rsidR="00B278FE" w:rsidRPr="00B278FE" w:rsidRDefault="00B278FE" w:rsidP="00B278FE">
            <w:pPr>
              <w:spacing w:after="0" w:line="240" w:lineRule="auto"/>
              <w:jc w:val="both"/>
              <w:rPr>
                <w:rFonts w:ascii="Times New Roman" w:eastAsia="Times New Roman" w:hAnsi="Times New Roman" w:cs="Times New Roman"/>
                <w:b/>
                <w:sz w:val="22"/>
                <w:szCs w:val="22"/>
                <w:lang w:val="en-GB" w:eastAsia="en-US"/>
              </w:rPr>
            </w:pPr>
            <w:r w:rsidRPr="00B278FE">
              <w:rPr>
                <w:rFonts w:ascii="Times New Roman" w:eastAsia="Times New Roman" w:hAnsi="Times New Roman" w:cs="Times New Roman"/>
                <w:b/>
                <w:bCs/>
                <w:sz w:val="22"/>
                <w:szCs w:val="22"/>
                <w:lang w:val="en-GB" w:eastAsia="en-US"/>
              </w:rPr>
              <w:lastRenderedPageBreak/>
              <w:t>The proposed parameter is specified in the tender form.</w:t>
            </w:r>
          </w:p>
          <w:p w14:paraId="6D3635BE"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ABE2973" w14:textId="5C100254"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r>
      <w:tr w:rsidR="00173B34" w:rsidRPr="00D15779" w14:paraId="084C14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12BD179"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bookmarkStart w:id="9" w:name="_Hlk208251030"/>
            <w:r w:rsidRPr="00D15779">
              <w:rPr>
                <w:rFonts w:ascii="Times New Roman" w:eastAsia="Times New Roman" w:hAnsi="Times New Roman" w:cs="Times New Roman"/>
                <w:sz w:val="22"/>
                <w:szCs w:val="22"/>
                <w:lang w:val="en-GB" w:eastAsia="en-US"/>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FFB62" w14:textId="29BE7471"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Lowering/raising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to/from the road surface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52B8BB6" w14:textId="4E753988"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Fully </w:t>
            </w:r>
            <w:proofErr w:type="spellStart"/>
            <w:r w:rsidRPr="00D15779">
              <w:rPr>
                <w:rFonts w:ascii="Times New Roman" w:eastAsia="Times New Roman" w:hAnsi="Times New Roman" w:cs="Times New Roman"/>
                <w:sz w:val="22"/>
                <w:szCs w:val="22"/>
                <w:lang w:val="en-GB" w:eastAsia="en-US"/>
              </w:rPr>
              <w:t>hydrofied</w:t>
            </w:r>
            <w:proofErr w:type="spellEnd"/>
            <w:r w:rsidRPr="00D15779">
              <w:rPr>
                <w:rFonts w:ascii="Times New Roman" w:eastAsia="Times New Roman" w:hAnsi="Times New Roman" w:cs="Times New Roman"/>
                <w:sz w:val="22"/>
                <w:szCs w:val="22"/>
                <w:lang w:val="en-GB" w:eastAsia="en-US"/>
              </w:rPr>
              <w:t>, in all positions.</w:t>
            </w:r>
          </w:p>
        </w:tc>
        <w:tc>
          <w:tcPr>
            <w:tcW w:w="1984" w:type="dxa"/>
            <w:tcBorders>
              <w:top w:val="single" w:sz="4" w:space="0" w:color="auto"/>
              <w:left w:val="single" w:sz="4" w:space="0" w:color="auto"/>
              <w:bottom w:val="single" w:sz="4" w:space="0" w:color="auto"/>
              <w:right w:val="single" w:sz="4" w:space="0" w:color="auto"/>
            </w:tcBorders>
            <w:vAlign w:val="center"/>
          </w:tcPr>
          <w:p w14:paraId="43FFC254"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36DD9DE"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r>
      <w:tr w:rsidR="00173B34" w:rsidRPr="00D15779" w14:paraId="6AFEA3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9C51AA9"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9CAA79" w14:textId="65A9BC5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w:t>
            </w:r>
            <w:proofErr w:type="gramStart"/>
            <w:r w:rsidRPr="00D15779">
              <w:rPr>
                <w:rFonts w:ascii="Times New Roman" w:eastAsia="Times New Roman" w:hAnsi="Times New Roman" w:cs="Times New Roman"/>
                <w:sz w:val="22"/>
                <w:szCs w:val="22"/>
                <w:lang w:val="en-GB" w:eastAsia="en-US"/>
              </w:rPr>
              <w:t xml:space="preserve">Floating“ </w:t>
            </w:r>
            <w:proofErr w:type="spellStart"/>
            <w:r w:rsidRPr="00D15779">
              <w:rPr>
                <w:rFonts w:ascii="Times New Roman" w:eastAsia="Times New Roman" w:hAnsi="Times New Roman" w:cs="Times New Roman"/>
                <w:sz w:val="22"/>
                <w:szCs w:val="22"/>
                <w:lang w:val="en-GB" w:eastAsia="en-US"/>
              </w:rPr>
              <w:t>plow</w:t>
            </w:r>
            <w:proofErr w:type="spellEnd"/>
            <w:proofErr w:type="gramEnd"/>
            <w:r w:rsidRPr="00D15779">
              <w:rPr>
                <w:rFonts w:ascii="Times New Roman" w:eastAsia="Times New Roman" w:hAnsi="Times New Roman" w:cs="Times New Roman"/>
                <w:sz w:val="22"/>
                <w:szCs w:val="22"/>
                <w:lang w:val="en-GB" w:eastAsia="en-US"/>
              </w:rPr>
              <w:t xml:space="preserve"> position relative to the road, with assisted pressure function</w:t>
            </w:r>
          </w:p>
        </w:tc>
        <w:tc>
          <w:tcPr>
            <w:tcW w:w="4139" w:type="dxa"/>
            <w:tcBorders>
              <w:top w:val="single" w:sz="4" w:space="0" w:color="auto"/>
              <w:left w:val="single" w:sz="4" w:space="0" w:color="auto"/>
              <w:bottom w:val="single" w:sz="4" w:space="0" w:color="auto"/>
              <w:right w:val="single" w:sz="4" w:space="0" w:color="auto"/>
            </w:tcBorders>
            <w:vAlign w:val="center"/>
          </w:tcPr>
          <w:p w14:paraId="5A62EA95" w14:textId="712F402D"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provided by the manufacturer and ensured by means of a hydraulic system.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40DBF7B"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FCE3630" w14:textId="246C9145" w:rsidR="00173B34" w:rsidRPr="00D15779" w:rsidRDefault="00173B34" w:rsidP="00173B34">
            <w:pPr>
              <w:spacing w:after="0" w:line="240" w:lineRule="auto"/>
              <w:jc w:val="both"/>
              <w:rPr>
                <w:rFonts w:ascii="Times New Roman" w:eastAsia="Times New Roman" w:hAnsi="Times New Roman" w:cs="Times New Roman"/>
                <w:i/>
                <w:iCs/>
                <w:sz w:val="22"/>
                <w:szCs w:val="22"/>
                <w:lang w:val="en-GB" w:eastAsia="en-US"/>
              </w:rPr>
            </w:pPr>
          </w:p>
          <w:p w14:paraId="4501A408" w14:textId="6BA985F0"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65B45B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5D3EC46"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1C13DE" w14:textId="14DEDFAA"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Operation control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6330EB4" w14:textId="080668EF"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must have a connection for reading operation control (cleaning process) data. The service provider installing the transport control system must be given access and the opportunity to connect to the control panel by providing the necessary login codes.</w:t>
            </w:r>
          </w:p>
        </w:tc>
        <w:tc>
          <w:tcPr>
            <w:tcW w:w="1984" w:type="dxa"/>
            <w:tcBorders>
              <w:top w:val="single" w:sz="4" w:space="0" w:color="auto"/>
              <w:left w:val="single" w:sz="4" w:space="0" w:color="auto"/>
              <w:bottom w:val="single" w:sz="4" w:space="0" w:color="auto"/>
              <w:right w:val="single" w:sz="4" w:space="0" w:color="auto"/>
            </w:tcBorders>
            <w:vAlign w:val="center"/>
          </w:tcPr>
          <w:p w14:paraId="45CEF39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40EC550" w14:textId="77777777" w:rsidR="00173B34" w:rsidRPr="00D15779" w:rsidRDefault="00173B34" w:rsidP="00173B34">
            <w:pPr>
              <w:spacing w:after="0" w:line="240" w:lineRule="auto"/>
              <w:jc w:val="both"/>
              <w:rPr>
                <w:rFonts w:ascii="Times New Roman" w:eastAsia="Times New Roman" w:hAnsi="Times New Roman" w:cs="Times New Roman"/>
                <w:b/>
                <w:bCs/>
                <w:sz w:val="22"/>
                <w:szCs w:val="22"/>
                <w:highlight w:val="lightGray"/>
                <w:lang w:val="en-GB" w:eastAsia="en-US"/>
              </w:rPr>
            </w:pPr>
          </w:p>
        </w:tc>
      </w:tr>
      <w:tr w:rsidR="00173B34" w:rsidRPr="00D15779" w14:paraId="49B3795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312F8A"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F9A9F6" w14:textId="26698710"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Plow length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4F9FA44" w14:textId="4537D8C7"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total length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when the side (left) section is folded into line with the central part or pushed out as far as possible to the left - not less than 5,000 mm.</w:t>
            </w:r>
          </w:p>
          <w:p w14:paraId="2502C983" w14:textId="105143C2"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 xml:space="preserve">An additional point is awarded for a longer length of the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highlight w:val="lightGray"/>
                <w:lang w:val="en-GB"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451DF98"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ABE44C8" w14:textId="7356CEFD" w:rsidR="00173B34" w:rsidRPr="00D15779" w:rsidRDefault="00321588" w:rsidP="00173B34">
            <w:pPr>
              <w:spacing w:after="0" w:line="240" w:lineRule="auto"/>
              <w:jc w:val="both"/>
              <w:rPr>
                <w:rFonts w:ascii="Times New Roman" w:eastAsia="Times New Roman" w:hAnsi="Times New Roman" w:cs="Times New Roman"/>
                <w:b/>
                <w:bCs/>
                <w:i/>
                <w:iCs/>
                <w:color w:val="000000"/>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Pr="00D15779">
              <w:rPr>
                <w:rFonts w:ascii="Times New Roman" w:eastAsia="Times New Roman" w:hAnsi="Times New Roman" w:cs="Times New Roman"/>
                <w:b/>
                <w:bCs/>
                <w:i/>
                <w:iCs/>
                <w:color w:val="000000"/>
                <w:sz w:val="22"/>
                <w:szCs w:val="22"/>
                <w:lang w:val="en-GB"/>
              </w:rPr>
              <w:t>–</w:t>
            </w:r>
            <w:r w:rsidR="00173B34" w:rsidRPr="00D15779">
              <w:rPr>
                <w:rFonts w:ascii="Times New Roman" w:eastAsia="Times New Roman" w:hAnsi="Times New Roman" w:cs="Times New Roman"/>
                <w:color w:val="000000"/>
                <w:sz w:val="22"/>
                <w:szCs w:val="22"/>
                <w:lang w:val="en-GB"/>
              </w:rPr>
              <w:t xml:space="preserve"> </w:t>
            </w:r>
            <w:r w:rsidR="00173B34" w:rsidRPr="00D15779">
              <w:rPr>
                <w:rFonts w:ascii="Times New Roman" w:eastAsia="Times New Roman" w:hAnsi="Times New Roman" w:cs="Times New Roman"/>
                <w:i/>
                <w:iCs/>
                <w:color w:val="000000"/>
                <w:sz w:val="22"/>
                <w:szCs w:val="22"/>
                <w:u w:val="single"/>
                <w:shd w:val="clear" w:color="auto" w:fill="C0C0C0"/>
                <w:lang w:val="en-GB"/>
              </w:rPr>
              <w:t>______(</w:t>
            </w:r>
            <w:r w:rsidR="00855FE4" w:rsidRPr="00D15779">
              <w:rPr>
                <w:rFonts w:ascii="Times New Roman" w:eastAsia="Times New Roman" w:hAnsi="Times New Roman" w:cs="Times New Roman"/>
                <w:i/>
                <w:iCs/>
                <w:color w:val="000000"/>
                <w:sz w:val="22"/>
                <w:szCs w:val="22"/>
                <w:u w:val="single"/>
                <w:shd w:val="clear" w:color="auto" w:fill="C0C0C0"/>
                <w:lang w:val="en-GB"/>
              </w:rPr>
              <w:t>enter</w:t>
            </w:r>
            <w:r w:rsidR="00173B34" w:rsidRPr="00D15779">
              <w:rPr>
                <w:rFonts w:ascii="Times New Roman" w:eastAsia="Times New Roman" w:hAnsi="Times New Roman" w:cs="Times New Roman"/>
                <w:i/>
                <w:iCs/>
                <w:color w:val="000000"/>
                <w:sz w:val="22"/>
                <w:szCs w:val="22"/>
                <w:u w:val="single"/>
                <w:shd w:val="clear" w:color="auto" w:fill="C0C0C0"/>
                <w:lang w:val="en-GB"/>
              </w:rPr>
              <w:t>)_</w:t>
            </w:r>
            <w:r w:rsidR="00173B34" w:rsidRPr="00D15779">
              <w:rPr>
                <w:rFonts w:ascii="Times New Roman" w:eastAsia="Times New Roman" w:hAnsi="Times New Roman" w:cs="Times New Roman"/>
                <w:i/>
                <w:iCs/>
                <w:color w:val="000000"/>
                <w:sz w:val="22"/>
                <w:szCs w:val="22"/>
                <w:shd w:val="clear" w:color="auto" w:fill="C0C0C0"/>
                <w:lang w:val="en-GB"/>
              </w:rPr>
              <w:t>mm</w:t>
            </w:r>
            <w:r w:rsidR="00173B34" w:rsidRPr="00D15779">
              <w:rPr>
                <w:rFonts w:ascii="Times New Roman" w:eastAsia="Times New Roman" w:hAnsi="Times New Roman" w:cs="Times New Roman"/>
                <w:color w:val="000000"/>
                <w:sz w:val="22"/>
                <w:szCs w:val="22"/>
                <w:shd w:val="clear" w:color="auto" w:fill="C0C0C0"/>
                <w:lang w:val="en-GB"/>
              </w:rPr>
              <w:t>.</w:t>
            </w:r>
          </w:p>
          <w:p w14:paraId="50618EE3" w14:textId="5BF19500"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7376DE0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5423D59"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382ACA" w14:textId="4C673B1C" w:rsidR="00173B34" w:rsidRPr="00D15779" w:rsidRDefault="00EA6F95" w:rsidP="00173B34">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 xml:space="preserve">The width of the section being cleaned </w:t>
            </w:r>
            <w:r w:rsidR="003A59FD" w:rsidRPr="00D15779">
              <w:rPr>
                <w:rFonts w:ascii="Times New Roman" w:eastAsia="Times New Roman" w:hAnsi="Times New Roman" w:cs="Times New Roman"/>
                <w:sz w:val="22"/>
                <w:szCs w:val="22"/>
                <w:lang w:val="en-GB" w:eastAsia="en-US"/>
              </w:rPr>
              <w:t>at a rotation of at least 30°</w:t>
            </w:r>
            <w:r w:rsidRPr="00D15779">
              <w:rPr>
                <w:rFonts w:ascii="Times New Roman" w:eastAsia="Times New Roman" w:hAnsi="Times New Roman" w:cs="Times New Roman"/>
                <w:sz w:val="22"/>
                <w:szCs w:val="22"/>
                <w:lang w:val="en-GB"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ACE6EB5" w14:textId="5EDBB91B"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From at least 4,300 mm to 4,400 mm when the side section is folded or pushed out to its maximum working position.</w:t>
            </w:r>
          </w:p>
          <w:p w14:paraId="3C7A021A" w14:textId="60C74C52"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An additional point is awarded for a larger width of the cleaned section</w:t>
            </w:r>
            <w:r w:rsidR="00173B34" w:rsidRPr="00D15779">
              <w:rPr>
                <w:rFonts w:ascii="Times New Roman" w:eastAsia="Times New Roman" w:hAnsi="Times New Roman" w:cs="Times New Roman"/>
                <w:sz w:val="22"/>
                <w:szCs w:val="22"/>
                <w:highlight w:val="lightGray"/>
                <w:lang w:val="en-GB"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C6C6F5"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7CD0E35" w14:textId="1F2743F0" w:rsidR="00173B34" w:rsidRPr="00D15779" w:rsidRDefault="00321588" w:rsidP="00173B34">
            <w:pPr>
              <w:spacing w:after="0" w:line="240" w:lineRule="auto"/>
              <w:jc w:val="both"/>
              <w:rPr>
                <w:rFonts w:ascii="Times New Roman" w:eastAsia="Times New Roman" w:hAnsi="Times New Roman" w:cs="Times New Roman"/>
                <w:color w:val="000000"/>
                <w:sz w:val="22"/>
                <w:szCs w:val="22"/>
                <w:shd w:val="clear" w:color="auto" w:fill="C0C0C0"/>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b/>
                <w:bCs/>
                <w:i/>
                <w:iCs/>
                <w:color w:val="000000"/>
                <w:sz w:val="22"/>
                <w:szCs w:val="22"/>
                <w:lang w:val="en-GB"/>
              </w:rPr>
              <w:t>-</w:t>
            </w:r>
            <w:r w:rsidR="00173B34" w:rsidRPr="00D15779">
              <w:rPr>
                <w:rFonts w:ascii="Times New Roman" w:eastAsia="Times New Roman" w:hAnsi="Times New Roman" w:cs="Times New Roman"/>
                <w:color w:val="000000"/>
                <w:sz w:val="22"/>
                <w:szCs w:val="22"/>
                <w:lang w:val="en-GB"/>
              </w:rPr>
              <w:t xml:space="preserve"> </w:t>
            </w:r>
            <w:r w:rsidR="00173B34" w:rsidRPr="00D15779">
              <w:rPr>
                <w:rFonts w:ascii="Times New Roman" w:eastAsia="Times New Roman" w:hAnsi="Times New Roman" w:cs="Times New Roman"/>
                <w:i/>
                <w:iCs/>
                <w:color w:val="000000"/>
                <w:sz w:val="22"/>
                <w:szCs w:val="22"/>
                <w:u w:val="single"/>
                <w:shd w:val="clear" w:color="auto" w:fill="C0C0C0"/>
                <w:lang w:val="en-GB"/>
              </w:rPr>
              <w:t>______(</w:t>
            </w:r>
            <w:r w:rsidR="00CD74AD" w:rsidRPr="00D15779">
              <w:rPr>
                <w:rFonts w:ascii="Times New Roman" w:eastAsia="Times New Roman" w:hAnsi="Times New Roman" w:cs="Times New Roman"/>
                <w:i/>
                <w:iCs/>
                <w:color w:val="000000"/>
                <w:sz w:val="22"/>
                <w:szCs w:val="22"/>
                <w:u w:val="single"/>
                <w:shd w:val="clear" w:color="auto" w:fill="C0C0C0"/>
                <w:lang w:val="en-GB"/>
              </w:rPr>
              <w:t>enter</w:t>
            </w:r>
            <w:r w:rsidR="00173B34" w:rsidRPr="00D15779">
              <w:rPr>
                <w:rFonts w:ascii="Times New Roman" w:eastAsia="Times New Roman" w:hAnsi="Times New Roman" w:cs="Times New Roman"/>
                <w:i/>
                <w:iCs/>
                <w:color w:val="000000"/>
                <w:sz w:val="22"/>
                <w:szCs w:val="22"/>
                <w:u w:val="single"/>
                <w:shd w:val="clear" w:color="auto" w:fill="C0C0C0"/>
                <w:lang w:val="en-GB"/>
              </w:rPr>
              <w:t>)_</w:t>
            </w:r>
            <w:r w:rsidR="00173B34" w:rsidRPr="00D15779">
              <w:rPr>
                <w:rFonts w:ascii="Times New Roman" w:eastAsia="Times New Roman" w:hAnsi="Times New Roman" w:cs="Times New Roman"/>
                <w:i/>
                <w:iCs/>
                <w:color w:val="000000"/>
                <w:sz w:val="22"/>
                <w:szCs w:val="22"/>
                <w:shd w:val="clear" w:color="auto" w:fill="C0C0C0"/>
                <w:lang w:val="en-GB"/>
              </w:rPr>
              <w:t>mm</w:t>
            </w:r>
            <w:r w:rsidR="00173B34" w:rsidRPr="00D15779">
              <w:rPr>
                <w:rFonts w:ascii="Times New Roman" w:eastAsia="Times New Roman" w:hAnsi="Times New Roman" w:cs="Times New Roman"/>
                <w:color w:val="000000"/>
                <w:sz w:val="22"/>
                <w:szCs w:val="22"/>
                <w:shd w:val="clear" w:color="auto" w:fill="C0C0C0"/>
                <w:lang w:val="en-GB"/>
              </w:rPr>
              <w:t>.</w:t>
            </w:r>
          </w:p>
          <w:p w14:paraId="10A70BA8" w14:textId="55DC27B6"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4EDB049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22FD27C" w14:textId="77777777" w:rsidR="00173B34" w:rsidRPr="00D15779" w:rsidRDefault="00173B34" w:rsidP="00173B34">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lastRenderedPageBreak/>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AABE47" w14:textId="1947BEF4" w:rsidR="00173B34" w:rsidRPr="00D15779" w:rsidRDefault="00EA6F95" w:rsidP="00173B34">
            <w:pPr>
              <w:spacing w:after="0" w:line="240" w:lineRule="auto"/>
              <w:jc w:val="both"/>
              <w:rPr>
                <w:rFonts w:ascii="Times New Roman" w:eastAsia="Times New Roman" w:hAnsi="Times New Roman" w:cs="Times New Roman"/>
                <w:sz w:val="22"/>
                <w:szCs w:val="22"/>
                <w:highlight w:val="yellow"/>
                <w:lang w:val="en-GB" w:eastAsia="en-US"/>
              </w:rPr>
            </w:pPr>
            <w:r w:rsidRPr="00D15779">
              <w:rPr>
                <w:rFonts w:ascii="Times New Roman" w:eastAsia="Times New Roman" w:hAnsi="Times New Roman" w:cs="Times New Roman"/>
                <w:sz w:val="22"/>
                <w:szCs w:val="22"/>
                <w:lang w:val="en-GB" w:eastAsia="en-US"/>
              </w:rPr>
              <w:t>The width of the section being cleaned at a minimum rotation angle of 30°.</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452A4D4" w14:textId="6347A962" w:rsidR="00173B34" w:rsidRPr="00D15779" w:rsidRDefault="00BA790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Not less than 3,000 mm when the side section is folded towards the left wheel of the truck or pulled in as far as possible towards the cent</w:t>
            </w:r>
            <w:r w:rsidR="00A13DE1" w:rsidRPr="00D15779">
              <w:rPr>
                <w:rFonts w:ascii="Times New Roman" w:eastAsia="Times New Roman" w:hAnsi="Times New Roman" w:cs="Times New Roman"/>
                <w:sz w:val="22"/>
                <w:szCs w:val="22"/>
                <w:lang w:val="en-GB" w:eastAsia="en-US"/>
              </w:rPr>
              <w:t>re</w:t>
            </w:r>
            <w:r w:rsidRPr="00D15779">
              <w:rPr>
                <w:rFonts w:ascii="Times New Roman" w:eastAsia="Times New Roman" w:hAnsi="Times New Roman" w:cs="Times New Roman"/>
                <w:sz w:val="22"/>
                <w:szCs w:val="22"/>
                <w:lang w:val="en-GB" w:eastAsia="en-US"/>
              </w:rPr>
              <w:t xml:space="preserve"> of the </w:t>
            </w:r>
            <w:proofErr w:type="spellStart"/>
            <w:r w:rsidRPr="00D15779">
              <w:rPr>
                <w:rFonts w:ascii="Times New Roman" w:eastAsia="Times New Roman" w:hAnsi="Times New Roman" w:cs="Times New Roman"/>
                <w:sz w:val="22"/>
                <w:szCs w:val="22"/>
                <w:lang w:val="en-GB" w:eastAsia="en-US"/>
              </w:rPr>
              <w:t>plow</w:t>
            </w:r>
            <w:proofErr w:type="spellEnd"/>
            <w:r w:rsidR="00173B34" w:rsidRPr="00D15779">
              <w:rPr>
                <w:rFonts w:ascii="Times New Roman" w:eastAsia="Times New Roman" w:hAnsi="Times New Roman" w:cs="Times New Roman"/>
                <w:sz w:val="22"/>
                <w:szCs w:val="22"/>
                <w:lang w:val="en-GB"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E1A3E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9897E5F" w14:textId="137FE567" w:rsidR="00173B34" w:rsidRPr="00D15779" w:rsidRDefault="00321588" w:rsidP="00173B34">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b/>
                <w:bCs/>
                <w:i/>
                <w:iCs/>
                <w:color w:val="000000"/>
                <w:sz w:val="22"/>
                <w:szCs w:val="22"/>
                <w:lang w:val="en-GB"/>
              </w:rPr>
              <w:t>-</w:t>
            </w:r>
            <w:r w:rsidR="00173B34" w:rsidRPr="00D15779">
              <w:rPr>
                <w:rFonts w:ascii="Times New Roman" w:eastAsia="Times New Roman" w:hAnsi="Times New Roman" w:cs="Times New Roman"/>
                <w:color w:val="000000"/>
                <w:sz w:val="22"/>
                <w:szCs w:val="22"/>
                <w:lang w:val="en-GB"/>
              </w:rPr>
              <w:t xml:space="preserve"> </w:t>
            </w:r>
            <w:r w:rsidR="00173B34" w:rsidRPr="00D15779">
              <w:rPr>
                <w:rFonts w:ascii="Times New Roman" w:eastAsia="Times New Roman" w:hAnsi="Times New Roman" w:cs="Times New Roman"/>
                <w:i/>
                <w:iCs/>
                <w:color w:val="000000"/>
                <w:sz w:val="22"/>
                <w:szCs w:val="22"/>
                <w:u w:val="single"/>
                <w:shd w:val="clear" w:color="auto" w:fill="C0C0C0"/>
                <w:lang w:val="en-GB"/>
              </w:rPr>
              <w:t>______(</w:t>
            </w:r>
            <w:r w:rsidR="00CD74AD" w:rsidRPr="00D15779">
              <w:rPr>
                <w:rFonts w:ascii="Times New Roman" w:eastAsia="Times New Roman" w:hAnsi="Times New Roman" w:cs="Times New Roman"/>
                <w:i/>
                <w:iCs/>
                <w:color w:val="000000"/>
                <w:sz w:val="22"/>
                <w:szCs w:val="22"/>
                <w:u w:val="single"/>
                <w:shd w:val="clear" w:color="auto" w:fill="C0C0C0"/>
                <w:lang w:val="en-GB"/>
              </w:rPr>
              <w:t>enter</w:t>
            </w:r>
            <w:r w:rsidR="00173B34" w:rsidRPr="00D15779">
              <w:rPr>
                <w:rFonts w:ascii="Times New Roman" w:eastAsia="Times New Roman" w:hAnsi="Times New Roman" w:cs="Times New Roman"/>
                <w:i/>
                <w:iCs/>
                <w:color w:val="000000"/>
                <w:sz w:val="22"/>
                <w:szCs w:val="22"/>
                <w:u w:val="single"/>
                <w:shd w:val="clear" w:color="auto" w:fill="C0C0C0"/>
                <w:lang w:val="en-GB"/>
              </w:rPr>
              <w:t>)_</w:t>
            </w:r>
            <w:r w:rsidR="00173B34" w:rsidRPr="00D15779">
              <w:rPr>
                <w:rFonts w:ascii="Times New Roman" w:eastAsia="Times New Roman" w:hAnsi="Times New Roman" w:cs="Times New Roman"/>
                <w:i/>
                <w:iCs/>
                <w:color w:val="000000"/>
                <w:sz w:val="22"/>
                <w:szCs w:val="22"/>
                <w:shd w:val="clear" w:color="auto" w:fill="C0C0C0"/>
                <w:lang w:val="en-GB"/>
              </w:rPr>
              <w:t>mm</w:t>
            </w:r>
            <w:r w:rsidR="00173B34" w:rsidRPr="00D15779">
              <w:rPr>
                <w:rFonts w:ascii="Times New Roman" w:eastAsia="Times New Roman" w:hAnsi="Times New Roman" w:cs="Times New Roman"/>
                <w:color w:val="000000"/>
                <w:sz w:val="22"/>
                <w:szCs w:val="22"/>
                <w:shd w:val="clear" w:color="auto" w:fill="C0C0C0"/>
                <w:lang w:val="en-GB"/>
              </w:rPr>
              <w:t>.</w:t>
            </w:r>
          </w:p>
          <w:p w14:paraId="0AC1FB86" w14:textId="092184C4"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5C2494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4B140E"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4D2DB6" w14:textId="69FDC79E" w:rsidR="00173B34" w:rsidRPr="00D15779" w:rsidRDefault="00EA6F9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Plow rotation </w:t>
            </w:r>
            <w:r w:rsidR="00173B34" w:rsidRPr="00D15779">
              <w:rPr>
                <w:rFonts w:ascii="Times New Roman" w:eastAsia="Times New Roman" w:hAnsi="Times New Roman" w:cs="Times New Roman"/>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0702DE6" w14:textId="77777777" w:rsidR="00BA7905" w:rsidRPr="00D15779" w:rsidRDefault="00BA7905" w:rsidP="00BA79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Performed on both sides using hydraulic cylinders at an angle of no less than 30</w:t>
            </w:r>
            <w:r w:rsidRPr="00D15779">
              <w:rPr>
                <w:rFonts w:ascii="Times New Roman" w:eastAsia="Times New Roman" w:hAnsi="Times New Roman" w:cs="Times New Roman"/>
                <w:sz w:val="22"/>
                <w:szCs w:val="22"/>
                <w:vertAlign w:val="superscript"/>
                <w:lang w:val="en-GB" w:eastAsia="en-US"/>
              </w:rPr>
              <w:t xml:space="preserve"> o</w:t>
            </w:r>
            <w:r w:rsidRPr="00D15779">
              <w:rPr>
                <w:rFonts w:ascii="Times New Roman" w:eastAsia="Times New Roman" w:hAnsi="Times New Roman" w:cs="Times New Roman"/>
                <w:sz w:val="22"/>
                <w:szCs w:val="22"/>
                <w:lang w:val="en-GB" w:eastAsia="en-US"/>
              </w:rPr>
              <w:t xml:space="preserve">. </w:t>
            </w:r>
          </w:p>
          <w:p w14:paraId="55DF63AD" w14:textId="4C241CC2"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D43DD9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044ED49" w14:textId="6B16C245" w:rsidR="00173B34" w:rsidRPr="00D15779" w:rsidRDefault="00321588" w:rsidP="00173B34">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b/>
                <w:bCs/>
                <w:i/>
                <w:iCs/>
                <w:color w:val="000000"/>
                <w:sz w:val="22"/>
                <w:szCs w:val="22"/>
                <w:lang w:val="en-GB"/>
              </w:rPr>
              <w:t>-</w:t>
            </w:r>
            <w:r w:rsidR="00173B34" w:rsidRPr="00D15779">
              <w:rPr>
                <w:rFonts w:ascii="Times New Roman" w:eastAsia="Times New Roman" w:hAnsi="Times New Roman" w:cs="Times New Roman"/>
                <w:color w:val="000000"/>
                <w:sz w:val="22"/>
                <w:szCs w:val="22"/>
                <w:lang w:val="en-GB"/>
              </w:rPr>
              <w:t xml:space="preserve"> </w:t>
            </w:r>
            <w:r w:rsidR="00173B34" w:rsidRPr="00D15779">
              <w:rPr>
                <w:rFonts w:ascii="Times New Roman" w:eastAsia="Times New Roman" w:hAnsi="Times New Roman" w:cs="Times New Roman"/>
                <w:i/>
                <w:iCs/>
                <w:color w:val="000000"/>
                <w:sz w:val="22"/>
                <w:szCs w:val="22"/>
                <w:u w:val="single"/>
                <w:shd w:val="clear" w:color="auto" w:fill="C0C0C0"/>
                <w:lang w:val="en-GB"/>
              </w:rPr>
              <w:t>______(</w:t>
            </w:r>
            <w:r w:rsidR="00CD74AD" w:rsidRPr="00D15779">
              <w:rPr>
                <w:rFonts w:ascii="Times New Roman" w:eastAsia="Times New Roman" w:hAnsi="Times New Roman" w:cs="Times New Roman"/>
                <w:i/>
                <w:iCs/>
                <w:color w:val="000000"/>
                <w:sz w:val="22"/>
                <w:szCs w:val="22"/>
                <w:u w:val="single"/>
                <w:shd w:val="clear" w:color="auto" w:fill="C0C0C0"/>
                <w:lang w:val="en-GB"/>
              </w:rPr>
              <w:t>enter</w:t>
            </w:r>
            <w:r w:rsidR="00173B34" w:rsidRPr="00D15779">
              <w:rPr>
                <w:rFonts w:ascii="Times New Roman" w:eastAsia="Times New Roman" w:hAnsi="Times New Roman" w:cs="Times New Roman"/>
                <w:i/>
                <w:iCs/>
                <w:color w:val="000000"/>
                <w:sz w:val="22"/>
                <w:szCs w:val="22"/>
                <w:u w:val="single"/>
                <w:shd w:val="clear" w:color="auto" w:fill="C0C0C0"/>
                <w:lang w:val="en-GB"/>
              </w:rPr>
              <w:t>)_</w:t>
            </w:r>
            <w:r w:rsidR="00173B34" w:rsidRPr="00D15779">
              <w:rPr>
                <w:rFonts w:ascii="Times New Roman" w:eastAsia="Times New Roman" w:hAnsi="Times New Roman" w:cs="Times New Roman"/>
                <w:sz w:val="22"/>
                <w:szCs w:val="22"/>
                <w:vertAlign w:val="superscript"/>
                <w:lang w:val="en-GB" w:eastAsia="en-US"/>
              </w:rPr>
              <w:t xml:space="preserve"> o </w:t>
            </w:r>
            <w:r w:rsidR="00CD74AD" w:rsidRPr="00D15779">
              <w:rPr>
                <w:rFonts w:ascii="Times New Roman" w:eastAsia="Times New Roman" w:hAnsi="Times New Roman" w:cs="Times New Roman"/>
                <w:sz w:val="22"/>
                <w:szCs w:val="22"/>
                <w:lang w:val="en-GB" w:eastAsia="en-US"/>
              </w:rPr>
              <w:t>angle</w:t>
            </w:r>
            <w:r w:rsidR="00173B34" w:rsidRPr="00D15779">
              <w:rPr>
                <w:rFonts w:ascii="Times New Roman" w:eastAsia="Times New Roman" w:hAnsi="Times New Roman" w:cs="Times New Roman"/>
                <w:sz w:val="22"/>
                <w:szCs w:val="22"/>
                <w:lang w:val="en-GB" w:eastAsia="en-US"/>
              </w:rPr>
              <w:t>.</w:t>
            </w:r>
          </w:p>
          <w:p w14:paraId="1F5006E0" w14:textId="4DE7BCD6"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11B2988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26FEC28"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C37667" w14:textId="0DED9EB2" w:rsidR="00173B34" w:rsidRPr="00D15779" w:rsidRDefault="00EA6F95"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Plow height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7A205EA" w14:textId="64F36624" w:rsidR="00173B34" w:rsidRPr="00D15779" w:rsidRDefault="00BA7905" w:rsidP="00173B34">
            <w:pPr>
              <w:spacing w:after="0" w:line="240" w:lineRule="auto"/>
              <w:jc w:val="both"/>
              <w:rPr>
                <w:rFonts w:ascii="Times New Roman" w:eastAsia="Times New Roman" w:hAnsi="Times New Roman" w:cs="Times New Roman"/>
                <w:bCs/>
                <w:sz w:val="22"/>
                <w:szCs w:val="22"/>
                <w:lang w:val="en-GB" w:eastAsia="en-US"/>
              </w:rPr>
            </w:pPr>
            <w:r w:rsidRPr="00D15779">
              <w:rPr>
                <w:rFonts w:ascii="Times New Roman" w:eastAsia="Times New Roman" w:hAnsi="Times New Roman" w:cs="Times New Roman"/>
                <w:bCs/>
                <w:sz w:val="22"/>
                <w:szCs w:val="22"/>
                <w:lang w:val="en-GB" w:eastAsia="en-US"/>
              </w:rPr>
              <w:t>1,050 - 1,400 mm (including cleaning elements and a rigid (polymer or equivalent) material roof).</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C2B275"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26B80A5" w14:textId="25DCB2B9" w:rsidR="00173B34"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i/>
                <w:iCs/>
                <w:sz w:val="22"/>
                <w:szCs w:val="22"/>
                <w:lang w:val="en-GB" w:eastAsia="ar-SA"/>
              </w:rPr>
              <w:t xml:space="preserve">-    </w:t>
            </w:r>
            <w:r w:rsidR="00173B34" w:rsidRPr="00D15779">
              <w:rPr>
                <w:rFonts w:ascii="Times New Roman" w:eastAsia="Times New Roman" w:hAnsi="Times New Roman" w:cs="Times New Roman"/>
                <w:i/>
                <w:iCs/>
                <w:sz w:val="22"/>
                <w:szCs w:val="22"/>
                <w:shd w:val="clear" w:color="auto" w:fill="C0C0C0"/>
                <w:lang w:val="en-GB" w:eastAsia="ar-SA"/>
              </w:rPr>
              <w:t>____</w:t>
            </w:r>
            <w:r w:rsidR="00173B34" w:rsidRPr="00D15779">
              <w:rPr>
                <w:rFonts w:ascii="Times New Roman" w:eastAsia="Times New Roman" w:hAnsi="Times New Roman" w:cs="Times New Roman"/>
                <w:i/>
                <w:iCs/>
                <w:sz w:val="22"/>
                <w:szCs w:val="22"/>
                <w:lang w:val="en-GB" w:eastAsia="ar-SA"/>
              </w:rPr>
              <w:t xml:space="preserve"> mm.</w:t>
            </w:r>
          </w:p>
          <w:p w14:paraId="3133222B" w14:textId="6BD7D9DF"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bookmarkEnd w:id="9"/>
      <w:tr w:rsidR="00173B34" w:rsidRPr="00D15779" w14:paraId="192102C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9127EA" w14:textId="77777777" w:rsidR="00173B34" w:rsidRPr="00D15779" w:rsidRDefault="00173B34" w:rsidP="00173B34">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B50570" w14:textId="7A0F909D" w:rsidR="00173B34" w:rsidRPr="00D15779" w:rsidRDefault="002C5578" w:rsidP="00173B34">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 xml:space="preserve">Plow </w:t>
            </w:r>
            <w:r w:rsidR="009E3AB9" w:rsidRPr="00D15779">
              <w:rPr>
                <w:rFonts w:ascii="Times New Roman" w:eastAsia="Times New Roman" w:hAnsi="Times New Roman" w:cs="Times New Roman"/>
                <w:color w:val="00B050"/>
                <w:sz w:val="22"/>
                <w:szCs w:val="22"/>
                <w:lang w:val="en-GB" w:eastAsia="en-US"/>
              </w:rPr>
              <w:t xml:space="preserve">marker lighting </w:t>
            </w:r>
            <w:r w:rsidRPr="00D15779">
              <w:rPr>
                <w:rFonts w:ascii="Times New Roman" w:eastAsia="Times New Roman" w:hAnsi="Times New Roman" w:cs="Times New Roman"/>
                <w:color w:val="00B050"/>
                <w:sz w:val="22"/>
                <w:szCs w:val="22"/>
                <w:lang w:val="en-GB"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BC487C7" w14:textId="77777777" w:rsidR="008731D8" w:rsidRPr="00D15779" w:rsidRDefault="008731D8" w:rsidP="00173B34">
            <w:pPr>
              <w:spacing w:after="0" w:line="240" w:lineRule="auto"/>
              <w:jc w:val="both"/>
              <w:rPr>
                <w:rFonts w:ascii="Times New Roman" w:eastAsia="Times New Roman" w:hAnsi="Times New Roman" w:cs="Times New Roman"/>
                <w:sz w:val="22"/>
                <w:szCs w:val="22"/>
                <w:lang w:val="en-GB" w:eastAsia="en-US"/>
              </w:rPr>
            </w:pPr>
          </w:p>
          <w:p w14:paraId="0AE5BE1E" w14:textId="77777777" w:rsidR="008731D8" w:rsidRPr="00D15779" w:rsidRDefault="008731D8" w:rsidP="00173B34">
            <w:pPr>
              <w:spacing w:after="0" w:line="240" w:lineRule="auto"/>
              <w:jc w:val="both"/>
              <w:rPr>
                <w:rFonts w:ascii="Times New Roman" w:eastAsia="Times New Roman" w:hAnsi="Times New Roman" w:cs="Times New Roman"/>
                <w:sz w:val="22"/>
                <w:szCs w:val="22"/>
                <w:lang w:val="en-GB" w:eastAsia="en-US"/>
              </w:rPr>
            </w:pPr>
          </w:p>
          <w:p w14:paraId="6D9E73D3" w14:textId="2FC1D28C" w:rsidR="00173B34" w:rsidRPr="00D15779" w:rsidRDefault="008731D8" w:rsidP="00173B34">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sz w:val="22"/>
                <w:szCs w:val="22"/>
                <w:lang w:val="en-GB" w:eastAsia="en-US"/>
              </w:rPr>
              <w:t xml:space="preserve">Double-sided </w:t>
            </w:r>
            <w:r w:rsidR="009E3AB9" w:rsidRPr="00D15779">
              <w:rPr>
                <w:rFonts w:ascii="Times New Roman" w:eastAsia="Times New Roman" w:hAnsi="Times New Roman" w:cs="Times New Roman"/>
                <w:sz w:val="22"/>
                <w:szCs w:val="22"/>
                <w:lang w:val="en-GB" w:eastAsia="en-US"/>
              </w:rPr>
              <w:t>marker</w:t>
            </w:r>
            <w:r w:rsidRPr="00D15779">
              <w:rPr>
                <w:rFonts w:ascii="Times New Roman" w:eastAsia="Times New Roman" w:hAnsi="Times New Roman" w:cs="Times New Roman"/>
                <w:sz w:val="22"/>
                <w:szCs w:val="22"/>
                <w:lang w:val="en-GB" w:eastAsia="en-US"/>
              </w:rPr>
              <w:t xml:space="preserve"> </w:t>
            </w:r>
            <w:proofErr w:type="gramStart"/>
            <w:r w:rsidRPr="00D15779">
              <w:rPr>
                <w:rFonts w:ascii="Times New Roman" w:eastAsia="Times New Roman" w:hAnsi="Times New Roman" w:cs="Times New Roman"/>
                <w:sz w:val="22"/>
                <w:szCs w:val="22"/>
                <w:lang w:val="en-GB" w:eastAsia="en-US"/>
              </w:rPr>
              <w:t>lighting</w:t>
            </w:r>
            <w:r w:rsidR="00173B34" w:rsidRPr="00D15779">
              <w:rPr>
                <w:rFonts w:ascii="Times New Roman" w:eastAsia="Times New Roman" w:hAnsi="Times New Roman" w:cs="Times New Roman"/>
                <w:sz w:val="22"/>
                <w:szCs w:val="22"/>
                <w:lang w:val="en-GB" w:eastAsia="en-US"/>
              </w:rPr>
              <w:t xml:space="preserve">,  </w:t>
            </w:r>
            <w:r w:rsidRPr="00D15779">
              <w:rPr>
                <w:rFonts w:ascii="Times New Roman" w:eastAsia="Times New Roman" w:hAnsi="Times New Roman" w:cs="Times New Roman"/>
                <w:color w:val="00B050"/>
                <w:sz w:val="22"/>
                <w:szCs w:val="22"/>
                <w:lang w:val="en-GB" w:eastAsia="en-US"/>
              </w:rPr>
              <w:t>lights</w:t>
            </w:r>
            <w:proofErr w:type="gramEnd"/>
            <w:r w:rsidRPr="00D15779">
              <w:rPr>
                <w:rFonts w:ascii="Times New Roman" w:eastAsia="Times New Roman" w:hAnsi="Times New Roman" w:cs="Times New Roman"/>
                <w:color w:val="00B050"/>
                <w:sz w:val="22"/>
                <w:szCs w:val="22"/>
                <w:lang w:val="en-GB" w:eastAsia="en-US"/>
              </w:rPr>
              <w:t xml:space="preserve"> with LED bulbs</w:t>
            </w:r>
            <w:r w:rsidR="00173B34" w:rsidRPr="00D15779">
              <w:rPr>
                <w:rFonts w:ascii="Times New Roman" w:eastAsia="Times New Roman" w:hAnsi="Times New Roman" w:cs="Times New Roman"/>
                <w:sz w:val="22"/>
                <w:szCs w:val="22"/>
                <w:lang w:val="en-GB" w:eastAsia="en-US"/>
              </w:rPr>
              <w:t>.</w:t>
            </w:r>
          </w:p>
          <w:p w14:paraId="72CE5332" w14:textId="3412376A" w:rsidR="00173B34" w:rsidRPr="00D15779" w:rsidRDefault="00552543"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Regardless of the operating position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(width of the section being cleaned), the </w:t>
            </w:r>
            <w:r w:rsidR="009E3AB9" w:rsidRPr="00D15779">
              <w:rPr>
                <w:rFonts w:ascii="Times New Roman" w:eastAsia="Times New Roman" w:hAnsi="Times New Roman" w:cs="Times New Roman"/>
                <w:sz w:val="22"/>
                <w:szCs w:val="22"/>
                <w:lang w:val="en-GB" w:eastAsia="en-US"/>
              </w:rPr>
              <w:t>marker</w:t>
            </w:r>
            <w:r w:rsidRPr="00D15779">
              <w:rPr>
                <w:rFonts w:ascii="Times New Roman" w:eastAsia="Times New Roman" w:hAnsi="Times New Roman" w:cs="Times New Roman"/>
                <w:sz w:val="22"/>
                <w:szCs w:val="22"/>
                <w:lang w:val="en-GB" w:eastAsia="en-US"/>
              </w:rPr>
              <w:t xml:space="preserve"> lights must be installed so that they mark the outer corners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w:t>
            </w:r>
          </w:p>
          <w:p w14:paraId="705A9494" w14:textId="1D773C22" w:rsidR="00173B34" w:rsidRPr="00D15779" w:rsidRDefault="001C6236"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LED lamp protection against solid objects and liquids not less than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F8206B"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E02F5DD" w14:textId="4E77D375" w:rsidR="00173B34" w:rsidRPr="00D15779" w:rsidRDefault="00173B34" w:rsidP="00173B34">
            <w:pPr>
              <w:spacing w:after="0" w:line="240" w:lineRule="auto"/>
              <w:jc w:val="both"/>
              <w:rPr>
                <w:rFonts w:ascii="Times New Roman" w:eastAsia="Times New Roman" w:hAnsi="Times New Roman" w:cs="Times New Roman"/>
                <w:i/>
                <w:iCs/>
                <w:sz w:val="22"/>
                <w:szCs w:val="22"/>
                <w:lang w:val="en-GB" w:eastAsia="en-US"/>
              </w:rPr>
            </w:pPr>
          </w:p>
          <w:p w14:paraId="329F021E" w14:textId="29445E05"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w:t>
            </w:r>
            <w:r w:rsidRPr="00B278FE">
              <w:rPr>
                <w:rFonts w:ascii="Times New Roman" w:eastAsia="Times New Roman" w:hAnsi="Times New Roman" w:cs="Times New Roman"/>
                <w:i/>
                <w:iCs/>
                <w:color w:val="000000"/>
                <w:sz w:val="22"/>
                <w:szCs w:val="22"/>
                <w:lang w:val="en-GB"/>
              </w:rPr>
              <w:lastRenderedPageBreak/>
              <w:t xml:space="preserve">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3165719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27469E1"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bookmarkStart w:id="10" w:name="_Hlk208225059"/>
            <w:r w:rsidRPr="00D15779">
              <w:rPr>
                <w:rFonts w:ascii="Times New Roman" w:eastAsia="Times New Roman" w:hAnsi="Times New Roman" w:cs="Times New Roman"/>
                <w:sz w:val="22"/>
                <w:szCs w:val="22"/>
                <w:lang w:val="en-GB" w:eastAsia="en-US"/>
              </w:rPr>
              <w:lastRenderedPageBreak/>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79837A90" w14:textId="3CE13BDB" w:rsidR="00B352AE" w:rsidRPr="00D15779" w:rsidRDefault="00B352AE" w:rsidP="00B352AE">
            <w:pPr>
              <w:spacing w:after="0" w:line="240" w:lineRule="auto"/>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Additional </w:t>
            </w:r>
            <w:r w:rsidR="009E3AB9" w:rsidRPr="00D15779">
              <w:rPr>
                <w:rFonts w:ascii="Times New Roman" w:eastAsia="Calibri" w:hAnsi="Times New Roman" w:cs="Times New Roman"/>
                <w:sz w:val="22"/>
                <w:szCs w:val="22"/>
                <w:lang w:val="en-GB" w:eastAsia="zh-CN"/>
              </w:rPr>
              <w:t xml:space="preserve">marker </w:t>
            </w:r>
            <w:r w:rsidRPr="00D15779">
              <w:rPr>
                <w:rFonts w:ascii="Times New Roman" w:eastAsia="Calibri" w:hAnsi="Times New Roman" w:cs="Times New Roman"/>
                <w:sz w:val="22"/>
                <w:szCs w:val="22"/>
                <w:lang w:val="en-GB" w:eastAsia="zh-CN"/>
              </w:rPr>
              <w:t xml:space="preserve">lighting </w:t>
            </w:r>
          </w:p>
          <w:p w14:paraId="670EB18E" w14:textId="1FD775CC"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39BE861A" w14:textId="3E4329C2" w:rsidR="00173B34" w:rsidRPr="00D15779" w:rsidRDefault="002546A0" w:rsidP="00173B34">
            <w:pPr>
              <w:spacing w:after="0" w:line="240" w:lineRule="auto"/>
              <w:ind w:right="56"/>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Additional marking of the working left and right edges of the snow </w:t>
            </w:r>
            <w:proofErr w:type="spellStart"/>
            <w:r w:rsidRPr="00D15779">
              <w:rPr>
                <w:rFonts w:ascii="Times New Roman" w:eastAsia="Times New Roman" w:hAnsi="Times New Roman" w:cs="Times New Roman"/>
                <w:color w:val="00B050"/>
                <w:sz w:val="22"/>
                <w:szCs w:val="22"/>
                <w:lang w:val="en-GB"/>
              </w:rPr>
              <w:t>plow</w:t>
            </w:r>
            <w:proofErr w:type="spellEnd"/>
            <w:r w:rsidRPr="00D15779">
              <w:rPr>
                <w:rFonts w:ascii="Times New Roman" w:eastAsia="Times New Roman" w:hAnsi="Times New Roman" w:cs="Times New Roman"/>
                <w:color w:val="00B050"/>
                <w:sz w:val="22"/>
                <w:szCs w:val="22"/>
                <w:lang w:val="en-GB"/>
              </w:rPr>
              <w:t xml:space="preserve"> with LED double-sided lights</w:t>
            </w:r>
            <w:r w:rsidR="00173B34" w:rsidRPr="00D15779">
              <w:rPr>
                <w:rFonts w:ascii="Times New Roman" w:eastAsia="Times New Roman" w:hAnsi="Times New Roman" w:cs="Times New Roman"/>
                <w:sz w:val="22"/>
                <w:szCs w:val="22"/>
                <w:lang w:val="en-GB"/>
              </w:rPr>
              <w:t>.</w:t>
            </w:r>
          </w:p>
          <w:p w14:paraId="336AD18C" w14:textId="77777777" w:rsidR="002546A0" w:rsidRPr="00D15779" w:rsidRDefault="002546A0" w:rsidP="002546A0">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LED light protection against solid objects and liquids is not less than IP65.</w:t>
            </w:r>
          </w:p>
          <w:p w14:paraId="671D6EE7" w14:textId="2A0D5B0F" w:rsidR="00173B34" w:rsidRPr="00D15779" w:rsidRDefault="002546A0" w:rsidP="002546A0">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lights are installed in a protective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cover that protects them from mechanical damage.</w:t>
            </w:r>
          </w:p>
          <w:p w14:paraId="6F348BCD" w14:textId="77777777" w:rsidR="00173B34" w:rsidRPr="00D15779" w:rsidRDefault="00173B34" w:rsidP="00173B34">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noProof/>
                <w:sz w:val="22"/>
                <w:szCs w:val="22"/>
                <w:lang w:val="en-GB" w:eastAsia="en-US"/>
              </w:rPr>
              <w:drawing>
                <wp:inline distT="0" distB="0" distL="0" distR="0" wp14:anchorId="0B2159C6" wp14:editId="197DB4C8">
                  <wp:extent cx="472440" cy="1112520"/>
                  <wp:effectExtent l="0" t="0" r="3810" b="0"/>
                  <wp:docPr id="1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15779">
              <w:rPr>
                <w:rFonts w:ascii="Times New Roman" w:eastAsia="Times New Roman" w:hAnsi="Times New Roman" w:cs="Times New Roman"/>
                <w:color w:val="00B050"/>
                <w:sz w:val="22"/>
                <w:szCs w:val="22"/>
                <w:lang w:val="en-GB"/>
              </w:rPr>
              <w:t xml:space="preserve"> </w:t>
            </w:r>
            <w:r w:rsidRPr="00D15779">
              <w:rPr>
                <w:rFonts w:ascii="Times New Roman" w:eastAsia="Times New Roman" w:hAnsi="Times New Roman" w:cs="Times New Roman"/>
                <w:noProof/>
                <w:sz w:val="22"/>
                <w:szCs w:val="22"/>
                <w:lang w:val="en-GB" w:eastAsia="en-US"/>
              </w:rPr>
              <w:drawing>
                <wp:inline distT="0" distB="0" distL="0" distR="0" wp14:anchorId="068D2ACF" wp14:editId="70B00BFB">
                  <wp:extent cx="563880" cy="1112520"/>
                  <wp:effectExtent l="0" t="0" r="7620" b="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tcPr>
          <w:p w14:paraId="2F6306D3"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510D26D" w14:textId="77777777" w:rsidR="00173B34" w:rsidRPr="00D15779" w:rsidRDefault="00173B34" w:rsidP="00173B34">
            <w:pPr>
              <w:spacing w:after="0" w:line="240" w:lineRule="auto"/>
              <w:jc w:val="both"/>
              <w:rPr>
                <w:rFonts w:ascii="Times New Roman" w:eastAsia="Times New Roman" w:hAnsi="Times New Roman" w:cs="Times New Roman"/>
                <w:b/>
                <w:bCs/>
                <w:sz w:val="22"/>
                <w:szCs w:val="22"/>
                <w:highlight w:val="lightGray"/>
                <w:lang w:val="en-GB" w:eastAsia="en-US"/>
              </w:rPr>
            </w:pPr>
          </w:p>
        </w:tc>
      </w:tr>
      <w:tr w:rsidR="00173B34" w:rsidRPr="00D15779" w14:paraId="4D14140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BC2BCF1"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D7274B" w14:textId="59EFA90B" w:rsidR="00173B34" w:rsidRPr="00D15779" w:rsidRDefault="00A2181C" w:rsidP="00BC07BF">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Shock absorption and obstacle protection mechanism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10B3580" w14:textId="68381473" w:rsidR="00173B34" w:rsidRPr="00D15779" w:rsidRDefault="002546A0" w:rsidP="00173B34">
            <w:pPr>
              <w:spacing w:after="0" w:line="240" w:lineRule="auto"/>
              <w:jc w:val="both"/>
              <w:rPr>
                <w:rFonts w:ascii="Times New Roman" w:eastAsia="Times New Roman" w:hAnsi="Times New Roman" w:cs="Times New Roman"/>
                <w:bCs/>
                <w:sz w:val="22"/>
                <w:szCs w:val="22"/>
                <w:lang w:val="en-GB" w:eastAsia="en-US"/>
              </w:rPr>
            </w:pPr>
            <w:r w:rsidRPr="00D15779">
              <w:rPr>
                <w:rFonts w:ascii="Times New Roman" w:eastAsia="Times New Roman" w:hAnsi="Times New Roman" w:cs="Times New Roman"/>
                <w:sz w:val="22"/>
                <w:szCs w:val="22"/>
                <w:lang w:val="en-GB" w:eastAsia="en-US"/>
              </w:rPr>
              <w:t>Compensating for unexpected pressure increases in the hydraulic system due to an obstacle or impact.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D9414A"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102D63" w14:textId="7B009ECE" w:rsidR="00173B34" w:rsidRPr="00D15779" w:rsidRDefault="00173B34" w:rsidP="00173B34">
            <w:pPr>
              <w:spacing w:after="0" w:line="240" w:lineRule="auto"/>
              <w:jc w:val="both"/>
              <w:rPr>
                <w:rFonts w:ascii="Times New Roman" w:eastAsia="Times New Roman" w:hAnsi="Times New Roman" w:cs="Times New Roman"/>
                <w:i/>
                <w:iCs/>
                <w:sz w:val="22"/>
                <w:szCs w:val="22"/>
                <w:lang w:val="en-GB" w:eastAsia="en-US"/>
              </w:rPr>
            </w:pPr>
          </w:p>
          <w:p w14:paraId="65AA3084" w14:textId="19589235"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3E3C42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651A68B"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6ECCFB" w14:textId="0319DCB5" w:rsidR="00173B34" w:rsidRPr="00D15779" w:rsidRDefault="00A2181C"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Angle of attack</w:t>
            </w:r>
          </w:p>
        </w:tc>
        <w:tc>
          <w:tcPr>
            <w:tcW w:w="4139" w:type="dxa"/>
            <w:tcBorders>
              <w:top w:val="single" w:sz="4" w:space="0" w:color="auto"/>
              <w:left w:val="single" w:sz="4" w:space="0" w:color="auto"/>
              <w:bottom w:val="single" w:sz="4" w:space="0" w:color="auto"/>
              <w:right w:val="single" w:sz="4" w:space="0" w:color="auto"/>
            </w:tcBorders>
            <w:vAlign w:val="center"/>
          </w:tcPr>
          <w:p w14:paraId="4C59B0B7" w14:textId="621E4463" w:rsidR="002546A0" w:rsidRPr="00D15779" w:rsidRDefault="002546A0" w:rsidP="002546A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angle of inclination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t>
            </w:r>
            <w:r w:rsidR="00F23176" w:rsidRPr="00D15779">
              <w:rPr>
                <w:rFonts w:ascii="Times New Roman" w:eastAsia="Times New Roman" w:hAnsi="Times New Roman" w:cs="Times New Roman"/>
                <w:sz w:val="22"/>
                <w:szCs w:val="22"/>
                <w:lang w:val="en-GB" w:eastAsia="en-US"/>
              </w:rPr>
              <w:t>cleaning brim-</w:t>
            </w:r>
            <w:r w:rsidRPr="00D15779">
              <w:rPr>
                <w:rFonts w:ascii="Times New Roman" w:eastAsia="Times New Roman" w:hAnsi="Times New Roman" w:cs="Times New Roman"/>
                <w:sz w:val="22"/>
                <w:szCs w:val="22"/>
                <w:lang w:val="en-GB" w:eastAsia="en-US"/>
              </w:rPr>
              <w:t>blade is 7</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to 25</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relative to the vertical plane.</w:t>
            </w:r>
          </w:p>
          <w:p w14:paraId="14F75922"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108C3D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2698BC1" w14:textId="4C4BB497" w:rsidR="00173B34" w:rsidRPr="00D15779" w:rsidRDefault="00321588" w:rsidP="00173B34">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b/>
                <w:bCs/>
                <w:i/>
                <w:iCs/>
                <w:color w:val="000000"/>
                <w:sz w:val="22"/>
                <w:szCs w:val="22"/>
                <w:lang w:val="en-GB"/>
              </w:rPr>
              <w:t>-</w:t>
            </w:r>
            <w:r w:rsidR="00173B34" w:rsidRPr="00D15779">
              <w:rPr>
                <w:rFonts w:ascii="Times New Roman" w:eastAsia="Times New Roman" w:hAnsi="Times New Roman" w:cs="Times New Roman"/>
                <w:color w:val="000000"/>
                <w:sz w:val="22"/>
                <w:szCs w:val="22"/>
                <w:lang w:val="en-GB"/>
              </w:rPr>
              <w:t xml:space="preserve"> </w:t>
            </w:r>
            <w:r w:rsidR="00173B34" w:rsidRPr="00D15779">
              <w:rPr>
                <w:rFonts w:ascii="Times New Roman" w:eastAsia="Times New Roman" w:hAnsi="Times New Roman" w:cs="Times New Roman"/>
                <w:i/>
                <w:iCs/>
                <w:color w:val="000000"/>
                <w:sz w:val="22"/>
                <w:szCs w:val="22"/>
                <w:u w:val="single"/>
                <w:shd w:val="clear" w:color="auto" w:fill="C0C0C0"/>
                <w:lang w:val="en-GB"/>
              </w:rPr>
              <w:t>______(</w:t>
            </w:r>
            <w:r w:rsidR="00855FE4" w:rsidRPr="00D15779">
              <w:rPr>
                <w:rFonts w:ascii="Times New Roman" w:eastAsia="Times New Roman" w:hAnsi="Times New Roman" w:cs="Times New Roman"/>
                <w:i/>
                <w:iCs/>
                <w:color w:val="000000"/>
                <w:sz w:val="22"/>
                <w:szCs w:val="22"/>
                <w:u w:val="single"/>
                <w:shd w:val="clear" w:color="auto" w:fill="C0C0C0"/>
                <w:lang w:val="en-GB"/>
              </w:rPr>
              <w:t>enter</w:t>
            </w:r>
            <w:r w:rsidR="00173B34" w:rsidRPr="00D15779">
              <w:rPr>
                <w:rFonts w:ascii="Times New Roman" w:eastAsia="Times New Roman" w:hAnsi="Times New Roman" w:cs="Times New Roman"/>
                <w:i/>
                <w:iCs/>
                <w:color w:val="000000"/>
                <w:sz w:val="22"/>
                <w:szCs w:val="22"/>
                <w:u w:val="single"/>
                <w:shd w:val="clear" w:color="auto" w:fill="C0C0C0"/>
                <w:lang w:val="en-GB"/>
              </w:rPr>
              <w:t>)_</w:t>
            </w:r>
            <w:r w:rsidR="00173B34" w:rsidRPr="00D15779">
              <w:rPr>
                <w:rFonts w:ascii="Times New Roman" w:eastAsia="Times New Roman" w:hAnsi="Times New Roman" w:cs="Times New Roman"/>
                <w:sz w:val="22"/>
                <w:szCs w:val="22"/>
                <w:vertAlign w:val="superscript"/>
                <w:lang w:val="en-GB" w:eastAsia="en-US"/>
              </w:rPr>
              <w:t xml:space="preserve"> o </w:t>
            </w:r>
            <w:r w:rsidR="00855FE4" w:rsidRPr="00D15779">
              <w:rPr>
                <w:rFonts w:ascii="Times New Roman" w:eastAsia="Times New Roman" w:hAnsi="Times New Roman" w:cs="Times New Roman"/>
                <w:sz w:val="22"/>
                <w:szCs w:val="22"/>
                <w:lang w:val="en-GB" w:eastAsia="en-US"/>
              </w:rPr>
              <w:t>angle</w:t>
            </w:r>
            <w:r w:rsidR="00173B34" w:rsidRPr="00D15779">
              <w:rPr>
                <w:rFonts w:ascii="Times New Roman" w:eastAsia="Times New Roman" w:hAnsi="Times New Roman" w:cs="Times New Roman"/>
                <w:sz w:val="22"/>
                <w:szCs w:val="22"/>
                <w:lang w:val="en-GB" w:eastAsia="en-US"/>
              </w:rPr>
              <w:t>.</w:t>
            </w:r>
          </w:p>
          <w:p w14:paraId="76232B2D" w14:textId="1B50C5BB"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2C28606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DB8A37"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3.17.</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522E5C" w14:textId="0C6E5FE3" w:rsidR="00173B34" w:rsidRPr="00D15779" w:rsidRDefault="00A2181C" w:rsidP="00A2181C">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Weight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and </w:t>
            </w:r>
            <w:r w:rsidR="00FA2588" w:rsidRPr="00D15779">
              <w:rPr>
                <w:rFonts w:ascii="Times New Roman" w:eastAsia="Times New Roman" w:hAnsi="Times New Roman" w:cs="Times New Roman"/>
                <w:sz w:val="22"/>
                <w:szCs w:val="22"/>
                <w:lang w:val="en-GB" w:eastAsia="en-US"/>
              </w:rPr>
              <w:t>suspension</w:t>
            </w:r>
            <w:r w:rsidRPr="00D15779">
              <w:rPr>
                <w:rFonts w:ascii="Times New Roman" w:eastAsia="Times New Roman" w:hAnsi="Times New Roman" w:cs="Times New Roman"/>
                <w:sz w:val="22"/>
                <w:szCs w:val="22"/>
                <w:lang w:val="en-GB" w:eastAsia="en-US"/>
              </w:rPr>
              <w:t xml:space="preserve"> equipment</w:t>
            </w:r>
          </w:p>
        </w:tc>
        <w:tc>
          <w:tcPr>
            <w:tcW w:w="4139" w:type="dxa"/>
            <w:tcBorders>
              <w:top w:val="single" w:sz="4" w:space="0" w:color="auto"/>
              <w:left w:val="single" w:sz="4" w:space="0" w:color="auto"/>
              <w:bottom w:val="single" w:sz="4" w:space="0" w:color="auto"/>
              <w:right w:val="single" w:sz="4" w:space="0" w:color="auto"/>
            </w:tcBorders>
            <w:vAlign w:val="center"/>
          </w:tcPr>
          <w:p w14:paraId="740A12BE" w14:textId="77777777" w:rsidR="002546A0" w:rsidRPr="00D15779" w:rsidRDefault="002546A0" w:rsidP="002546A0">
            <w:pPr>
              <w:spacing w:after="0" w:line="240" w:lineRule="auto"/>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No more than 1,900 kg.</w:t>
            </w:r>
          </w:p>
          <w:p w14:paraId="496E7DAE" w14:textId="42C239E9" w:rsidR="00173B34" w:rsidRPr="00D15779" w:rsidRDefault="002546A0" w:rsidP="002546A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Calibri" w:hAnsi="Times New Roman" w:cs="Times New Roman"/>
                <w:sz w:val="22"/>
                <w:szCs w:val="22"/>
                <w:highlight w:val="lightGray"/>
                <w:lang w:val="en-GB" w:eastAsia="zh-CN"/>
              </w:rPr>
              <w:t>An additional point is awarded for lower weight.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C6911B"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A8FB7BC" w14:textId="541B91C4" w:rsidR="00173B34"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173B34" w:rsidRPr="00D15779">
              <w:rPr>
                <w:rFonts w:ascii="Times New Roman" w:eastAsia="Times New Roman" w:hAnsi="Times New Roman" w:cs="Times New Roman"/>
                <w:i/>
                <w:iCs/>
                <w:sz w:val="22"/>
                <w:szCs w:val="22"/>
                <w:lang w:val="en-GB" w:eastAsia="ar-SA"/>
              </w:rPr>
              <w:t xml:space="preserve">-    </w:t>
            </w:r>
            <w:r w:rsidR="00173B34" w:rsidRPr="00D15779">
              <w:rPr>
                <w:rFonts w:ascii="Times New Roman" w:eastAsia="Times New Roman" w:hAnsi="Times New Roman" w:cs="Times New Roman"/>
                <w:i/>
                <w:iCs/>
                <w:sz w:val="22"/>
                <w:szCs w:val="22"/>
                <w:shd w:val="clear" w:color="auto" w:fill="C0C0C0"/>
                <w:lang w:val="en-GB" w:eastAsia="ar-SA"/>
              </w:rPr>
              <w:t>____</w:t>
            </w:r>
            <w:r w:rsidR="00173B34" w:rsidRPr="00D15779">
              <w:rPr>
                <w:rFonts w:ascii="Times New Roman" w:eastAsia="Times New Roman" w:hAnsi="Times New Roman" w:cs="Times New Roman"/>
                <w:i/>
                <w:iCs/>
                <w:sz w:val="22"/>
                <w:szCs w:val="22"/>
                <w:lang w:val="en-GB" w:eastAsia="ar-SA"/>
              </w:rPr>
              <w:t xml:space="preserve"> kg.</w:t>
            </w:r>
          </w:p>
          <w:p w14:paraId="3688761F" w14:textId="5272066E" w:rsidR="00173B34"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w:t>
            </w:r>
            <w:r w:rsidRPr="00B278FE">
              <w:rPr>
                <w:rFonts w:ascii="Times New Roman" w:eastAsia="Times New Roman" w:hAnsi="Times New Roman" w:cs="Times New Roman"/>
                <w:i/>
                <w:iCs/>
                <w:color w:val="000000"/>
                <w:sz w:val="22"/>
                <w:szCs w:val="22"/>
                <w:lang w:val="en-GB"/>
              </w:rPr>
              <w:lastRenderedPageBreak/>
              <w:t xml:space="preserve">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057C469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06FA6E"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C20B7A" w14:textId="7E44F4B5" w:rsidR="00173B34" w:rsidRPr="00D15779" w:rsidRDefault="00FA1901" w:rsidP="00FA1901">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Surface copying supports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13F2608" w14:textId="4839C78C" w:rsidR="00173B34" w:rsidRPr="00D15779" w:rsidRDefault="002546A0"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equipped with support wheels of adjustable height, fitted with pneumatic or solid rubber or other polymer tires, with mudguards on the top and rear.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1C5510"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EA2CB29" w14:textId="66AAA8D8" w:rsidR="00173B34" w:rsidRPr="00D15779" w:rsidRDefault="00173B34" w:rsidP="00173B34">
            <w:pPr>
              <w:spacing w:after="0" w:line="240" w:lineRule="auto"/>
              <w:jc w:val="both"/>
              <w:rPr>
                <w:rFonts w:ascii="Times New Roman" w:eastAsia="Times New Roman" w:hAnsi="Times New Roman" w:cs="Times New Roman"/>
                <w:i/>
                <w:iCs/>
                <w:sz w:val="22"/>
                <w:szCs w:val="22"/>
                <w:lang w:val="en-GB" w:eastAsia="en-US"/>
              </w:rPr>
            </w:pPr>
          </w:p>
          <w:p w14:paraId="3658BDF6" w14:textId="2745257B" w:rsidR="00173B34" w:rsidRPr="00D15779" w:rsidRDefault="00CD74AD" w:rsidP="00173B34">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173B34" w:rsidRPr="00D15779" w14:paraId="7442735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AC8F29"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bookmarkStart w:id="11" w:name="_Hlk208225393"/>
            <w:bookmarkEnd w:id="10"/>
            <w:r w:rsidRPr="00D15779">
              <w:rPr>
                <w:rFonts w:ascii="Times New Roman" w:eastAsia="Times New Roman" w:hAnsi="Times New Roman" w:cs="Times New Roman"/>
                <w:sz w:val="22"/>
                <w:szCs w:val="22"/>
                <w:lang w:val="en-GB" w:eastAsia="en-US"/>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FCC0E1" w14:textId="5EA6F1F7" w:rsidR="00173B34" w:rsidRPr="00D15779" w:rsidRDefault="00FA1901" w:rsidP="00173B34">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Plow storage legs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90CC0B7" w14:textId="65ED76D5" w:rsidR="002546A0" w:rsidRPr="00D15779" w:rsidRDefault="002546A0" w:rsidP="002546A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supplied with the item.</w:t>
            </w:r>
          </w:p>
          <w:p w14:paraId="63D474EB" w14:textId="3935C54D" w:rsidR="00173B34" w:rsidRPr="00D15779" w:rsidRDefault="002546A0" w:rsidP="002546A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Storage legs with casters that allow the storage position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 be changed and adjusted without the use of additional self-propelled lifting mechanisms.</w:t>
            </w:r>
          </w:p>
        </w:tc>
        <w:tc>
          <w:tcPr>
            <w:tcW w:w="1984" w:type="dxa"/>
            <w:tcBorders>
              <w:top w:val="single" w:sz="4" w:space="0" w:color="auto"/>
              <w:left w:val="single" w:sz="4" w:space="0" w:color="auto"/>
              <w:bottom w:val="single" w:sz="4" w:space="0" w:color="auto"/>
              <w:right w:val="single" w:sz="4" w:space="0" w:color="auto"/>
            </w:tcBorders>
            <w:vAlign w:val="center"/>
          </w:tcPr>
          <w:p w14:paraId="05099DE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9837C3F" w14:textId="77777777" w:rsidR="00173B34" w:rsidRPr="00D15779" w:rsidRDefault="00173B34" w:rsidP="00173B34">
            <w:pPr>
              <w:spacing w:after="0" w:line="240" w:lineRule="auto"/>
              <w:jc w:val="both"/>
              <w:rPr>
                <w:rFonts w:ascii="Times New Roman" w:eastAsia="Times New Roman" w:hAnsi="Times New Roman" w:cs="Times New Roman"/>
                <w:sz w:val="22"/>
                <w:szCs w:val="22"/>
                <w:lang w:val="en-GB" w:eastAsia="en-US"/>
              </w:rPr>
            </w:pPr>
          </w:p>
        </w:tc>
      </w:tr>
    </w:tbl>
    <w:bookmarkEnd w:id="4"/>
    <w:bookmarkEnd w:id="11"/>
    <w:p w14:paraId="55A19435" w14:textId="553F2A54" w:rsidR="008148BB" w:rsidRPr="00D15779" w:rsidRDefault="00C83D35" w:rsidP="008148BB">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008148BB" w:rsidRPr="00D15779">
        <w:rPr>
          <w:rFonts w:ascii="Times New Roman" w:eastAsia="Times New Roman" w:hAnsi="Times New Roman" w:cs="Times New Roman"/>
          <w:i/>
          <w:iCs/>
          <w:sz w:val="22"/>
          <w:szCs w:val="22"/>
          <w:lang w:val="en-GB" w:eastAsia="en-GB"/>
        </w:rPr>
        <w:t xml:space="preserve"> </w:t>
      </w:r>
      <w:r w:rsidR="008148BB"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32BF90E5" w14:textId="77777777" w:rsidR="008148BB" w:rsidRPr="00D15779" w:rsidRDefault="008148BB" w:rsidP="008148BB">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535A7347" w14:textId="528C63D6" w:rsidR="00C83D35" w:rsidRPr="00D15779" w:rsidRDefault="00C83D35" w:rsidP="008148BB">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5005453B" w14:textId="77777777" w:rsidR="00C83D35" w:rsidRPr="00D15779" w:rsidRDefault="00C83D35" w:rsidP="00C83D35">
      <w:pPr>
        <w:tabs>
          <w:tab w:val="left" w:pos="8137"/>
        </w:tabs>
        <w:spacing w:before="60" w:after="60" w:line="240" w:lineRule="auto"/>
        <w:rPr>
          <w:rFonts w:ascii="Times New Roman" w:eastAsia="Times New Roman" w:hAnsi="Times New Roman" w:cs="Times New Roman"/>
          <w:bCs/>
          <w:i/>
          <w:sz w:val="22"/>
          <w:szCs w:val="22"/>
          <w:lang w:val="en-GB"/>
        </w:rPr>
      </w:pPr>
    </w:p>
    <w:p w14:paraId="753DCB7C" w14:textId="77777777" w:rsidR="00C83D35" w:rsidRPr="00D15779"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5EB45931" w14:textId="61BE5F53" w:rsidR="00C83D35" w:rsidRPr="00D15779" w:rsidRDefault="00C83D35" w:rsidP="00C83D35">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w:t>
      </w:r>
      <w:r w:rsidR="008148BB" w:rsidRPr="00D15779">
        <w:rPr>
          <w:rFonts w:ascii="Times New Roman" w:eastAsia="Times New Roman" w:hAnsi="Times New Roman" w:cs="Times New Roman"/>
          <w:sz w:val="22"/>
          <w:szCs w:val="22"/>
          <w:lang w:val="en-GB"/>
        </w:rPr>
        <w:t>osition</w:t>
      </w:r>
      <w:r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008148BB"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ab/>
        <w:t>(</w:t>
      </w:r>
      <w:r w:rsidR="008148BB" w:rsidRPr="00D15779">
        <w:rPr>
          <w:rFonts w:ascii="Times New Roman" w:eastAsia="Times New Roman" w:hAnsi="Times New Roman" w:cs="Times New Roman"/>
          <w:sz w:val="22"/>
          <w:szCs w:val="22"/>
          <w:lang w:val="en-GB"/>
        </w:rPr>
        <w:t>forename, surname</w:t>
      </w:r>
      <w:r w:rsidRPr="00D15779">
        <w:rPr>
          <w:rFonts w:ascii="Times New Roman" w:eastAsia="Times New Roman" w:hAnsi="Times New Roman" w:cs="Times New Roman"/>
          <w:sz w:val="22"/>
          <w:szCs w:val="22"/>
          <w:lang w:val="en-GB"/>
        </w:rPr>
        <w:t>)</w:t>
      </w:r>
    </w:p>
    <w:p w14:paraId="47CEA476" w14:textId="77777777" w:rsidR="00C83D35" w:rsidRPr="00D15779" w:rsidRDefault="00C83D35" w:rsidP="00C83D35">
      <w:pPr>
        <w:tabs>
          <w:tab w:val="left" w:pos="2552"/>
          <w:tab w:val="left" w:pos="7230"/>
        </w:tabs>
        <w:spacing w:after="0" w:line="240" w:lineRule="auto"/>
        <w:rPr>
          <w:rFonts w:ascii="Times New Roman" w:eastAsia="Times New Roman" w:hAnsi="Times New Roman" w:cs="Times New Roman"/>
          <w:sz w:val="22"/>
          <w:szCs w:val="22"/>
          <w:lang w:val="en-GB"/>
        </w:rPr>
      </w:pPr>
    </w:p>
    <w:p w14:paraId="784CE9B4" w14:textId="13F30F74" w:rsidR="008148BB" w:rsidRPr="00D15779" w:rsidRDefault="008148BB" w:rsidP="008148BB">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 xml:space="preserve">If the tender is signed by a person </w:t>
      </w:r>
      <w:r w:rsidR="00194415" w:rsidRPr="00D15779">
        <w:rPr>
          <w:rFonts w:ascii="Times New Roman" w:eastAsia="Times New Roman" w:hAnsi="Times New Roman" w:cs="Times New Roman"/>
          <w:i/>
          <w:iCs/>
          <w:sz w:val="22"/>
          <w:szCs w:val="22"/>
          <w:lang w:val="en-GB"/>
        </w:rPr>
        <w:t xml:space="preserve">empowered </w:t>
      </w:r>
      <w:r w:rsidRPr="00D15779">
        <w:rPr>
          <w:rFonts w:ascii="Times New Roman" w:eastAsia="Times New Roman" w:hAnsi="Times New Roman" w:cs="Times New Roman"/>
          <w:i/>
          <w:iCs/>
          <w:sz w:val="22"/>
          <w:szCs w:val="22"/>
          <w:lang w:val="en-GB"/>
        </w:rPr>
        <w:t>by the Seller, a document (power of attorney) granting the specified person the right to sign on behalf of the Seller must be submitted together with the tender.</w:t>
      </w:r>
    </w:p>
    <w:p w14:paraId="5D881FC7" w14:textId="17967693" w:rsidR="00C83D35" w:rsidRPr="00D15779" w:rsidRDefault="00C83D35" w:rsidP="00C83D35">
      <w:pPr>
        <w:spacing w:after="0" w:line="240" w:lineRule="auto"/>
        <w:jc w:val="both"/>
        <w:rPr>
          <w:rFonts w:ascii="Times New Roman" w:eastAsia="Times New Roman" w:hAnsi="Times New Roman" w:cs="Times New Roman"/>
          <w:i/>
          <w:iCs/>
          <w:sz w:val="22"/>
          <w:szCs w:val="22"/>
          <w:lang w:val="en-GB"/>
        </w:rPr>
      </w:pPr>
    </w:p>
    <w:bookmarkEnd w:id="5"/>
    <w:p w14:paraId="334C568A" w14:textId="77777777" w:rsidR="00E45596" w:rsidRPr="00D15779" w:rsidRDefault="00E45596"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bookmarkStart w:id="12" w:name="_Hlk208067408" w:displacedByCustomXml="next"/>
    <w:sdt>
      <w:sdtPr>
        <w:rPr>
          <w:rFonts w:ascii="Times New Roman" w:eastAsia="Times New Roman" w:hAnsi="Times New Roman" w:cs="Times New Roman"/>
          <w:b/>
          <w:bCs/>
          <w:i/>
          <w:iCs/>
          <w:sz w:val="22"/>
          <w:szCs w:val="22"/>
          <w:lang w:val="en-GB"/>
        </w:rPr>
        <w:alias w:val="Pirkimo pavadinimas"/>
        <w:tag w:val="Pirkimo pavadinimas"/>
        <w:id w:val="811912722"/>
        <w:placeholder>
          <w:docPart w:val="B285BC0D5E3F48718C65514C4B4F9F24"/>
        </w:placeholder>
      </w:sdtPr>
      <w:sdtContent>
        <w:p w14:paraId="5B2D92DD" w14:textId="3B308242" w:rsidR="00C83D35" w:rsidRPr="00D15779" w:rsidRDefault="008148BB" w:rsidP="00C83D35">
          <w:pPr>
            <w:tabs>
              <w:tab w:val="left" w:pos="8137"/>
            </w:tabs>
            <w:spacing w:before="60" w:after="60" w:line="240" w:lineRule="auto"/>
            <w:jc w:val="center"/>
            <w:rPr>
              <w:rFonts w:ascii="Times New Roman" w:eastAsia="Times New Roman" w:hAnsi="Times New Roman" w:cs="Times New Roman"/>
              <w:b/>
              <w:bCs/>
              <w:i/>
              <w:iCs/>
              <w:sz w:val="22"/>
              <w:szCs w:val="22"/>
              <w:lang w:val="en-GB"/>
            </w:rPr>
          </w:pPr>
          <w:r w:rsidRPr="00D15779">
            <w:rPr>
              <w:rFonts w:ascii="Times New Roman" w:eastAsia="Times New Roman" w:hAnsi="Times New Roman" w:cs="Times New Roman"/>
              <w:b/>
              <w:bCs/>
              <w:sz w:val="22"/>
              <w:szCs w:val="22"/>
              <w:lang w:val="en-GB"/>
            </w:rPr>
            <w:t xml:space="preserve">PART 2 OF THE PROCUREMENT. SALT SPREADER (PULL-ON) AND FRONT UNIVERSAL CAR SNOW PLOW FOR FOUR-WHEEL DRIVE VEHICLES (8X4(2+2)) </w:t>
          </w:r>
          <w:r w:rsidRPr="00D15779">
            <w:rPr>
              <w:rFonts w:ascii="Times New Roman" w:eastAsia="Calibri" w:hAnsi="Times New Roman" w:cs="Times New Roman"/>
              <w:b/>
              <w:bCs/>
              <w:sz w:val="22"/>
              <w:szCs w:val="22"/>
              <w:lang w:val="en-GB"/>
            </w:rPr>
            <w:t>(1 SET)</w:t>
          </w:r>
        </w:p>
      </w:sdtContent>
    </w:sdt>
    <w:bookmarkEnd w:id="12"/>
    <w:p w14:paraId="7C54C59A"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C83D35" w:rsidRPr="00D15779" w14:paraId="538CF0E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18E1790" w14:textId="303E5DB3" w:rsidR="00C83D35" w:rsidRPr="00D15779" w:rsidRDefault="008148B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Ser. No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2A9874" w14:textId="0F445268" w:rsidR="00C83D35" w:rsidRPr="00D15779" w:rsidRDefault="008148B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Name of characteristics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2742E6" w14:textId="18A94496"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w:t>
            </w:r>
            <w:r w:rsidR="008148BB" w:rsidRPr="00D15779">
              <w:rPr>
                <w:rFonts w:ascii="Times New Roman" w:eastAsia="Times New Roman" w:hAnsi="Times New Roman" w:cs="Times New Roman"/>
                <w:sz w:val="22"/>
                <w:szCs w:val="22"/>
                <w:lang w:val="en-GB"/>
              </w:rPr>
              <w:t xml:space="preserve">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6E5C4801" w14:textId="77777777" w:rsidR="00E011EA" w:rsidRPr="00D15779" w:rsidRDefault="00E011EA" w:rsidP="00E011EA">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628AFD90" w14:textId="77777777" w:rsidR="00C83D35" w:rsidRPr="00D15779" w:rsidRDefault="00C83D35" w:rsidP="00B33D01">
            <w:pPr>
              <w:spacing w:after="0" w:line="240" w:lineRule="auto"/>
              <w:jc w:val="center"/>
              <w:rPr>
                <w:rFonts w:ascii="Times New Roman" w:eastAsia="Calibri" w:hAnsi="Times New Roman" w:cs="Times New Roman"/>
                <w:b/>
                <w:bCs/>
                <w:i/>
                <w:iCs/>
                <w:sz w:val="22"/>
                <w:szCs w:val="22"/>
                <w:lang w:val="en-GB"/>
              </w:rPr>
            </w:pPr>
          </w:p>
          <w:p w14:paraId="092E62B2" w14:textId="59CC8BA5" w:rsidR="00C83D35" w:rsidRPr="00D15779" w:rsidRDefault="00E011EA" w:rsidP="00E011EA">
            <w:pPr>
              <w:spacing w:after="0" w:line="240" w:lineRule="auto"/>
              <w:jc w:val="center"/>
              <w:rPr>
                <w:rFonts w:ascii="Times New Roman" w:eastAsia="Calibri" w:hAnsi="Times New Roman" w:cs="Times New Roman"/>
                <w:b/>
                <w:bCs/>
                <w:i/>
                <w:iCs/>
                <w:sz w:val="22"/>
                <w:szCs w:val="22"/>
                <w:lang w:val="en-GB"/>
              </w:rPr>
            </w:pPr>
            <w:r w:rsidRPr="00D15779">
              <w:rPr>
                <w:rFonts w:ascii="Times New Roman" w:eastAsia="Calibri" w:hAnsi="Times New Roman" w:cs="Times New Roman"/>
                <w:b/>
                <w:bCs/>
                <w:i/>
                <w:iCs/>
                <w:sz w:val="22"/>
                <w:szCs w:val="22"/>
                <w:lang w:val="en-GB" w:eastAsia="en-US"/>
              </w:rPr>
              <w:t xml:space="preserve">In the clauses where required, the Supplier </w:t>
            </w:r>
            <w:r w:rsidRPr="00D15779">
              <w:rPr>
                <w:rFonts w:ascii="Times New Roman" w:eastAsia="Calibri" w:hAnsi="Times New Roman" w:cs="Times New Roman"/>
                <w:b/>
                <w:bCs/>
                <w:i/>
                <w:iCs/>
                <w:color w:val="EE0000"/>
                <w:sz w:val="22"/>
                <w:szCs w:val="22"/>
                <w:lang w:val="en-GB" w:eastAsia="en-US"/>
              </w:rPr>
              <w:t>must enter</w:t>
            </w:r>
            <w:r w:rsidRPr="00D15779">
              <w:rPr>
                <w:rFonts w:ascii="Times New Roman" w:eastAsia="Calibri" w:hAnsi="Times New Roman" w:cs="Times New Roman"/>
                <w:b/>
                <w:bCs/>
                <w:i/>
                <w:iCs/>
                <w:sz w:val="22"/>
                <w:szCs w:val="22"/>
                <w:lang w:val="en-GB" w:eastAsia="en-US"/>
              </w:rPr>
              <w:t xml:space="preserve"> </w:t>
            </w:r>
            <w:r w:rsidRPr="00D15779">
              <w:rPr>
                <w:rFonts w:ascii="Times New Roman" w:eastAsia="Calibri" w:hAnsi="Times New Roman" w:cs="Times New Roman"/>
                <w:b/>
                <w:bCs/>
                <w:i/>
                <w:iCs/>
                <w:sz w:val="22"/>
                <w:szCs w:val="22"/>
                <w:lang w:val="en-GB" w:eastAsia="en-US"/>
              </w:rPr>
              <w:lastRenderedPageBreak/>
              <w:t>the name of the document submitted, proving the values ​​of the parameters, and/or a reference to the source confirming the parameters offered.</w:t>
            </w:r>
          </w:p>
        </w:tc>
      </w:tr>
      <w:tr w:rsidR="00C83D35" w:rsidRPr="00D15779" w14:paraId="5D38A696"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610378A8" w14:textId="5A4AE937"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lastRenderedPageBreak/>
              <w:t xml:space="preserve">1. </w:t>
            </w:r>
            <w:r w:rsidR="008148BB" w:rsidRPr="00D15779">
              <w:rPr>
                <w:rFonts w:ascii="Times New Roman" w:eastAsia="Times New Roman" w:hAnsi="Times New Roman" w:cs="Times New Roman"/>
                <w:b/>
                <w:sz w:val="22"/>
                <w:szCs w:val="22"/>
                <w:lang w:val="en-GB"/>
              </w:rPr>
              <w:t xml:space="preserve">GENERAL REQUIREMENTS </w:t>
            </w:r>
            <w:r w:rsidRPr="00D15779">
              <w:rPr>
                <w:rFonts w:ascii="Times New Roman" w:eastAsia="Times New Roman" w:hAnsi="Times New Roman" w:cs="Times New Roman"/>
                <w:b/>
                <w:sz w:val="22"/>
                <w:szCs w:val="22"/>
                <w:lang w:val="en-GB"/>
              </w:rPr>
              <w:t xml:space="preserve"> </w:t>
            </w:r>
          </w:p>
        </w:tc>
      </w:tr>
      <w:tr w:rsidR="00C83D35" w:rsidRPr="00D15779" w14:paraId="0AA40B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15BB55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4987B4" w14:textId="6D717D71"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8148BB" w:rsidRPr="00D15779">
              <w:rPr>
                <w:rFonts w:ascii="Times New Roman" w:eastAsia="Times New Roman" w:hAnsi="Times New Roman" w:cs="Times New Roman"/>
                <w:sz w:val="22"/>
                <w:szCs w:val="22"/>
                <w:lang w:val="en-GB"/>
              </w:rPr>
              <w:t xml:space="preserve">urpose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9919AA6" w14:textId="05AB9368" w:rsidR="00FF1559" w:rsidRPr="00D15779" w:rsidRDefault="00CD09E3" w:rsidP="00CD09E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equipment (a set consisting of a combined salt spreader and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is designed for clearing loose and compacted snow and spreading anti-skid materials on road surfaces. </w:t>
            </w:r>
            <w:r w:rsidR="00FF1559" w:rsidRPr="00D15779">
              <w:rPr>
                <w:rFonts w:ascii="Times New Roman" w:eastAsia="Times New Roman" w:hAnsi="Times New Roman" w:cs="Times New Roman"/>
                <w:sz w:val="22"/>
                <w:szCs w:val="22"/>
                <w:lang w:val="en-GB"/>
              </w:rPr>
              <w:t xml:space="preserve">The salt spreader is designed for installation and operation in place of the body with a four-axle truck </w:t>
            </w:r>
            <w:r w:rsidRPr="00D15779">
              <w:rPr>
                <w:rFonts w:ascii="Times New Roman" w:eastAsia="Times New Roman" w:hAnsi="Times New Roman" w:cs="Times New Roman"/>
                <w:sz w:val="22"/>
                <w:szCs w:val="22"/>
                <w:lang w:val="en-GB"/>
              </w:rPr>
              <w:t xml:space="preserve">with a hydraulic crank lift-puller with a telescopic crank. </w:t>
            </w:r>
          </w:p>
          <w:p w14:paraId="1DE7D2D8" w14:textId="168D9CE9" w:rsidR="00FF1559" w:rsidRPr="00D15779" w:rsidRDefault="00CD09E3" w:rsidP="00FF155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is designed to be mounted on the front </w:t>
            </w:r>
            <w:r w:rsidR="00FF1559" w:rsidRPr="00D15779">
              <w:rPr>
                <w:rFonts w:ascii="Times New Roman" w:eastAsia="Times New Roman" w:hAnsi="Times New Roman" w:cs="Times New Roman"/>
                <w:sz w:val="22"/>
                <w:szCs w:val="22"/>
                <w:lang w:val="en-GB"/>
              </w:rPr>
              <w:t xml:space="preserve">additional equipment suspension plate. </w:t>
            </w:r>
            <w:r w:rsidR="00FF1559" w:rsidRPr="00D15779">
              <w:rPr>
                <w:rFonts w:ascii="Times New Roman" w:eastAsia="Times New Roman" w:hAnsi="Times New Roman" w:cs="Times New Roman"/>
                <w:lang w:val="en-GB"/>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5CFA705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B29B8D0"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0590773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26A99C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A4BD8" w14:textId="69B6D39F" w:rsidR="00C83D35" w:rsidRPr="00D15779" w:rsidRDefault="00CD09E3"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5C9487" w14:textId="48C58A42" w:rsidR="00C83D35" w:rsidRPr="00D15779" w:rsidRDefault="00CD09E3"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salt spreader and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must be new and unused prior to the date of transfer.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4A33B8D"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50B9DE42" w14:textId="3ABB5802" w:rsidR="00C83D35"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C83D35" w:rsidRPr="00D15779" w14:paraId="4DE50BA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3A991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D105AA7" w14:textId="76A37CC5" w:rsidR="00C83D35"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dominant colour of the salt spreader and of the painted metal surfaces and of </w:t>
            </w:r>
            <w:r w:rsidR="00951ACC" w:rsidRPr="00D15779">
              <w:rPr>
                <w:rFonts w:ascii="Times New Roman" w:eastAsia="Times New Roman" w:hAnsi="Times New Roman" w:cs="Times New Roman"/>
                <w:sz w:val="22"/>
                <w:szCs w:val="22"/>
                <w:lang w:val="en-GB"/>
              </w:rPr>
              <w:t xml:space="preserve">front snow </w:t>
            </w:r>
            <w:proofErr w:type="spellStart"/>
            <w:r w:rsidR="00951ACC" w:rsidRPr="00D15779">
              <w:rPr>
                <w:rFonts w:ascii="Times New Roman" w:eastAsia="Times New Roman" w:hAnsi="Times New Roman" w:cs="Times New Roman"/>
                <w:sz w:val="22"/>
                <w:szCs w:val="22"/>
                <w:lang w:val="en-GB"/>
              </w:rPr>
              <w:t>plow</w:t>
            </w:r>
            <w:proofErr w:type="spellEnd"/>
            <w:r w:rsidR="00951ACC" w:rsidRPr="00D15779">
              <w:rPr>
                <w:rFonts w:ascii="Times New Roman" w:eastAsia="Times New Roman" w:hAnsi="Times New Roman" w:cs="Times New Roman"/>
                <w:sz w:val="22"/>
                <w:szCs w:val="22"/>
                <w:lang w:val="en-GB"/>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8A52D1" w14:textId="2EE52C52" w:rsidR="00951ACC" w:rsidRPr="00D15779" w:rsidRDefault="00951ACC" w:rsidP="00951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Orange (RAL 2004), grey (Pantone 7544C) or the </w:t>
            </w:r>
            <w:proofErr w:type="gramStart"/>
            <w:r w:rsidRPr="00D15779">
              <w:rPr>
                <w:rFonts w:ascii="Times New Roman" w:eastAsia="Times New Roman" w:hAnsi="Times New Roman" w:cs="Times New Roman"/>
                <w:sz w:val="22"/>
                <w:szCs w:val="22"/>
                <w:lang w:val="en-GB"/>
              </w:rPr>
              <w:t>manufacturer‘</w:t>
            </w:r>
            <w:proofErr w:type="gramEnd"/>
            <w:r w:rsidRPr="00D15779">
              <w:rPr>
                <w:rFonts w:ascii="Times New Roman" w:eastAsia="Times New Roman" w:hAnsi="Times New Roman" w:cs="Times New Roman"/>
                <w:sz w:val="22"/>
                <w:szCs w:val="22"/>
                <w:lang w:val="en-GB"/>
              </w:rPr>
              <w:t>s specified base (representative) colour for a specific group of equipment.</w:t>
            </w:r>
          </w:p>
          <w:p w14:paraId="72B8C7F8" w14:textId="6ED0C046" w:rsidR="00C83D35" w:rsidRPr="00D15779" w:rsidRDefault="00951ACC" w:rsidP="00951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elements and assemblies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alumin</w:t>
            </w:r>
            <w:r w:rsidR="00052836" w:rsidRPr="00D15779">
              <w:rPr>
                <w:rFonts w:ascii="Times New Roman" w:eastAsia="Times New Roman" w:hAnsi="Times New Roman" w:cs="Times New Roman"/>
                <w:sz w:val="22"/>
                <w:szCs w:val="22"/>
                <w:lang w:val="en-GB"/>
              </w:rPr>
              <w:t>i</w:t>
            </w:r>
            <w:r w:rsidRPr="00D15779">
              <w:rPr>
                <w:rFonts w:ascii="Times New Roman" w:eastAsia="Times New Roman" w:hAnsi="Times New Roman" w:cs="Times New Roman"/>
                <w:sz w:val="22"/>
                <w:szCs w:val="22"/>
                <w:lang w:val="en-GB"/>
              </w:rPr>
              <w:t>um or other corrosion-resistant materials may be left unpainted if this is not technically necessary and the welds are properly treated.</w:t>
            </w:r>
          </w:p>
        </w:tc>
        <w:tc>
          <w:tcPr>
            <w:tcW w:w="2126" w:type="dxa"/>
            <w:tcBorders>
              <w:top w:val="single" w:sz="4" w:space="0" w:color="auto"/>
              <w:left w:val="single" w:sz="4" w:space="0" w:color="auto"/>
              <w:bottom w:val="single" w:sz="4" w:space="0" w:color="auto"/>
              <w:right w:val="single" w:sz="4" w:space="0" w:color="auto"/>
            </w:tcBorders>
          </w:tcPr>
          <w:p w14:paraId="5F209907"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009B92FD"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p w14:paraId="3343DF9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217B636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FCEC2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FFD1A0C" w14:textId="341E92DC" w:rsidR="00C83D35" w:rsidRPr="00D15779" w:rsidRDefault="00951ACC" w:rsidP="00951ACC">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7BDCEB76" w14:textId="7F6DD968" w:rsidR="00C83D35"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C83D35" w:rsidRPr="00D15779">
              <w:rPr>
                <w:rFonts w:ascii="Times New Roman" w:eastAsia="Times New Roman" w:hAnsi="Times New Roman" w:cs="Times New Roman"/>
                <w:sz w:val="22"/>
                <w:szCs w:val="22"/>
                <w:lang w:val="en-GB"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F4DF406"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4224344" w14:textId="5182C78B"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C83D35" w:rsidRPr="00D15779">
              <w:rPr>
                <w:rFonts w:ascii="Times New Roman" w:eastAsia="Times New Roman" w:hAnsi="Times New Roman" w:cs="Times New Roman"/>
                <w:i/>
                <w:iCs/>
                <w:sz w:val="22"/>
                <w:szCs w:val="22"/>
                <w:lang w:val="en-GB" w:eastAsia="ar-SA"/>
              </w:rPr>
              <w:t>.</w:t>
            </w:r>
          </w:p>
        </w:tc>
      </w:tr>
      <w:tr w:rsidR="00C83D35" w:rsidRPr="00D15779" w14:paraId="14A4AC9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5A1BFF0"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hideMark/>
          </w:tcPr>
          <w:p w14:paraId="794D1946" w14:textId="6B49AE90" w:rsidR="00C83D35" w:rsidRPr="00D15779" w:rsidRDefault="00951ACC" w:rsidP="00951ACC">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997" w:type="dxa"/>
            <w:tcBorders>
              <w:top w:val="single" w:sz="4" w:space="0" w:color="000000"/>
              <w:left w:val="single" w:sz="4" w:space="0" w:color="000000"/>
              <w:bottom w:val="single" w:sz="4" w:space="0" w:color="000000"/>
              <w:right w:val="single" w:sz="4" w:space="0" w:color="auto"/>
            </w:tcBorders>
            <w:hideMark/>
          </w:tcPr>
          <w:p w14:paraId="14A38161" w14:textId="77777777" w:rsidR="00A46728" w:rsidRPr="00D15779" w:rsidRDefault="00A46728" w:rsidP="00A46728">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not the manufacturer itself), authorised to perform technical maintenance and repair of the item offered during the warranty period, or have concluded a contract for the provision of relevant services with another economic entity authorised to do so.</w:t>
            </w:r>
          </w:p>
          <w:p w14:paraId="3EE2E67A" w14:textId="3E345B23" w:rsidR="00C83D35" w:rsidRPr="00D15779" w:rsidRDefault="00A46728" w:rsidP="00B33D01">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b/>
                <w:bCs/>
                <w:iCs/>
                <w:sz w:val="22"/>
                <w:szCs w:val="22"/>
                <w:lang w:val="en-GB" w:eastAsia="ar-SA"/>
              </w:rPr>
              <w:t>The tender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 xml:space="preserve">a power of attorney from the manufacturer of the item offered or another document confirming the </w:t>
            </w:r>
            <w:r w:rsidRPr="00D15779">
              <w:rPr>
                <w:rFonts w:ascii="Times New Roman" w:eastAsia="Times New Roman" w:hAnsi="Times New Roman" w:cs="Times New Roman"/>
                <w:b/>
                <w:bCs/>
                <w:iCs/>
                <w:sz w:val="22"/>
                <w:szCs w:val="22"/>
                <w:lang w:val="en-GB" w:eastAsia="ar-SA"/>
              </w:rPr>
              <w:lastRenderedPageBreak/>
              <w:t>supplier's right to perform technical maintenance and repair services during the warranty period, or evidence of a contract for the provision of relevant services concluded with another economic entity having such a right.</w:t>
            </w:r>
            <w:r w:rsidRPr="00D15779">
              <w:rPr>
                <w:rFonts w:ascii="Times New Roman" w:eastAsia="Times New Roman" w:hAnsi="Times New Roman" w:cs="Times New Roman"/>
                <w:iCs/>
                <w:sz w:val="22"/>
                <w:szCs w:val="22"/>
                <w:lang w:val="en-GB"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hideMark/>
          </w:tcPr>
          <w:p w14:paraId="2001E4B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1B0BF39" w14:textId="0EB3BA61"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59CD6B4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7D4618"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CF6AD28" w14:textId="3A7CF0D6"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rPr>
              <w:t>Technical service and warranty repair terms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5E5DB856" w14:textId="3107B48B" w:rsidR="007320B9" w:rsidRPr="00D15779" w:rsidRDefault="007320B9" w:rsidP="007320B9">
            <w:pPr>
              <w:autoSpaceDN w:val="0"/>
              <w:spacing w:after="0" w:line="240" w:lineRule="auto"/>
              <w:jc w:val="both"/>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The Seller must perform warranty repairs within 5 working days after the Purchaser submits a written request (by e-mail) and telephones the </w:t>
            </w:r>
            <w:proofErr w:type="gramStart"/>
            <w:r w:rsidRPr="00D15779">
              <w:rPr>
                <w:rFonts w:ascii="Times New Roman" w:eastAsia="Times New Roman" w:hAnsi="Times New Roman" w:cs="Times New Roman"/>
                <w:color w:val="000000"/>
                <w:sz w:val="22"/>
                <w:szCs w:val="22"/>
                <w:lang w:val="en-GB"/>
              </w:rPr>
              <w:t>Seller‘</w:t>
            </w:r>
            <w:proofErr w:type="gramEnd"/>
            <w:r w:rsidRPr="00D15779">
              <w:rPr>
                <w:rFonts w:ascii="Times New Roman" w:eastAsia="Times New Roman" w:hAnsi="Times New Roman" w:cs="Times New Roman"/>
                <w:color w:val="000000"/>
                <w:sz w:val="22"/>
                <w:szCs w:val="22"/>
                <w:lang w:val="en-GB"/>
              </w:rPr>
              <w:t>s representative specified in the contract.</w:t>
            </w:r>
          </w:p>
        </w:tc>
        <w:tc>
          <w:tcPr>
            <w:tcW w:w="2126" w:type="dxa"/>
            <w:tcBorders>
              <w:top w:val="single" w:sz="4" w:space="0" w:color="000000"/>
              <w:left w:val="single" w:sz="4" w:space="0" w:color="000000"/>
              <w:bottom w:val="single" w:sz="4" w:space="0" w:color="000000"/>
              <w:right w:val="single" w:sz="4" w:space="0" w:color="000000"/>
            </w:tcBorders>
            <w:hideMark/>
          </w:tcPr>
          <w:p w14:paraId="4C75AF28" w14:textId="5273098C"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2C8DDD0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89A0D50"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Borders>
              <w:top w:val="single" w:sz="4" w:space="0" w:color="auto"/>
              <w:left w:val="single" w:sz="4" w:space="0" w:color="auto"/>
              <w:bottom w:val="single" w:sz="4" w:space="0" w:color="auto"/>
              <w:right w:val="single" w:sz="4" w:space="0" w:color="auto"/>
            </w:tcBorders>
            <w:hideMark/>
          </w:tcPr>
          <w:p w14:paraId="08FD9394" w14:textId="75F0A472"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03133C42" w14:textId="3D7189C0"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Operating and safety instructions in Lithuanian (user manuals for salt spreaders and snow </w:t>
            </w:r>
            <w:proofErr w:type="spellStart"/>
            <w:r w:rsidRPr="00D15779">
              <w:rPr>
                <w:rFonts w:ascii="Times New Roman" w:eastAsia="Times New Roman" w:hAnsi="Times New Roman" w:cs="Times New Roman"/>
                <w:sz w:val="22"/>
                <w:szCs w:val="22"/>
                <w:lang w:val="en-GB" w:eastAsia="ar-SA"/>
              </w:rPr>
              <w:t>plows</w:t>
            </w:r>
            <w:proofErr w:type="spellEnd"/>
            <w:r w:rsidRPr="00D15779">
              <w:rPr>
                <w:rFonts w:ascii="Times New Roman" w:eastAsia="Times New Roman" w:hAnsi="Times New Roman" w:cs="Times New Roman"/>
                <w:sz w:val="22"/>
                <w:szCs w:val="22"/>
                <w:lang w:val="en-GB" w:eastAsia="ar-SA"/>
              </w:rPr>
              <w:t>)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hideMark/>
          </w:tcPr>
          <w:p w14:paraId="13FB58E4" w14:textId="5C5F5F84"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27A384A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660B5F"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hideMark/>
          </w:tcPr>
          <w:p w14:paraId="3ACF1893" w14:textId="252C3B7E"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5C5B3BA8"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At the time of delivery of the Item, but no later than when the Purchaser begins to use the Item or part of the Item set, the Seller must provide the following training, the cost of which must be included in the tender price:</w:t>
            </w:r>
          </w:p>
          <w:p w14:paraId="330C82C2"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 theoretical and practical training for operators to ensure the correct use of the item.</w:t>
            </w:r>
          </w:p>
          <w:p w14:paraId="02012772"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 technical training to ensure the correct maintenance of the item, explaining the nature of faults and fault symbols.</w:t>
            </w:r>
          </w:p>
          <w:p w14:paraId="5A40200A" w14:textId="6F683271" w:rsidR="007320B9" w:rsidRPr="00D15779" w:rsidRDefault="007320B9" w:rsidP="007320B9">
            <w:pPr>
              <w:spacing w:after="0" w:line="240" w:lineRule="auto"/>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rPr>
              <w:t>- technical training to ensure the correct and safe disassembly /assembly/ replacement of the components of the set.</w:t>
            </w:r>
          </w:p>
        </w:tc>
        <w:tc>
          <w:tcPr>
            <w:tcW w:w="2126" w:type="dxa"/>
            <w:tcBorders>
              <w:top w:val="single" w:sz="4" w:space="0" w:color="000000"/>
              <w:left w:val="single" w:sz="4" w:space="0" w:color="000000"/>
              <w:bottom w:val="single" w:sz="4" w:space="0" w:color="auto"/>
              <w:right w:val="single" w:sz="4" w:space="0" w:color="000000"/>
            </w:tcBorders>
            <w:hideMark/>
          </w:tcPr>
          <w:p w14:paraId="691A0E4D" w14:textId="671E2A64"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3A74600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725BF7B"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0E2FBB56" w14:textId="5C985F89"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Approving certificate </w:t>
            </w:r>
          </w:p>
        </w:tc>
        <w:tc>
          <w:tcPr>
            <w:tcW w:w="3997" w:type="dxa"/>
            <w:tcBorders>
              <w:top w:val="single" w:sz="4" w:space="0" w:color="auto"/>
              <w:left w:val="single" w:sz="4" w:space="0" w:color="auto"/>
              <w:bottom w:val="single" w:sz="4" w:space="0" w:color="auto"/>
              <w:right w:val="single" w:sz="4" w:space="0" w:color="auto"/>
            </w:tcBorders>
            <w:hideMark/>
          </w:tcPr>
          <w:p w14:paraId="58328A10" w14:textId="37713C2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After completing theoretical and technical training and practical training, the Seller (including partners – sellers of individual components of the set) shall issue a certificate describing the scope of the training course to the operator(s).</w:t>
            </w:r>
          </w:p>
        </w:tc>
        <w:tc>
          <w:tcPr>
            <w:tcW w:w="2126" w:type="dxa"/>
            <w:tcBorders>
              <w:top w:val="single" w:sz="4" w:space="0" w:color="auto"/>
              <w:left w:val="single" w:sz="4" w:space="0" w:color="auto"/>
              <w:bottom w:val="single" w:sz="4" w:space="0" w:color="auto"/>
              <w:right w:val="single" w:sz="4" w:space="0" w:color="auto"/>
            </w:tcBorders>
            <w:hideMark/>
          </w:tcPr>
          <w:p w14:paraId="25E76E04" w14:textId="2B31526D" w:rsidR="007320B9" w:rsidRPr="00D15779" w:rsidRDefault="007320B9" w:rsidP="007320B9">
            <w:pPr>
              <w:spacing w:after="0" w:line="240" w:lineRule="auto"/>
              <w:rPr>
                <w:rFonts w:ascii="Times New Roman" w:eastAsia="Times New Roman" w:hAnsi="Times New Roman" w:cs="Times New Roman"/>
                <w:b/>
                <w:bCs/>
                <w:sz w:val="22"/>
                <w:szCs w:val="22"/>
                <w:highlight w:val="lightGray"/>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C83D35" w:rsidRPr="00D15779" w14:paraId="5EE3331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93C3F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D14D51" w14:textId="1D9DEB14" w:rsidR="00C83D35" w:rsidRPr="00D15779" w:rsidRDefault="00A46728" w:rsidP="00B33D01">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rPr>
              <w:t>Manufacturer, installer of complete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DC67016" w14:textId="77777777" w:rsidR="00F11E47" w:rsidRPr="00D15779" w:rsidRDefault="00F11E47" w:rsidP="00F11E47">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Snow cleaning and salt spreading equipment must be manufactured and installed/fitted on a truck by the manufacturer of this equipment or its official representative </w:t>
            </w:r>
            <w:r w:rsidRPr="00D15779">
              <w:rPr>
                <w:rFonts w:ascii="Times New Roman" w:eastAsia="Times New Roman" w:hAnsi="Times New Roman" w:cs="Times New Roman"/>
                <w:i/>
                <w:iCs/>
                <w:sz w:val="22"/>
                <w:szCs w:val="22"/>
                <w:lang w:val="en-GB"/>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p w14:paraId="50B3202C" w14:textId="39E14BF9" w:rsidR="00C83D35" w:rsidRPr="00D15779" w:rsidRDefault="00F11E47"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rPr>
              <w:t>An additional point is awarded for the proposed salt spreading and snow removal equipment from the same manufacturer.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9EF19E"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2E61B0B" w14:textId="25F8248D"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15564C0A"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0A82D6B" w14:textId="22BBAFDC" w:rsidR="00C83D35" w:rsidRPr="00D15779" w:rsidRDefault="00C83D35" w:rsidP="00B33D01">
            <w:pPr>
              <w:spacing w:after="0" w:line="240" w:lineRule="auto"/>
              <w:rPr>
                <w:rFonts w:ascii="Times New Roman" w:eastAsia="Times New Roman" w:hAnsi="Times New Roman" w:cs="Times New Roman"/>
                <w:sz w:val="22"/>
                <w:szCs w:val="22"/>
                <w:highlight w:val="lightGray"/>
                <w:lang w:val="en-GB"/>
              </w:rPr>
            </w:pPr>
          </w:p>
        </w:tc>
      </w:tr>
      <w:tr w:rsidR="00C83D35" w:rsidRPr="00D15779" w14:paraId="2DEEB3A5"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4D2C0CAA" w14:textId="3C815566"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lastRenderedPageBreak/>
              <w:t xml:space="preserve">2.  </w:t>
            </w:r>
            <w:r w:rsidR="00F11E47" w:rsidRPr="00D15779">
              <w:rPr>
                <w:rFonts w:ascii="Times New Roman" w:eastAsia="Times New Roman" w:hAnsi="Times New Roman" w:cs="Times New Roman"/>
                <w:b/>
                <w:sz w:val="22"/>
                <w:szCs w:val="22"/>
                <w:lang w:val="en-GB"/>
              </w:rPr>
              <w:t xml:space="preserve">SALT SPREADER </w:t>
            </w:r>
          </w:p>
        </w:tc>
      </w:tr>
      <w:tr w:rsidR="00C83D35" w:rsidRPr="00D15779" w14:paraId="5EBF86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96E8B4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tcBorders>
              <w:top w:val="single" w:sz="4" w:space="0" w:color="auto"/>
              <w:left w:val="single" w:sz="4" w:space="0" w:color="auto"/>
              <w:bottom w:val="single" w:sz="4" w:space="0" w:color="auto"/>
              <w:right w:val="single" w:sz="4" w:space="0" w:color="auto"/>
            </w:tcBorders>
            <w:vAlign w:val="center"/>
          </w:tcPr>
          <w:p w14:paraId="60E1B719" w14:textId="6F60DF32"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F11E47" w:rsidRPr="00D15779">
              <w:rPr>
                <w:rFonts w:ascii="Times New Roman" w:eastAsia="Times New Roman" w:hAnsi="Times New Roman" w:cs="Times New Roman"/>
                <w:sz w:val="22"/>
                <w:szCs w:val="22"/>
                <w:lang w:val="en-GB"/>
              </w:rPr>
              <w:t>urpose</w:t>
            </w:r>
            <w:r w:rsidRPr="00D15779">
              <w:rPr>
                <w:rFonts w:ascii="Times New Roman" w:eastAsia="Times New Roman" w:hAnsi="Times New Roman" w:cs="Times New Roman"/>
                <w:sz w:val="22"/>
                <w:szCs w:val="22"/>
                <w:lang w:val="en-GB"/>
              </w:rPr>
              <w:t xml:space="preserve">, </w:t>
            </w:r>
            <w:r w:rsidR="00F11E47" w:rsidRPr="00D15779">
              <w:rPr>
                <w:rFonts w:ascii="Times New Roman" w:eastAsia="Times New Roman" w:hAnsi="Times New Roman" w:cs="Times New Roman"/>
                <w:sz w:val="22"/>
                <w:szCs w:val="22"/>
                <w:lang w:val="en-GB"/>
              </w:rPr>
              <w:t xml:space="preserve">adaptation </w:t>
            </w:r>
          </w:p>
          <w:p w14:paraId="4E3A1C8A" w14:textId="021D723F"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w:t>
            </w:r>
            <w:r w:rsidR="00F11E47" w:rsidRPr="00D15779">
              <w:rPr>
                <w:rFonts w:ascii="Times New Roman" w:eastAsia="Times New Roman" w:hAnsi="Times New Roman" w:cs="Times New Roman"/>
                <w:sz w:val="22"/>
                <w:szCs w:val="22"/>
                <w:lang w:val="en-GB"/>
              </w:rPr>
              <w:t>ype</w:t>
            </w:r>
            <w:r w:rsidRPr="00D15779">
              <w:rPr>
                <w:rFonts w:ascii="Times New Roman" w:eastAsia="Times New Roman" w:hAnsi="Times New Roman" w:cs="Times New Roman"/>
                <w:sz w:val="22"/>
                <w:szCs w:val="22"/>
                <w:lang w:val="en-GB"/>
              </w:rPr>
              <w:t>, m</w:t>
            </w:r>
            <w:r w:rsidR="00F11E47" w:rsidRPr="00D15779">
              <w:rPr>
                <w:rFonts w:ascii="Times New Roman" w:eastAsia="Times New Roman" w:hAnsi="Times New Roman" w:cs="Times New Roman"/>
                <w:sz w:val="22"/>
                <w:szCs w:val="22"/>
                <w:lang w:val="en-GB"/>
              </w:rPr>
              <w:t xml:space="preserve">ake </w:t>
            </w:r>
            <w:r w:rsidRPr="00D15779">
              <w:rPr>
                <w:rFonts w:ascii="Times New Roman" w:eastAsia="Times New Roman" w:hAnsi="Times New Roman" w:cs="Times New Roman"/>
                <w:sz w:val="22"/>
                <w:szCs w:val="22"/>
                <w:lang w:val="en-GB"/>
              </w:rPr>
              <w:t xml:space="preserve"> </w:t>
            </w:r>
          </w:p>
          <w:p w14:paraId="2665A789"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24D8FE99" w14:textId="6961D4FD" w:rsidR="00C83D35" w:rsidRPr="00D15779" w:rsidRDefault="00CD415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Designed for a four-axle truck with a wheel configuration of 8x4 (2+2) and a wheelbase of at least 3700 mm, mounted/pulled-on on the chassis using a hydraulic </w:t>
            </w:r>
            <w:r w:rsidR="00C123F9" w:rsidRPr="00D15779">
              <w:rPr>
                <w:rFonts w:ascii="Times New Roman" w:eastAsia="Times New Roman" w:hAnsi="Times New Roman" w:cs="Times New Roman"/>
                <w:sz w:val="22"/>
                <w:szCs w:val="22"/>
                <w:lang w:val="en-GB"/>
              </w:rPr>
              <w:t>crank</w:t>
            </w:r>
            <w:r w:rsidRPr="00D15779">
              <w:rPr>
                <w:rFonts w:ascii="Times New Roman" w:eastAsia="Times New Roman" w:hAnsi="Times New Roman" w:cs="Times New Roman"/>
                <w:sz w:val="22"/>
                <w:szCs w:val="22"/>
                <w:lang w:val="en-GB"/>
              </w:rPr>
              <w:t xml:space="preserve"> lift-puller with a telescopic </w:t>
            </w:r>
            <w:r w:rsidR="00C123F9" w:rsidRPr="00D15779">
              <w:rPr>
                <w:rFonts w:ascii="Times New Roman" w:eastAsia="Times New Roman" w:hAnsi="Times New Roman" w:cs="Times New Roman"/>
                <w:sz w:val="22"/>
                <w:szCs w:val="22"/>
                <w:lang w:val="en-GB"/>
              </w:rPr>
              <w:t>boom</w:t>
            </w:r>
            <w:r w:rsidRPr="00D15779">
              <w:rPr>
                <w:rFonts w:ascii="Times New Roman" w:eastAsia="Times New Roman" w:hAnsi="Times New Roman" w:cs="Times New Roman"/>
                <w:sz w:val="22"/>
                <w:szCs w:val="22"/>
                <w:lang w:val="en-GB"/>
              </w:rPr>
              <w:t>.</w:t>
            </w:r>
          </w:p>
          <w:p w14:paraId="698345CD" w14:textId="33AE7F57" w:rsidR="00C83D35" w:rsidRPr="00D15779" w:rsidRDefault="00CD415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frame of the salt spreader and the parameters of the pull loop must comply with standard DIN 30722.</w:t>
            </w:r>
            <w:r w:rsidR="00C83D35" w:rsidRPr="00D15779">
              <w:rPr>
                <w:rFonts w:ascii="Times New Roman" w:eastAsia="Times New Roman" w:hAnsi="Times New Roman" w:cs="Times New Roman"/>
                <w:sz w:val="22"/>
                <w:szCs w:val="22"/>
                <w:lang w:val="en-GB"/>
              </w:rPr>
              <w:t xml:space="preserve"> </w:t>
            </w:r>
          </w:p>
          <w:p w14:paraId="5D180517" w14:textId="77777777" w:rsidR="00CD415A" w:rsidRPr="00D15779" w:rsidRDefault="00CD415A" w:rsidP="00CD415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must comply with the requirements of standard LST EN 15597-1:2020.</w:t>
            </w:r>
          </w:p>
          <w:p w14:paraId="1C90F434" w14:textId="3D0E9B2E" w:rsidR="00CD415A" w:rsidRPr="00D15779" w:rsidRDefault="00CD415A" w:rsidP="00CD415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Designed for spreading, with or without moistening, </w:t>
            </w:r>
            <w:r w:rsidR="00B4122B" w:rsidRPr="00D15779">
              <w:rPr>
                <w:rFonts w:ascii="Times New Roman" w:eastAsia="Times New Roman" w:hAnsi="Times New Roman" w:cs="Times New Roman"/>
                <w:sz w:val="22"/>
                <w:szCs w:val="22"/>
                <w:lang w:val="en-GB"/>
              </w:rPr>
              <w:t xml:space="preserve">salt, </w:t>
            </w:r>
            <w:r w:rsidRPr="00D15779">
              <w:rPr>
                <w:rFonts w:ascii="Times New Roman" w:eastAsia="Times New Roman" w:hAnsi="Times New Roman" w:cs="Times New Roman"/>
                <w:sz w:val="22"/>
                <w:szCs w:val="22"/>
                <w:lang w:val="en-GB"/>
              </w:rPr>
              <w:t xml:space="preserve">sand, fine </w:t>
            </w:r>
            <w:r w:rsidR="00E87BED" w:rsidRPr="00D15779">
              <w:rPr>
                <w:rFonts w:ascii="Times New Roman" w:eastAsia="Times New Roman" w:hAnsi="Times New Roman" w:cs="Times New Roman"/>
                <w:sz w:val="22"/>
                <w:szCs w:val="22"/>
                <w:lang w:val="en-GB"/>
              </w:rPr>
              <w:t>crushed stone</w:t>
            </w:r>
            <w:r w:rsidRPr="00D15779">
              <w:rPr>
                <w:rFonts w:ascii="Times New Roman" w:eastAsia="Times New Roman" w:hAnsi="Times New Roman" w:cs="Times New Roman"/>
                <w:sz w:val="22"/>
                <w:szCs w:val="22"/>
                <w:lang w:val="en-GB"/>
              </w:rPr>
              <w:t xml:space="preserve"> and/or spraying salt solution on the road surface.</w:t>
            </w:r>
          </w:p>
          <w:p w14:paraId="1427A699" w14:textId="3CDD7047" w:rsidR="00C83D35" w:rsidRPr="00D15779" w:rsidRDefault="00CD415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rPr>
              <w:t>The spreader must be a standard product manufactured by the manufacturer in series, not specially modified or adapted to the requirements formulated by the contracting authority, except for the pair manufactured specifically for the spreader, specific marking and safety requirements.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ADA168" w14:textId="77777777" w:rsidR="00855FE4" w:rsidRPr="007320B9" w:rsidRDefault="00855FE4" w:rsidP="00855FE4">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02F0995" w14:textId="5BA7FD4F"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378F7657" w14:textId="2F17A331" w:rsidR="00C83D35" w:rsidRPr="00D15779" w:rsidRDefault="00855FE4"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C83D35" w:rsidRPr="00D15779">
              <w:rPr>
                <w:rFonts w:ascii="Times New Roman" w:eastAsia="Times New Roman" w:hAnsi="Times New Roman" w:cs="Times New Roman"/>
                <w:b/>
                <w:bCs/>
                <w:i/>
                <w:iCs/>
                <w:color w:val="000000"/>
                <w:sz w:val="22"/>
                <w:szCs w:val="22"/>
                <w:lang w:val="en-GB"/>
              </w:rPr>
              <w:t>-</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color w:val="000000"/>
                <w:sz w:val="22"/>
                <w:szCs w:val="22"/>
                <w:shd w:val="clear" w:color="auto" w:fill="C0C0C0"/>
                <w:lang w:val="en-GB"/>
              </w:rPr>
              <w:t>_________.</w:t>
            </w:r>
          </w:p>
          <w:p w14:paraId="34C62110"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5BBBFF3" w14:textId="2AAFC931"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p>
        </w:tc>
      </w:tr>
      <w:tr w:rsidR="00C83D35" w:rsidRPr="00D15779" w14:paraId="1D4A6342" w14:textId="77777777" w:rsidTr="00023693">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749E539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Borders>
              <w:top w:val="single" w:sz="4" w:space="0" w:color="auto"/>
              <w:left w:val="single" w:sz="4" w:space="0" w:color="auto"/>
              <w:bottom w:val="single" w:sz="4" w:space="0" w:color="auto"/>
              <w:right w:val="single" w:sz="4" w:space="0" w:color="auto"/>
            </w:tcBorders>
            <w:hideMark/>
          </w:tcPr>
          <w:p w14:paraId="141A3E21" w14:textId="7C0CA895" w:rsidR="00CD415A" w:rsidRPr="00D15779" w:rsidRDefault="00CD415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Quick connection and activation system for hydraulic and electrical systems of </w:t>
            </w:r>
            <w:r w:rsidR="00A50C61" w:rsidRPr="00D15779">
              <w:rPr>
                <w:rFonts w:ascii="Times New Roman" w:eastAsia="Times New Roman" w:hAnsi="Times New Roman" w:cs="Times New Roman"/>
                <w:sz w:val="22"/>
                <w:szCs w:val="22"/>
                <w:lang w:val="en-GB"/>
              </w:rPr>
              <w:t xml:space="preserve">the </w:t>
            </w:r>
            <w:r w:rsidRPr="00D15779">
              <w:rPr>
                <w:rFonts w:ascii="Times New Roman" w:eastAsia="Times New Roman" w:hAnsi="Times New Roman" w:cs="Times New Roman"/>
                <w:sz w:val="22"/>
                <w:szCs w:val="22"/>
                <w:lang w:val="en-GB"/>
              </w:rPr>
              <w:t>salt spreader.</w:t>
            </w:r>
          </w:p>
          <w:p w14:paraId="78F8CEC5" w14:textId="12397F73"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08188A07" w14:textId="77777777" w:rsidR="00A50C61" w:rsidRPr="00D15779" w:rsidRDefault="00A50C61" w:rsidP="00A50C6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necessary electrical and hydraulic connections must be provided and installed by the manufacturer and marked accordingly.</w:t>
            </w:r>
          </w:p>
          <w:p w14:paraId="48EFFAC9" w14:textId="77777777" w:rsidR="00A50C61" w:rsidRPr="00D15779" w:rsidRDefault="00A50C61" w:rsidP="00A50C6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manufacturer must provide an additional control line and load sensor controller for a load-sensitive truck system (Load Sensing or equivalent).</w:t>
            </w:r>
          </w:p>
          <w:p w14:paraId="23BC897E" w14:textId="3073E158" w:rsidR="00A50C61" w:rsidRPr="00D15779" w:rsidRDefault="00A50C61" w:rsidP="00A50C61">
            <w:pPr>
              <w:spacing w:after="0" w:line="240" w:lineRule="auto"/>
              <w:jc w:val="both"/>
              <w:rPr>
                <w:rFonts w:ascii="Times New Roman" w:eastAsia="Times New Roman" w:hAnsi="Times New Roman" w:cs="Times New Roman"/>
                <w:sz w:val="22"/>
                <w:szCs w:val="22"/>
                <w:highlight w:val="yellow"/>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04A0D0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2F3693D" w14:textId="1E6A54F5"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1F19010F" w14:textId="3C0E3268"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6100E3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9CEA76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7F8FEC0" w14:textId="4C3720DE" w:rsidR="00C83D35" w:rsidRPr="00D15779" w:rsidRDefault="00A50C61"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Centre of gravity of the mounted spreader</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651C78B" w14:textId="02976D6F" w:rsidR="00C83D35" w:rsidRPr="00D15779" w:rsidRDefault="001B3654"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centre of gravity of the spreader mounted/pulled on the truck must be no more than 4,630 mm away from the front axle (towards the rear of the truck).</w:t>
            </w:r>
          </w:p>
        </w:tc>
        <w:tc>
          <w:tcPr>
            <w:tcW w:w="2126" w:type="dxa"/>
            <w:tcBorders>
              <w:top w:val="single" w:sz="4" w:space="0" w:color="auto"/>
              <w:left w:val="single" w:sz="4" w:space="0" w:color="auto"/>
              <w:bottom w:val="single" w:sz="4" w:space="0" w:color="auto"/>
              <w:right w:val="single" w:sz="4" w:space="0" w:color="auto"/>
            </w:tcBorders>
            <w:vAlign w:val="center"/>
          </w:tcPr>
          <w:p w14:paraId="1E33FB16"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4FF6D48" w14:textId="77777777"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p>
        </w:tc>
      </w:tr>
      <w:tr w:rsidR="00C83D35" w:rsidRPr="00D15779" w14:paraId="4C625F4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0FF2502"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73B9851" w14:textId="0243E952" w:rsidR="00C83D35" w:rsidRPr="00D15779" w:rsidRDefault="00A50C61" w:rsidP="00A50C61">
            <w:pPr>
              <w:spacing w:after="0" w:line="240" w:lineRule="auto"/>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Installing of the salt spreader on a car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6F09374" w14:textId="69864497" w:rsidR="000949D9" w:rsidRPr="00D15779" w:rsidRDefault="000949D9" w:rsidP="000949D9">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Pulling on/removing is performed using the </w:t>
            </w:r>
            <w:proofErr w:type="gramStart"/>
            <w:r w:rsidRPr="00D15779">
              <w:rPr>
                <w:rFonts w:ascii="Times New Roman" w:eastAsia="Times New Roman" w:hAnsi="Times New Roman" w:cs="Times New Roman"/>
                <w:sz w:val="22"/>
                <w:szCs w:val="22"/>
                <w:lang w:val="en-GB"/>
              </w:rPr>
              <w:t>truck‘</w:t>
            </w:r>
            <w:proofErr w:type="gramEnd"/>
            <w:r w:rsidRPr="00D15779">
              <w:rPr>
                <w:rFonts w:ascii="Times New Roman" w:eastAsia="Times New Roman" w:hAnsi="Times New Roman" w:cs="Times New Roman"/>
                <w:sz w:val="22"/>
                <w:szCs w:val="22"/>
                <w:lang w:val="en-GB"/>
              </w:rPr>
              <w:t>s hydraulic crank lift/puller.</w:t>
            </w:r>
          </w:p>
          <w:p w14:paraId="4B73BDA1" w14:textId="16559259" w:rsidR="00C83D35" w:rsidRPr="00D15779" w:rsidRDefault="000949D9" w:rsidP="000949D9">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spreader frame pull loop is 1570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EF5DF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3E9B76" w14:textId="63E38197"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26DECCC5" w14:textId="7B6F71C6"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764C58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4EF26F3"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2.5.</w:t>
            </w:r>
          </w:p>
        </w:tc>
        <w:tc>
          <w:tcPr>
            <w:tcW w:w="2551" w:type="dxa"/>
            <w:tcBorders>
              <w:top w:val="single" w:sz="4" w:space="0" w:color="auto"/>
              <w:left w:val="single" w:sz="4" w:space="0" w:color="auto"/>
              <w:bottom w:val="single" w:sz="4" w:space="0" w:color="auto"/>
              <w:right w:val="single" w:sz="4" w:space="0" w:color="auto"/>
            </w:tcBorders>
            <w:vAlign w:val="center"/>
          </w:tcPr>
          <w:p w14:paraId="15B61C89" w14:textId="21645591" w:rsidR="00C83D35" w:rsidRPr="00D15779" w:rsidRDefault="00A50C6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Storage of the salt spreader</w:t>
            </w:r>
          </w:p>
        </w:tc>
        <w:tc>
          <w:tcPr>
            <w:tcW w:w="3997" w:type="dxa"/>
            <w:tcBorders>
              <w:top w:val="single" w:sz="4" w:space="0" w:color="auto"/>
              <w:left w:val="single" w:sz="4" w:space="0" w:color="auto"/>
              <w:bottom w:val="single" w:sz="4" w:space="0" w:color="auto"/>
              <w:right w:val="single" w:sz="4" w:space="0" w:color="auto"/>
            </w:tcBorders>
            <w:vAlign w:val="center"/>
          </w:tcPr>
          <w:p w14:paraId="47CC2AF9" w14:textId="7B244199" w:rsidR="00C83D35" w:rsidRPr="00D15779" w:rsidRDefault="00C50F0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manufacturer must provide support structures for the dismantled/removed salt spreader - rollers that allow the spreader to rest stably on the warehouse floor or asphalt or concrete surface and can be stored during the off-season.</w:t>
            </w:r>
          </w:p>
        </w:tc>
        <w:tc>
          <w:tcPr>
            <w:tcW w:w="2126" w:type="dxa"/>
            <w:tcBorders>
              <w:top w:val="single" w:sz="4" w:space="0" w:color="auto"/>
              <w:left w:val="single" w:sz="4" w:space="0" w:color="auto"/>
              <w:bottom w:val="single" w:sz="4" w:space="0" w:color="auto"/>
              <w:right w:val="single" w:sz="4" w:space="0" w:color="auto"/>
            </w:tcBorders>
            <w:vAlign w:val="center"/>
          </w:tcPr>
          <w:p w14:paraId="0D67907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996626" w14:textId="5EF58E79"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5DF0BBE2" w14:textId="241E59EA"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B2EE7A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FA087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2350A3" w14:textId="11B7139B" w:rsidR="00C83D35" w:rsidRPr="00D15779" w:rsidRDefault="00A50C6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Upper overall dimension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D958D9" w14:textId="69E764C7" w:rsidR="00C83D35" w:rsidRPr="00D15779" w:rsidRDefault="00D4543C" w:rsidP="00C50F00">
            <w:pPr>
              <w:spacing w:after="0" w:line="240" w:lineRule="auto"/>
              <w:ind w:right="37"/>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salt spreader, including the spreader bracket for mounting, shall not exceed 2,600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B5BAE9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744EB56" w14:textId="7A05030D"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50CB2A64" w14:textId="212DF6A4" w:rsidR="00C83D35" w:rsidRPr="00D15779" w:rsidRDefault="00C83D35" w:rsidP="00B33D01">
            <w:pPr>
              <w:spacing w:after="0" w:line="240" w:lineRule="auto"/>
              <w:ind w:right="-108"/>
              <w:jc w:val="both"/>
              <w:rPr>
                <w:rFonts w:ascii="Times New Roman" w:eastAsia="Times New Roman" w:hAnsi="Times New Roman" w:cs="Times New Roman"/>
                <w:i/>
                <w:iCs/>
                <w:sz w:val="22"/>
                <w:szCs w:val="22"/>
                <w:lang w:val="en-GB" w:eastAsia="ar-SA"/>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mm.</w:t>
            </w:r>
          </w:p>
          <w:p w14:paraId="1D26238F" w14:textId="5F5D2A58" w:rsidR="00C83D35"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FAC11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179250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tcBorders>
              <w:top w:val="single" w:sz="4" w:space="0" w:color="auto"/>
              <w:left w:val="single" w:sz="4" w:space="0" w:color="auto"/>
              <w:bottom w:val="single" w:sz="4" w:space="0" w:color="auto"/>
              <w:right w:val="single" w:sz="4" w:space="0" w:color="auto"/>
            </w:tcBorders>
            <w:hideMark/>
          </w:tcPr>
          <w:p w14:paraId="0F8DEB44" w14:textId="65A86E3C" w:rsidR="00C83D35" w:rsidRPr="00D15779" w:rsidRDefault="005F12D9"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Weight of spreader, complete with all </w:t>
            </w:r>
            <w:r w:rsidR="002060C3" w:rsidRPr="00D15779">
              <w:rPr>
                <w:rFonts w:ascii="Times New Roman" w:eastAsia="Times New Roman" w:hAnsi="Times New Roman" w:cs="Times New Roman"/>
                <w:sz w:val="22"/>
                <w:szCs w:val="22"/>
                <w:lang w:val="en-GB"/>
              </w:rPr>
              <w:t>mounting</w:t>
            </w:r>
            <w:r w:rsidRPr="00D15779">
              <w:rPr>
                <w:rFonts w:ascii="Times New Roman" w:eastAsia="Times New Roman" w:hAnsi="Times New Roman" w:cs="Times New Roman"/>
                <w:sz w:val="22"/>
                <w:szCs w:val="22"/>
                <w:lang w:val="en-GB"/>
              </w:rPr>
              <w:t xml:space="preserve"> equipment, including bracket adapted for hydraulic </w:t>
            </w:r>
            <w:r w:rsidR="00C123F9" w:rsidRPr="00D15779">
              <w:rPr>
                <w:rFonts w:ascii="Times New Roman" w:eastAsia="Times New Roman" w:hAnsi="Times New Roman" w:cs="Times New Roman"/>
                <w:sz w:val="22"/>
                <w:szCs w:val="22"/>
                <w:lang w:val="en-GB"/>
              </w:rPr>
              <w:t>crank</w:t>
            </w:r>
            <w:r w:rsidRPr="00D15779">
              <w:rPr>
                <w:rFonts w:ascii="Times New Roman" w:eastAsia="Times New Roman" w:hAnsi="Times New Roman" w:cs="Times New Roman"/>
                <w:sz w:val="22"/>
                <w:szCs w:val="22"/>
                <w:lang w:val="en-GB"/>
              </w:rPr>
              <w:t xml:space="preserve"> lift-puller.</w:t>
            </w:r>
          </w:p>
        </w:tc>
        <w:tc>
          <w:tcPr>
            <w:tcW w:w="3997" w:type="dxa"/>
            <w:tcBorders>
              <w:top w:val="single" w:sz="4" w:space="0" w:color="auto"/>
              <w:left w:val="single" w:sz="4" w:space="0" w:color="auto"/>
              <w:bottom w:val="single" w:sz="4" w:space="0" w:color="auto"/>
              <w:right w:val="single" w:sz="4" w:space="0" w:color="auto"/>
            </w:tcBorders>
            <w:vAlign w:val="center"/>
          </w:tcPr>
          <w:p w14:paraId="318BB628" w14:textId="77777777" w:rsidR="00C83D35" w:rsidRPr="00D15779" w:rsidRDefault="00023693" w:rsidP="00B33D01">
            <w:pPr>
              <w:spacing w:after="0" w:line="240" w:lineRule="auto"/>
              <w:ind w:right="-108"/>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2 300 – 3 300 kg </w:t>
            </w:r>
          </w:p>
          <w:p w14:paraId="0EEBDC0A"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05E05870"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38FE1B92"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1D86C6A7"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7D818128"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296684C5"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6C81BD02"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63BF53B5"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6B11DFDB" w14:textId="77777777"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p w14:paraId="2851A298" w14:textId="0764A41F" w:rsidR="005148F0" w:rsidRPr="00D15779" w:rsidRDefault="005148F0" w:rsidP="00B33D01">
            <w:pPr>
              <w:spacing w:after="0" w:line="240" w:lineRule="auto"/>
              <w:ind w:right="-108"/>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65FF2E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9F58C4A" w14:textId="2C13B199"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09541A40" w14:textId="2D530E7F" w:rsidR="00C83D35" w:rsidRPr="00D15779"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kg.</w:t>
            </w:r>
          </w:p>
          <w:p w14:paraId="7A7FB0BC" w14:textId="629913E8" w:rsidR="00C83D35"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FA880C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38DE8E"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BBEDA88" w14:textId="708C2C69" w:rsidR="00C83D35" w:rsidRPr="00D15779" w:rsidRDefault="005F12D9" w:rsidP="005F12D9">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adjustment, calibration</w:t>
            </w:r>
          </w:p>
        </w:tc>
        <w:tc>
          <w:tcPr>
            <w:tcW w:w="39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D2714B" w14:textId="1E6946CA" w:rsidR="00C83D35" w:rsidRPr="00D15779" w:rsidRDefault="00922E41" w:rsidP="00D4543C">
            <w:pPr>
              <w:spacing w:after="0" w:line="240" w:lineRule="auto"/>
              <w:ind w:right="37"/>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later than on the day of transfer of the Item to the Purchaser, the salt spreader installed on the vehicle must be tested, adjusted, and a calibration/verification document approved by the Supplier or its authorised representative must be submitted, indicating the actual quantities of material spread/sprayed in various operating modes. All necessary work shall be performed at the Supplier's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126" w:type="dxa"/>
            <w:tcBorders>
              <w:top w:val="single" w:sz="4" w:space="0" w:color="auto"/>
              <w:left w:val="single" w:sz="4" w:space="0" w:color="auto"/>
              <w:bottom w:val="single" w:sz="4" w:space="0" w:color="auto"/>
              <w:right w:val="single" w:sz="4" w:space="0" w:color="auto"/>
            </w:tcBorders>
            <w:vAlign w:val="center"/>
          </w:tcPr>
          <w:p w14:paraId="4B344C84"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08F2C6F" w14:textId="77777777" w:rsidR="00C83D35" w:rsidRPr="00D15779" w:rsidRDefault="00C83D35" w:rsidP="00B33D01">
            <w:pPr>
              <w:spacing w:after="0" w:line="240" w:lineRule="auto"/>
              <w:ind w:right="-108"/>
              <w:jc w:val="both"/>
              <w:rPr>
                <w:rFonts w:ascii="Times New Roman" w:eastAsia="Times New Roman" w:hAnsi="Times New Roman" w:cs="Times New Roman"/>
                <w:sz w:val="22"/>
                <w:szCs w:val="22"/>
                <w:lang w:val="en-GB"/>
              </w:rPr>
            </w:pPr>
          </w:p>
        </w:tc>
      </w:tr>
      <w:tr w:rsidR="00C83D35" w:rsidRPr="00D15779" w14:paraId="14C97948"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61460F" w14:textId="19828B5F"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M</w:t>
            </w:r>
            <w:r w:rsidR="005F12D9" w:rsidRPr="00D15779">
              <w:rPr>
                <w:rFonts w:ascii="Times New Roman" w:eastAsia="Times New Roman" w:hAnsi="Times New Roman" w:cs="Times New Roman"/>
                <w:b/>
                <w:sz w:val="22"/>
                <w:szCs w:val="22"/>
                <w:lang w:val="en-GB"/>
              </w:rPr>
              <w:t xml:space="preserve">aterials hopper </w:t>
            </w:r>
          </w:p>
        </w:tc>
      </w:tr>
      <w:tr w:rsidR="00C83D35" w:rsidRPr="00D15779" w14:paraId="6985CAB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03E6BBE"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B80E6C" w14:textId="46532578"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w:t>
            </w:r>
            <w:r w:rsidR="005F12D9" w:rsidRPr="00D15779">
              <w:rPr>
                <w:rFonts w:ascii="Times New Roman" w:eastAsia="Times New Roman" w:hAnsi="Times New Roman" w:cs="Times New Roman"/>
                <w:sz w:val="22"/>
                <w:szCs w:val="22"/>
                <w:lang w:val="en-GB"/>
              </w:rPr>
              <w:t xml:space="preserve">aterials hopper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93BCCC2" w14:textId="4CBD3A39" w:rsidR="005F12D9" w:rsidRPr="00D15779" w:rsidRDefault="005F12D9" w:rsidP="005F12D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Coated with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eastAsia="en-US"/>
              </w:rPr>
              <w:t>.</w:t>
            </w:r>
          </w:p>
          <w:p w14:paraId="262B0060" w14:textId="177D2BBE" w:rsidR="005F12D9" w:rsidRPr="00D15779" w:rsidRDefault="005F12D9" w:rsidP="005F12D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metal surface painting process must be carried out in accordance with the requirements of ISO 8501-1. The coating layer thickness must be at least 180 µm. Colour - 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 xml:space="preserve">s specified base (representative) colour for a specific group of equipment. </w:t>
            </w:r>
          </w:p>
          <w:p w14:paraId="76E1AD01" w14:textId="5C0C2909" w:rsidR="00C83D35" w:rsidRPr="00D15779" w:rsidRDefault="005F12D9"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lastRenderedPageBreak/>
              <w:t xml:space="preserve">An additional point is awarded for a hopper of spreading materials made of </w:t>
            </w:r>
            <w:r w:rsidR="00F87F05" w:rsidRPr="00D15779">
              <w:rPr>
                <w:rFonts w:ascii="Times New Roman" w:eastAsia="Times New Roman" w:hAnsi="Times New Roman" w:cs="Times New Roman"/>
                <w:sz w:val="22"/>
                <w:szCs w:val="22"/>
                <w:highlight w:val="lightGray"/>
                <w:lang w:val="en-GB" w:eastAsia="en-US"/>
              </w:rPr>
              <w:t>stainless-steel</w:t>
            </w:r>
            <w:r w:rsidRPr="00D15779">
              <w:rPr>
                <w:rFonts w:ascii="Times New Roman" w:eastAsia="Times New Roman" w:hAnsi="Times New Roman" w:cs="Times New Roman"/>
                <w:sz w:val="22"/>
                <w:szCs w:val="22"/>
                <w:highlight w:val="lightGray"/>
                <w:lang w:val="en-GB" w:eastAsia="en-US"/>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0A300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AB70197" w14:textId="591D531C"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69C4CC01" w14:textId="3AF4C259" w:rsidR="00C83D35" w:rsidRPr="00D15779" w:rsidRDefault="000D62A3" w:rsidP="00B33D01">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b/>
                <w:bCs/>
                <w:i/>
                <w:iCs/>
                <w:sz w:val="22"/>
                <w:szCs w:val="22"/>
                <w:lang w:val="en-GB" w:eastAsia="ar-SA"/>
              </w:rPr>
              <w:t>Proposed material and colour</w:t>
            </w:r>
            <w:r w:rsidR="00C83D35" w:rsidRPr="00D15779">
              <w:rPr>
                <w:rFonts w:ascii="Times New Roman" w:eastAsia="Times New Roman" w:hAnsi="Times New Roman" w:cs="Times New Roman"/>
                <w:i/>
                <w:iCs/>
                <w:sz w:val="22"/>
                <w:szCs w:val="22"/>
                <w:lang w:val="en-GB" w:eastAsia="ar-SA"/>
              </w:rPr>
              <w:t xml:space="preserve"> -    </w:t>
            </w:r>
            <w:r w:rsidR="00C83D35" w:rsidRPr="00D15779">
              <w:rPr>
                <w:rFonts w:ascii="Times New Roman" w:eastAsia="Times New Roman" w:hAnsi="Times New Roman" w:cs="Times New Roman"/>
                <w:i/>
                <w:iCs/>
                <w:sz w:val="22"/>
                <w:szCs w:val="22"/>
                <w:shd w:val="clear" w:color="auto" w:fill="C0C0C0"/>
                <w:lang w:val="en-GB" w:eastAsia="ar-SA"/>
              </w:rPr>
              <w:t>_____.</w:t>
            </w:r>
          </w:p>
          <w:p w14:paraId="3DD32D83" w14:textId="617FF8AC"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3837BE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CBDA272" w14:textId="77777777" w:rsidR="00C83D35" w:rsidRPr="00D15779" w:rsidRDefault="00C83D35" w:rsidP="00B33D01">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Borders>
              <w:top w:val="single" w:sz="4" w:space="0" w:color="auto"/>
              <w:left w:val="single" w:sz="4" w:space="0" w:color="auto"/>
              <w:bottom w:val="single" w:sz="4" w:space="0" w:color="auto"/>
              <w:right w:val="single" w:sz="4" w:space="0" w:color="auto"/>
            </w:tcBorders>
          </w:tcPr>
          <w:p w14:paraId="220DC775" w14:textId="3930779C" w:rsidR="00C83D35" w:rsidRPr="00D15779" w:rsidRDefault="005F12D9" w:rsidP="00B33D01">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Hopper capacity </w:t>
            </w:r>
          </w:p>
          <w:p w14:paraId="05A99765" w14:textId="77777777" w:rsidR="00C83D35" w:rsidRPr="00D15779" w:rsidRDefault="00C83D35" w:rsidP="00B33D01">
            <w:pPr>
              <w:spacing w:before="240" w:after="24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3B719A6C" w14:textId="7ABB583F" w:rsidR="005F12D9" w:rsidRPr="00D15779" w:rsidRDefault="005F12D9" w:rsidP="005F12D9">
            <w:pPr>
              <w:spacing w:before="240" w:after="24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Possible load capacity of loose materials – at least than 8 m</w:t>
            </w:r>
            <w:r w:rsidRPr="00D15779">
              <w:rPr>
                <w:rFonts w:ascii="Times New Roman" w:eastAsia="Times New Roman" w:hAnsi="Times New Roman" w:cs="Times New Roman"/>
                <w:sz w:val="22"/>
                <w:szCs w:val="22"/>
                <w:vertAlign w:val="superscript"/>
                <w:lang w:val="en-GB" w:eastAsia="en-US"/>
              </w:rPr>
              <w:t>3</w:t>
            </w:r>
            <w:r w:rsidRPr="00D15779">
              <w:rPr>
                <w:rFonts w:ascii="Times New Roman" w:eastAsia="Times New Roman" w:hAnsi="Times New Roman" w:cs="Times New Roman"/>
                <w:sz w:val="22"/>
                <w:szCs w:val="22"/>
                <w:lang w:val="en-GB" w:eastAsia="en-US"/>
              </w:rPr>
              <w:t>.</w:t>
            </w:r>
          </w:p>
          <w:p w14:paraId="5621A088" w14:textId="103DF994" w:rsidR="00C83D35" w:rsidRPr="00D15779" w:rsidRDefault="00C83D35" w:rsidP="00B33D01">
            <w:pPr>
              <w:spacing w:before="240" w:after="240" w:line="240" w:lineRule="auto"/>
              <w:jc w:val="both"/>
              <w:rPr>
                <w:rFonts w:ascii="Times New Roman" w:eastAsia="Times New Roman" w:hAnsi="Times New Roman" w:cs="Times New Roman"/>
                <w:sz w:val="22"/>
                <w:szCs w:val="22"/>
                <w:vertAlign w:val="superscript"/>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AFA22B4"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91259CF" w14:textId="000C5550"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3B1A92E9" w14:textId="0A9115B3" w:rsidR="00C83D35" w:rsidRPr="00D15779"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vertAlign w:val="superscript"/>
                <w:lang w:val="en-GB" w:eastAsia="ar-SA"/>
              </w:rPr>
              <w:t>3</w:t>
            </w:r>
            <w:r w:rsidRPr="00D15779">
              <w:rPr>
                <w:rFonts w:ascii="Times New Roman" w:eastAsia="Times New Roman" w:hAnsi="Times New Roman" w:cs="Times New Roman"/>
                <w:i/>
                <w:iCs/>
                <w:sz w:val="22"/>
                <w:szCs w:val="22"/>
                <w:lang w:val="en-GB" w:eastAsia="ar-SA"/>
              </w:rPr>
              <w:t>.</w:t>
            </w:r>
          </w:p>
          <w:p w14:paraId="0582BC6E" w14:textId="5525B942"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12EEB2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34889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68A329" w14:textId="70666807" w:rsidR="00C83D35" w:rsidRPr="00D15779" w:rsidRDefault="00826E0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4E00E2F" w14:textId="77777777" w:rsidR="005F12D9" w:rsidRPr="00D15779" w:rsidRDefault="005F12D9" w:rsidP="005F12D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331B315A" w14:textId="78F61158" w:rsidR="00C83D35" w:rsidRPr="00D15779" w:rsidRDefault="005F12D9" w:rsidP="003860E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BC459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5410D22" w14:textId="02E0D0F0"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1BA1971D" w14:textId="2F780808"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8F1346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FFF48A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1F92E538" w14:textId="782EA033" w:rsidR="00C83D35" w:rsidRPr="00D15779" w:rsidRDefault="00826E0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D18760F" w14:textId="60245B9C" w:rsidR="003860E8" w:rsidRPr="00D15779" w:rsidRDefault="003860E8" w:rsidP="00B33D01">
            <w:pPr>
              <w:widowControl w:val="0"/>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5148F0"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p w14:paraId="1226E6AD" w14:textId="77777777" w:rsidR="005148F0" w:rsidRPr="00D15779" w:rsidRDefault="005148F0" w:rsidP="00B33D01">
            <w:pPr>
              <w:widowControl w:val="0"/>
              <w:suppressAutoHyphens/>
              <w:spacing w:after="0" w:line="240" w:lineRule="auto"/>
              <w:jc w:val="both"/>
              <w:rPr>
                <w:rFonts w:ascii="Times New Roman" w:eastAsia="Times New Roman" w:hAnsi="Times New Roman" w:cs="Times New Roman"/>
                <w:sz w:val="22"/>
                <w:szCs w:val="22"/>
                <w:lang w:val="en-GB" w:eastAsia="en-US"/>
              </w:rPr>
            </w:pPr>
          </w:p>
          <w:p w14:paraId="486D5E7A" w14:textId="77777777" w:rsidR="005148F0" w:rsidRPr="00D15779" w:rsidRDefault="005148F0" w:rsidP="00B33D01">
            <w:pPr>
              <w:widowControl w:val="0"/>
              <w:suppressAutoHyphens/>
              <w:spacing w:after="0" w:line="240" w:lineRule="auto"/>
              <w:jc w:val="both"/>
              <w:rPr>
                <w:rFonts w:ascii="Times New Roman" w:eastAsia="Times New Roman" w:hAnsi="Times New Roman" w:cs="Times New Roman"/>
                <w:sz w:val="22"/>
                <w:szCs w:val="22"/>
                <w:lang w:val="en-GB"/>
              </w:rPr>
            </w:pPr>
          </w:p>
          <w:p w14:paraId="4F7439DB" w14:textId="77777777" w:rsidR="003860E8" w:rsidRPr="00D15779" w:rsidRDefault="003860E8" w:rsidP="00B33D01">
            <w:pPr>
              <w:widowControl w:val="0"/>
              <w:suppressAutoHyphens/>
              <w:spacing w:after="0" w:line="240" w:lineRule="auto"/>
              <w:jc w:val="both"/>
              <w:rPr>
                <w:rFonts w:ascii="Times New Roman" w:eastAsia="Times New Roman" w:hAnsi="Times New Roman" w:cs="Times New Roman"/>
                <w:sz w:val="22"/>
                <w:szCs w:val="22"/>
                <w:lang w:val="en-GB"/>
              </w:rPr>
            </w:pPr>
          </w:p>
          <w:p w14:paraId="79065F40" w14:textId="77777777" w:rsidR="003860E8" w:rsidRPr="00D15779" w:rsidRDefault="003860E8" w:rsidP="00B33D01">
            <w:pPr>
              <w:widowControl w:val="0"/>
              <w:suppressAutoHyphens/>
              <w:spacing w:after="0" w:line="240" w:lineRule="auto"/>
              <w:jc w:val="both"/>
              <w:rPr>
                <w:rFonts w:ascii="Times New Roman" w:eastAsia="Times New Roman" w:hAnsi="Times New Roman" w:cs="Times New Roman"/>
                <w:sz w:val="22"/>
                <w:szCs w:val="22"/>
                <w:lang w:val="en-GB"/>
              </w:rPr>
            </w:pPr>
          </w:p>
          <w:p w14:paraId="617051CF" w14:textId="77777777" w:rsidR="003860E8" w:rsidRPr="00D15779" w:rsidRDefault="003860E8" w:rsidP="00B33D01">
            <w:pPr>
              <w:widowControl w:val="0"/>
              <w:suppressAutoHyphens/>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8EC996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FF6271" w14:textId="22C70A8D"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5C7066A3" w14:textId="2FB64170" w:rsidR="00C83D35" w:rsidRPr="00D15779" w:rsidRDefault="000D62A3" w:rsidP="00B33D01">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w:t>
            </w:r>
          </w:p>
          <w:p w14:paraId="5F1E5008" w14:textId="7078ED06"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001A8A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874F43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hideMark/>
          </w:tcPr>
          <w:p w14:paraId="49C8D74A" w14:textId="2FD28F03" w:rsidR="00C83D35" w:rsidRPr="00D15779" w:rsidRDefault="00E70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997" w:type="dxa"/>
            <w:vAlign w:val="center"/>
            <w:hideMark/>
          </w:tcPr>
          <w:p w14:paraId="0620115B" w14:textId="6628B735" w:rsidR="00BF69A0" w:rsidRPr="00D15779" w:rsidRDefault="00BF69A0" w:rsidP="00BF69A0">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4C7A55AB" w14:textId="77777777" w:rsidR="00BF69A0" w:rsidRPr="00D15779" w:rsidRDefault="00BF69A0" w:rsidP="00BF69A0">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3CBC6C44" w14:textId="4D07583E" w:rsidR="00C83D35" w:rsidRPr="00D15779" w:rsidRDefault="00BF69A0" w:rsidP="00B33D01">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 xml:space="preserve">The </w:t>
            </w:r>
            <w:r w:rsidR="00BA7D1C" w:rsidRPr="00D15779">
              <w:rPr>
                <w:rFonts w:ascii="Times New Roman" w:eastAsia="Arial Unicode MS" w:hAnsi="Times New Roman" w:cs="Times New Roman"/>
                <w:kern w:val="1"/>
                <w:sz w:val="22"/>
                <w:szCs w:val="22"/>
                <w:lang w:val="en-GB" w:eastAsia="ar-SA"/>
              </w:rPr>
              <w:t xml:space="preserve">grate </w:t>
            </w:r>
            <w:r w:rsidRPr="00D15779">
              <w:rPr>
                <w:rFonts w:ascii="Times New Roman" w:eastAsia="Arial Unicode MS" w:hAnsi="Times New Roman" w:cs="Times New Roman"/>
                <w:kern w:val="1"/>
                <w:sz w:val="22"/>
                <w:szCs w:val="22"/>
                <w:lang w:val="en-GB" w:eastAsia="ar-SA"/>
              </w:rPr>
              <w:t>structure is hot-dip galvanized.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3DF88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39237B5" w14:textId="37C50AD9"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3B6FEDC6" w14:textId="26584DB7"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BEC924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AB02C2A"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9B401F" w14:textId="25DD7E96" w:rsidR="00C83D35" w:rsidRPr="00D15779" w:rsidRDefault="00BA7D1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Protection against falling down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4EA2EE8" w14:textId="2DFFE90D" w:rsidR="00BA7D1C" w:rsidRPr="00D15779" w:rsidRDefault="00BA7D1C" w:rsidP="00BA7D1C">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lower part of the materials hopper must be equipped with protection to prevent the spreading material from falling directly </w:t>
            </w:r>
            <w:r w:rsidRPr="00D15779">
              <w:rPr>
                <w:rFonts w:ascii="Times New Roman" w:eastAsia="Arial Unicode MS" w:hAnsi="Times New Roman" w:cs="Times New Roman"/>
                <w:kern w:val="2"/>
                <w:sz w:val="22"/>
                <w:szCs w:val="22"/>
                <w:lang w:val="en-GB" w:eastAsia="ar-SA"/>
              </w:rPr>
              <w:lastRenderedPageBreak/>
              <w:t>onto the truck chassis, elements of hydraulic lift/puller and transmission located between the longitudinal side profiles of the frame.</w:t>
            </w:r>
          </w:p>
          <w:p w14:paraId="36973D3D" w14:textId="32B3A658" w:rsidR="00C83D35" w:rsidRPr="00D15779" w:rsidRDefault="00BA7D1C" w:rsidP="00566262">
            <w:pPr>
              <w:widowControl w:val="0"/>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It must be possible to wash away any residue of the spreading material that accumulates on the protective device with a water jet, without using additional tools (for removing the bottom (protection) of wrenches</w:t>
            </w:r>
            <w:r w:rsidR="00566262" w:rsidRPr="00D15779">
              <w:rPr>
                <w:rFonts w:ascii="Times New Roman" w:eastAsia="Times New Roman" w:hAnsi="Times New Roman" w:cs="Times New Roman"/>
                <w:sz w:val="22"/>
                <w:szCs w:val="22"/>
                <w:lang w:val="en-GB" w:eastAsia="en-US"/>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5AF9D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3151D1B" w14:textId="6D734640"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3C0A8DBE" w14:textId="565C57A6"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C5B18F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DB5A3D6" w14:textId="2EB5F006" w:rsidR="00C83D35" w:rsidRPr="00D15779" w:rsidRDefault="002E418C"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lastRenderedPageBreak/>
              <w:t>Salt solution tanks</w:t>
            </w:r>
          </w:p>
        </w:tc>
      </w:tr>
      <w:tr w:rsidR="00C83D35" w:rsidRPr="00D15779" w14:paraId="4486CC6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DDA905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E0C302" w14:textId="79303DB9" w:rsidR="00C83D35" w:rsidRPr="00D15779" w:rsidRDefault="002E418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Salt solution tanks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BAE867" w14:textId="2F5A82F5" w:rsidR="002E418C" w:rsidRPr="00D15779" w:rsidRDefault="002E418C" w:rsidP="002E418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from corrosion-resistant material.</w:t>
            </w:r>
          </w:p>
          <w:p w14:paraId="5D728EB5" w14:textId="77777777" w:rsidR="002E418C" w:rsidRPr="00D15779" w:rsidRDefault="002E418C" w:rsidP="002E418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solution tanks are installed on the sides of the spreader hopper, at the bottom, and at the front of the spreader.</w:t>
            </w:r>
          </w:p>
          <w:p w14:paraId="388E5F26" w14:textId="77777777" w:rsidR="00C83D35" w:rsidRPr="00D15779" w:rsidRDefault="002E418C" w:rsidP="00023693">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total volume of the salt solution tanks is at least 6 m³.</w:t>
            </w:r>
          </w:p>
          <w:p w14:paraId="14DD9155" w14:textId="53AD0841" w:rsidR="002E418C" w:rsidRPr="00D15779" w:rsidRDefault="002E418C" w:rsidP="00023693">
            <w:pPr>
              <w:spacing w:after="0" w:line="240" w:lineRule="auto"/>
              <w:jc w:val="both"/>
              <w:rPr>
                <w:rFonts w:ascii="Times New Roman" w:eastAsia="Times New Roman" w:hAnsi="Times New Roman" w:cs="Times New Roman"/>
                <w:sz w:val="22"/>
                <w:szCs w:val="22"/>
                <w:lang w:val="en-GB" w:eastAsia="en-US"/>
              </w:rPr>
            </w:pPr>
          </w:p>
        </w:tc>
        <w:tc>
          <w:tcPr>
            <w:tcW w:w="2126" w:type="dxa"/>
            <w:tcBorders>
              <w:top w:val="single" w:sz="4" w:space="0" w:color="auto"/>
              <w:left w:val="single" w:sz="4" w:space="0" w:color="auto"/>
              <w:bottom w:val="single" w:sz="4" w:space="0" w:color="auto"/>
              <w:right w:val="single" w:sz="4" w:space="0" w:color="auto"/>
            </w:tcBorders>
            <w:hideMark/>
          </w:tcPr>
          <w:p w14:paraId="296A722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D8C0E48" w14:textId="6C0E96A5"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_____</w:t>
            </w:r>
            <w:r w:rsidR="00C83D35" w:rsidRPr="00D15779">
              <w:rPr>
                <w:rFonts w:ascii="Times New Roman" w:eastAsia="Times New Roman" w:hAnsi="Times New Roman" w:cs="Times New Roman"/>
                <w:sz w:val="22"/>
                <w:szCs w:val="22"/>
                <w:lang w:val="en-GB"/>
              </w:rPr>
              <w:t xml:space="preserve"> m³</w:t>
            </w:r>
            <w:r w:rsidR="00C83D35" w:rsidRPr="00D15779">
              <w:rPr>
                <w:rFonts w:ascii="Times New Roman" w:eastAsia="Times New Roman" w:hAnsi="Times New Roman" w:cs="Times New Roman"/>
                <w:i/>
                <w:iCs/>
                <w:sz w:val="22"/>
                <w:szCs w:val="22"/>
                <w:lang w:val="en-GB" w:eastAsia="ar-SA"/>
              </w:rPr>
              <w:t>.</w:t>
            </w:r>
          </w:p>
          <w:p w14:paraId="610CD651" w14:textId="789769EA"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CB41060" w14:textId="77777777" w:rsidTr="00023693">
        <w:tc>
          <w:tcPr>
            <w:tcW w:w="960" w:type="dxa"/>
            <w:vAlign w:val="center"/>
          </w:tcPr>
          <w:p w14:paraId="025D33C3"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2.15.1</w:t>
            </w:r>
          </w:p>
        </w:tc>
        <w:tc>
          <w:tcPr>
            <w:tcW w:w="2551" w:type="dxa"/>
            <w:vAlign w:val="center"/>
          </w:tcPr>
          <w:p w14:paraId="4C97823A" w14:textId="469FD342" w:rsidR="00C83D35" w:rsidRPr="00D15779" w:rsidRDefault="002E418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manufacturer</w:t>
            </w:r>
          </w:p>
        </w:tc>
        <w:tc>
          <w:tcPr>
            <w:tcW w:w="3997" w:type="dxa"/>
            <w:vAlign w:val="center"/>
          </w:tcPr>
          <w:p w14:paraId="7BCA3568"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795C2783" w14:textId="176FCF7E" w:rsidR="002E418C"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p w14:paraId="1CC111AB" w14:textId="77777777" w:rsidR="002E418C" w:rsidRPr="00D15779" w:rsidRDefault="002E418C" w:rsidP="00B33D01">
            <w:pPr>
              <w:spacing w:after="0" w:line="240" w:lineRule="auto"/>
              <w:jc w:val="both"/>
              <w:rPr>
                <w:rFonts w:ascii="Times New Roman" w:eastAsia="Times New Roman" w:hAnsi="Times New Roman" w:cs="Times New Roman"/>
                <w:sz w:val="22"/>
                <w:szCs w:val="22"/>
                <w:lang w:val="en-GB"/>
              </w:rPr>
            </w:pPr>
          </w:p>
          <w:p w14:paraId="200C4BB8" w14:textId="6C748506" w:rsidR="002E418C" w:rsidRPr="00D15779" w:rsidRDefault="002E418C" w:rsidP="00B33D01">
            <w:pPr>
              <w:spacing w:after="0" w:line="240" w:lineRule="auto"/>
              <w:jc w:val="both"/>
              <w:rPr>
                <w:rFonts w:ascii="Times New Roman" w:eastAsia="Times New Roman" w:hAnsi="Times New Roman" w:cs="Times New Roman"/>
                <w:sz w:val="22"/>
                <w:szCs w:val="22"/>
                <w:lang w:val="en-GB"/>
              </w:rPr>
            </w:pPr>
          </w:p>
        </w:tc>
        <w:tc>
          <w:tcPr>
            <w:tcW w:w="2126" w:type="dxa"/>
          </w:tcPr>
          <w:p w14:paraId="17EAF15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77A5190" w14:textId="6440308E" w:rsidR="00C83D35"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 xml:space="preserve"> – </w:t>
            </w:r>
            <w:r w:rsidR="00CD74AD" w:rsidRPr="00D15779">
              <w:rPr>
                <w:rFonts w:ascii="Times New Roman" w:eastAsia="Times New Roman" w:hAnsi="Times New Roman" w:cs="Times New Roman"/>
                <w:i/>
                <w:iCs/>
                <w:sz w:val="22"/>
                <w:szCs w:val="22"/>
                <w:lang w:val="en-GB" w:eastAsia="ar-SA"/>
              </w:rPr>
              <w:t>meets the requirement</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proofErr w:type="gramStart"/>
            <w:r w:rsidR="00C83D35" w:rsidRPr="00D15779">
              <w:rPr>
                <w:rFonts w:ascii="Times New Roman" w:eastAsia="Times New Roman" w:hAnsi="Times New Roman" w:cs="Times New Roman"/>
                <w:i/>
                <w:iCs/>
                <w:sz w:val="22"/>
                <w:szCs w:val="22"/>
                <w:shd w:val="clear" w:color="auto" w:fill="C0C0C0"/>
                <w:lang w:val="en-GB" w:eastAsia="ar-SA"/>
              </w:rPr>
              <w:t>_</w:t>
            </w:r>
            <w:r w:rsidR="00C83D35" w:rsidRPr="00D15779">
              <w:rPr>
                <w:rFonts w:ascii="Times New Roman" w:eastAsia="Times New Roman" w:hAnsi="Times New Roman" w:cs="Times New Roman"/>
                <w:sz w:val="22"/>
                <w:szCs w:val="22"/>
                <w:lang w:val="en-GB"/>
              </w:rPr>
              <w:t xml:space="preserve"> </w:t>
            </w:r>
            <w:r w:rsidR="00C83D35" w:rsidRPr="00D15779">
              <w:rPr>
                <w:rFonts w:ascii="Times New Roman" w:eastAsia="Times New Roman" w:hAnsi="Times New Roman" w:cs="Times New Roman"/>
                <w:i/>
                <w:iCs/>
                <w:sz w:val="22"/>
                <w:szCs w:val="22"/>
                <w:lang w:val="en-GB" w:eastAsia="ar-SA"/>
              </w:rPr>
              <w:t>.</w:t>
            </w:r>
            <w:proofErr w:type="gramEnd"/>
          </w:p>
          <w:p w14:paraId="1A97CD84" w14:textId="07F3A803"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B3EF676"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2E52165" w14:textId="281A3816" w:rsidR="00C83D35" w:rsidRPr="00D15779" w:rsidRDefault="002E418C"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C83D35" w:rsidRPr="00D15779" w14:paraId="4D0D203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81CD6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B0EB23" w14:textId="0E9F0FF8"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Control of salt spreading and moistening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53982F2" w14:textId="498CB6CF" w:rsidR="00C83D35" w:rsidRPr="00D15779" w:rsidRDefault="00596628"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126" w:type="dxa"/>
            <w:tcBorders>
              <w:top w:val="single" w:sz="4" w:space="0" w:color="auto"/>
              <w:left w:val="single" w:sz="4" w:space="0" w:color="auto"/>
              <w:bottom w:val="single" w:sz="4" w:space="0" w:color="auto"/>
              <w:right w:val="single" w:sz="4" w:space="0" w:color="auto"/>
            </w:tcBorders>
            <w:vAlign w:val="center"/>
          </w:tcPr>
          <w:p w14:paraId="30682F6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F820BF" w14:textId="77777777"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p>
        </w:tc>
      </w:tr>
      <w:tr w:rsidR="00C83D35" w:rsidRPr="00D15779" w14:paraId="627DF72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B98EBB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97A540" w14:textId="4173F5ED"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Manual control</w:t>
            </w:r>
          </w:p>
        </w:tc>
        <w:tc>
          <w:tcPr>
            <w:tcW w:w="3997" w:type="dxa"/>
            <w:tcBorders>
              <w:top w:val="single" w:sz="4" w:space="0" w:color="auto"/>
              <w:left w:val="single" w:sz="4" w:space="0" w:color="auto"/>
              <w:bottom w:val="single" w:sz="4" w:space="0" w:color="auto"/>
              <w:right w:val="single" w:sz="4" w:space="0" w:color="auto"/>
            </w:tcBorders>
            <w:vAlign w:val="center"/>
          </w:tcPr>
          <w:p w14:paraId="11EC8ED8" w14:textId="77777777" w:rsidR="00596628" w:rsidRPr="00D15779" w:rsidRDefault="00596628" w:rsidP="00596628">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possibility provided by the manufacturer to control the spreading process manually </w:t>
            </w:r>
            <w:r w:rsidRPr="00D15779">
              <w:rPr>
                <w:rFonts w:ascii="Times New Roman" w:eastAsia="Times New Roman" w:hAnsi="Times New Roman" w:cs="Times New Roman"/>
                <w:i/>
                <w:iCs/>
                <w:sz w:val="22"/>
                <w:szCs w:val="22"/>
                <w:lang w:val="en-GB" w:eastAsia="en-US"/>
              </w:rPr>
              <w:t>(in case of emergency).</w:t>
            </w:r>
          </w:p>
          <w:p w14:paraId="69DA7A5D" w14:textId="77777777" w:rsidR="00C83D35" w:rsidRPr="00D15779" w:rsidRDefault="00C83D35" w:rsidP="00596628">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B3C5BF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D9535FF" w14:textId="0F2F78DC"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60456D46" w14:textId="27E992B2"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368011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57FCCD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E231FD" w14:textId="44738D33"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27D700B"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spreader control panel must ensure automatic spreading and/or solution spraying according to a selected, pre-programmed route.</w:t>
            </w:r>
          </w:p>
          <w:p w14:paraId="61402F9C"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During the shift, the operator must be able to continuously view and control at least the following parameters on the control panel display:</w:t>
            </w:r>
          </w:p>
          <w:p w14:paraId="766F56CD"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2861DC3A"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4D4A6A52"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12B3EF82"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1BF8193C" w14:textId="77777777"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17ECD676" w14:textId="37AF638A" w:rsidR="004A3C7D" w:rsidRPr="00D15779" w:rsidRDefault="004A3C7D" w:rsidP="004A3C7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Residual amount of solution (at least ¼ of the tank capacity). </w:t>
            </w:r>
          </w:p>
          <w:p w14:paraId="2FC6CBD1" w14:textId="77777777" w:rsidR="00FC2381" w:rsidRPr="00D15779" w:rsidRDefault="00FC2381" w:rsidP="00FC238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7885E4C4" w14:textId="77777777" w:rsidR="00FC2381" w:rsidRPr="00D15779" w:rsidRDefault="00FC2381" w:rsidP="00FC238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43A63D39" w14:textId="77777777" w:rsidR="00FC2381" w:rsidRPr="00D15779" w:rsidRDefault="00FC2381" w:rsidP="00FC238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5B877DA9" w14:textId="77777777" w:rsidR="00FC2381" w:rsidRPr="00D15779" w:rsidRDefault="00FC2381" w:rsidP="00FC238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77ECA0F2" w14:textId="77777777" w:rsidR="00FC2381" w:rsidRPr="00D15779" w:rsidRDefault="00FC2381" w:rsidP="00FC238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67971C3A" w14:textId="6F92A353"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B957DB" w:rsidRPr="00D15779">
              <w:rPr>
                <w:rFonts w:ascii="Times New Roman" w:eastAsia="Times New Roman" w:hAnsi="Times New Roman" w:cs="Times New Roman"/>
                <w:sz w:val="22"/>
                <w:szCs w:val="22"/>
                <w:lang w:val="en-GB" w:eastAsia="en-US"/>
              </w:rPr>
              <w:t>x</w:t>
            </w:r>
            <w:r w:rsidR="00F87F05" w:rsidRPr="00D15779">
              <w:rPr>
                <w:rFonts w:ascii="Times New Roman" w:eastAsia="Times New Roman" w:hAnsi="Times New Roman" w:cs="Times New Roman"/>
                <w:sz w:val="22"/>
                <w:szCs w:val="22"/>
                <w:lang w:val="en-GB" w:eastAsia="en-US"/>
              </w:rPr>
              <w:t>ture</w:t>
            </w:r>
            <w:r w:rsidRPr="00D15779">
              <w:rPr>
                <w:rFonts w:ascii="Times New Roman" w:eastAsia="Times New Roman" w:hAnsi="Times New Roman" w:cs="Times New Roman"/>
                <w:sz w:val="22"/>
                <w:szCs w:val="22"/>
                <w:lang w:val="en-GB" w:eastAsia="en-US"/>
              </w:rPr>
              <w:t xml:space="preserve"> 1:1):</w:t>
            </w:r>
          </w:p>
          <w:p w14:paraId="2B22CB5E"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70E09702"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730E1AF7"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7F2D5DA7"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0A6ECD7A"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57CD73E5" w14:textId="77777777" w:rsidR="000203A2" w:rsidRPr="00D15779" w:rsidRDefault="000203A2" w:rsidP="000203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2E9459EE" w14:textId="5C6DDD79" w:rsidR="00C83D35" w:rsidRPr="00D15779" w:rsidRDefault="000203A2" w:rsidP="00541D8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126" w:type="dxa"/>
            <w:tcBorders>
              <w:top w:val="single" w:sz="4" w:space="0" w:color="auto"/>
              <w:left w:val="single" w:sz="4" w:space="0" w:color="auto"/>
              <w:bottom w:val="single" w:sz="4" w:space="0" w:color="auto"/>
              <w:right w:val="single" w:sz="4" w:space="0" w:color="auto"/>
            </w:tcBorders>
            <w:hideMark/>
          </w:tcPr>
          <w:p w14:paraId="57397219" w14:textId="77777777" w:rsidR="00350AEF" w:rsidRPr="007320B9" w:rsidRDefault="00C83D35"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0C4ABCAE" w14:textId="51DAFF19"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080C9EE3"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w:t>
            </w:r>
            <w:r w:rsidRPr="00B278FE">
              <w:rPr>
                <w:rFonts w:ascii="Times New Roman" w:eastAsia="Times New Roman" w:hAnsi="Times New Roman" w:cs="Times New Roman"/>
                <w:i/>
                <w:iCs/>
                <w:color w:val="000000"/>
                <w:sz w:val="22"/>
                <w:szCs w:val="22"/>
                <w:lang w:val="en-GB"/>
              </w:rPr>
              <w:lastRenderedPageBreak/>
              <w:t xml:space="preserve">-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A35220C" w14:textId="46AD7920"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p>
        </w:tc>
      </w:tr>
      <w:tr w:rsidR="00C83D35" w:rsidRPr="00D15779" w14:paraId="1F6BEE8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FEF4A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529A" w14:textId="25217B58"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Operation data transmission system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B122B17" w14:textId="77777777" w:rsidR="001D2410" w:rsidRPr="00D15779" w:rsidRDefault="001D2410" w:rsidP="001D241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430BE20E" w14:textId="77777777" w:rsidR="001D2410" w:rsidRPr="00D15779" w:rsidRDefault="001D2410" w:rsidP="001D241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39EBFE9D" w14:textId="77777777" w:rsidR="001D2410" w:rsidRPr="00D15779" w:rsidRDefault="001D2410" w:rsidP="001D241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w:t>
            </w:r>
            <w:r w:rsidRPr="00D15779">
              <w:rPr>
                <w:rFonts w:ascii="Times New Roman" w:eastAsia="Times New Roman" w:hAnsi="Times New Roman" w:cs="Times New Roman"/>
                <w:sz w:val="22"/>
                <w:szCs w:val="22"/>
                <w:lang w:val="en-GB" w:eastAsia="en-US"/>
              </w:rPr>
              <w:lastRenderedPageBreak/>
              <w:t xml:space="preserve">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27DD56EC" w14:textId="00056255" w:rsidR="001D2410" w:rsidRPr="00D15779" w:rsidRDefault="001D2410" w:rsidP="001D241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rPr>
              <w:t xml:space="preserve">3. </w:t>
            </w:r>
            <w:r w:rsidRPr="00D15779">
              <w:rPr>
                <w:rFonts w:ascii="Times New Roman" w:eastAsia="Times New Roman" w:hAnsi="Times New Roman" w:cs="Times New Roman"/>
                <w:sz w:val="22"/>
                <w:szCs w:val="22"/>
                <w:lang w:val="en-GB" w:eastAsia="en-US"/>
              </w:rPr>
              <w:t xml:space="preserve">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715C6683" w14:textId="77777777" w:rsidR="001D2410" w:rsidRPr="00D15779" w:rsidRDefault="001D2410" w:rsidP="001D241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0905C205" w14:textId="5AEB47B6" w:rsidR="00C83D35" w:rsidRPr="00D15779" w:rsidRDefault="001D2410" w:rsidP="001D2410">
            <w:pPr>
              <w:tabs>
                <w:tab w:val="left" w:pos="204"/>
              </w:tab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126" w:type="dxa"/>
            <w:tcBorders>
              <w:top w:val="single" w:sz="4" w:space="0" w:color="auto"/>
              <w:left w:val="single" w:sz="4" w:space="0" w:color="auto"/>
              <w:bottom w:val="single" w:sz="4" w:space="0" w:color="auto"/>
              <w:right w:val="single" w:sz="4" w:space="0" w:color="auto"/>
            </w:tcBorders>
            <w:hideMark/>
          </w:tcPr>
          <w:p w14:paraId="1DFEFBC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F0F66F" w14:textId="59795000" w:rsidR="00C83D35" w:rsidRPr="00D15779" w:rsidRDefault="00C83D35" w:rsidP="00B33D01">
            <w:pPr>
              <w:spacing w:after="0" w:line="240" w:lineRule="auto"/>
              <w:jc w:val="both"/>
              <w:rPr>
                <w:rFonts w:ascii="Times New Roman" w:eastAsia="Times New Roman" w:hAnsi="Times New Roman" w:cs="Times New Roman"/>
                <w:i/>
                <w:iCs/>
                <w:sz w:val="22"/>
                <w:szCs w:val="22"/>
                <w:highlight w:val="lightGray"/>
                <w:lang w:val="en-GB"/>
              </w:rPr>
            </w:pPr>
          </w:p>
          <w:p w14:paraId="71C716DB"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32AE3A5" w14:textId="67383145"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p>
        </w:tc>
      </w:tr>
      <w:tr w:rsidR="00C83D35" w:rsidRPr="00D15779" w14:paraId="38A7EB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AAABD1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324D221" w14:textId="778E1327"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E7A556" w14:textId="77777777" w:rsidR="009D65A2" w:rsidRPr="00D15779" w:rsidRDefault="009D65A2" w:rsidP="009D65A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Reports must be generated freely by selecting the date and time. They must include:</w:t>
            </w:r>
          </w:p>
          <w:p w14:paraId="50DC7D10" w14:textId="77777777" w:rsidR="009D65A2" w:rsidRPr="00D15779" w:rsidRDefault="009D65A2" w:rsidP="009D65A2">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date of spreading, the start/end time of spreading.</w:t>
            </w:r>
          </w:p>
          <w:p w14:paraId="27C6B09B" w14:textId="77777777" w:rsidR="009D65A2" w:rsidRPr="00D15779" w:rsidRDefault="009D65A2" w:rsidP="009D65A2">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start/end location of spreading, total spreading time, spreading distance, and consumption of spreading material and salt solution (kg, litres).</w:t>
            </w:r>
          </w:p>
          <w:p w14:paraId="771AF86B" w14:textId="77777777" w:rsidR="009D65A2" w:rsidRPr="00D15779" w:rsidRDefault="009D65A2" w:rsidP="009D65A2">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Dosage of spreading material in g/m², dosage of solution in ml/m² or g/m² (depending on the manufacturer’s specifications).</w:t>
            </w:r>
          </w:p>
          <w:p w14:paraId="166A45FD" w14:textId="77777777" w:rsidR="009D65A2" w:rsidRPr="00D15779" w:rsidRDefault="009D65A2" w:rsidP="009D65A2">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Distance travelled by the vehicle and spreader, m.</w:t>
            </w:r>
          </w:p>
          <w:p w14:paraId="4D1CBBDA" w14:textId="4BE81D43" w:rsidR="009D65A2" w:rsidRPr="00D15779" w:rsidRDefault="009D65A2" w:rsidP="009D65A2">
            <w:pPr>
              <w:spacing w:after="0" w:line="240" w:lineRule="auto"/>
              <w:ind w:firstLine="345"/>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Name of material being spread.</w:t>
            </w:r>
          </w:p>
          <w:p w14:paraId="75FA9891" w14:textId="65F6ACF9" w:rsidR="00C83D35" w:rsidRPr="00D15779" w:rsidRDefault="009D65A2" w:rsidP="00B33D01">
            <w:pPr>
              <w:spacing w:after="0" w:line="240" w:lineRule="auto"/>
              <w:jc w:val="both"/>
              <w:rPr>
                <w:rFonts w:ascii="Times New Roman" w:eastAsia="Times New Roman" w:hAnsi="Times New Roman" w:cs="Times New Roman"/>
                <w:b/>
                <w:bCs/>
                <w:i/>
                <w:iCs/>
                <w:sz w:val="22"/>
                <w:szCs w:val="22"/>
                <w:u w:val="single"/>
                <w:lang w:val="en-GB"/>
              </w:rPr>
            </w:pPr>
            <w:r w:rsidRPr="00D15779">
              <w:rPr>
                <w:rFonts w:ascii="Times New Roman" w:eastAsia="Times New Roman" w:hAnsi="Times New Roman" w:cs="Times New Roman"/>
                <w:b/>
                <w:bCs/>
                <w:i/>
                <w:iCs/>
                <w:sz w:val="22"/>
                <w:szCs w:val="22"/>
                <w:u w:val="single"/>
                <w:lang w:val="en-GB" w:eastAsia="en-US"/>
              </w:rPr>
              <w:t>Detailed information about the reports generated and the required data included in them must be provided.</w:t>
            </w:r>
          </w:p>
        </w:tc>
        <w:tc>
          <w:tcPr>
            <w:tcW w:w="2126" w:type="dxa"/>
            <w:tcBorders>
              <w:top w:val="single" w:sz="4" w:space="0" w:color="auto"/>
              <w:left w:val="single" w:sz="4" w:space="0" w:color="auto"/>
              <w:bottom w:val="single" w:sz="4" w:space="0" w:color="auto"/>
              <w:right w:val="single" w:sz="4" w:space="0" w:color="auto"/>
            </w:tcBorders>
            <w:hideMark/>
          </w:tcPr>
          <w:p w14:paraId="33C3BD8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9BBEF5C" w14:textId="5A0CAFDE"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7E35EDB1"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9DA597D" w14:textId="7DC4B3E2"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p>
        </w:tc>
      </w:tr>
      <w:tr w:rsidR="00C83D35" w:rsidRPr="00D15779" w14:paraId="66A0753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09087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vAlign w:val="center"/>
            <w:hideMark/>
          </w:tcPr>
          <w:p w14:paraId="7E96950B" w14:textId="00E20064" w:rsidR="00C83D35" w:rsidRPr="00D15779" w:rsidRDefault="00C42B4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Even spreading and salt solution feeding</w:t>
            </w:r>
            <w:r w:rsidR="00C83D35" w:rsidRPr="00D15779">
              <w:rPr>
                <w:rFonts w:ascii="Times New Roman" w:eastAsia="Times New Roman" w:hAnsi="Times New Roman" w:cs="Times New Roman"/>
                <w:sz w:val="22"/>
                <w:szCs w:val="22"/>
                <w:lang w:val="en-GB"/>
              </w:rPr>
              <w:t>.</w:t>
            </w:r>
          </w:p>
        </w:tc>
        <w:tc>
          <w:tcPr>
            <w:tcW w:w="3997" w:type="dxa"/>
            <w:vAlign w:val="center"/>
            <w:hideMark/>
          </w:tcPr>
          <w:p w14:paraId="71E0C2B3" w14:textId="7B3639D7" w:rsidR="00C83D35" w:rsidRPr="00D15779" w:rsidRDefault="00BE3189" w:rsidP="005B28D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movement speed signal must be transmitted to the spreader control panel (linked). The even feed of salt and salt solution to the spreading disc, the even rotation of the disc and the spreading of materials, according to the settings on the control panel, must take place regardless of the vehicle movement speed, as well as when the vehicle is stationary.</w:t>
            </w:r>
            <w:r w:rsidR="00C83D35" w:rsidRPr="00D15779">
              <w:rPr>
                <w:rFonts w:ascii="Times New Roman" w:eastAsia="Times New Roman" w:hAnsi="Times New Roman" w:cs="Times New Roman"/>
                <w:sz w:val="22"/>
                <w:szCs w:val="22"/>
                <w:lang w:val="en-GB"/>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4BA54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7F0A96B" w14:textId="6F5606AB"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C4C0C9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4BCB470"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630C25" w14:textId="654205D2" w:rsidR="00C83D35" w:rsidRPr="00D15779" w:rsidRDefault="00501C0F"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Emergency unloading function.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D5D104" w14:textId="61487BF7" w:rsidR="00C83D35" w:rsidRPr="00D15779" w:rsidRDefault="0088214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Must be provided for by the manufacturer and activated via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C0FC96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FD65372" w14:textId="3E590862"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DA5F82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C8BBDF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0803A704" w14:textId="2D2B18CB" w:rsidR="00C83D35" w:rsidRPr="00D15779" w:rsidRDefault="00501C0F"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Spreading parameter programming and fault notification system.</w:t>
            </w:r>
          </w:p>
        </w:tc>
        <w:tc>
          <w:tcPr>
            <w:tcW w:w="3997" w:type="dxa"/>
            <w:tcBorders>
              <w:top w:val="single" w:sz="4" w:space="0" w:color="auto"/>
              <w:left w:val="single" w:sz="4" w:space="0" w:color="auto"/>
              <w:bottom w:val="single" w:sz="4" w:space="0" w:color="auto"/>
              <w:right w:val="single" w:sz="4" w:space="0" w:color="auto"/>
            </w:tcBorders>
            <w:vAlign w:val="center"/>
          </w:tcPr>
          <w:p w14:paraId="5F2427FE" w14:textId="77777777" w:rsidR="00C83D35" w:rsidRPr="00D15779" w:rsidRDefault="00882142"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provided for and installed by the manufacturer.</w:t>
            </w:r>
          </w:p>
          <w:p w14:paraId="0C5F3E56"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079F0388"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7BF67D62"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22C3200D"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5654BEE5"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19BD4AEA"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00FA1A2B" w14:textId="29F1B76A"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4AECBD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7A630AC" w14:textId="1D5C12A0"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w:t>
            </w:r>
            <w:r w:rsidRPr="00B278FE">
              <w:rPr>
                <w:rFonts w:ascii="Times New Roman" w:eastAsia="Times New Roman" w:hAnsi="Times New Roman" w:cs="Times New Roman"/>
                <w:i/>
                <w:iCs/>
                <w:color w:val="000000"/>
                <w:sz w:val="22"/>
                <w:szCs w:val="22"/>
                <w:lang w:val="en-GB"/>
              </w:rPr>
              <w:lastRenderedPageBreak/>
              <w:t xml:space="preserve">-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CC9A76D" w14:textId="77777777" w:rsidTr="00023693">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432E0B8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bookmarkStart w:id="13" w:name="_Hlk208253628"/>
            <w:r w:rsidRPr="00D15779">
              <w:rPr>
                <w:rFonts w:ascii="Times New Roman" w:eastAsia="Times New Roman" w:hAnsi="Times New Roman" w:cs="Times New Roman"/>
                <w:sz w:val="22"/>
                <w:szCs w:val="22"/>
                <w:lang w:val="en-GB"/>
              </w:rPr>
              <w:lastRenderedPageBreak/>
              <w:t xml:space="preserve">  2.24.</w:t>
            </w:r>
          </w:p>
        </w:tc>
        <w:tc>
          <w:tcPr>
            <w:tcW w:w="2551" w:type="dxa"/>
            <w:tcBorders>
              <w:top w:val="single" w:sz="4" w:space="0" w:color="auto"/>
              <w:left w:val="single" w:sz="4" w:space="0" w:color="auto"/>
              <w:bottom w:val="single" w:sz="4" w:space="0" w:color="auto"/>
              <w:right w:val="single" w:sz="4" w:space="0" w:color="auto"/>
            </w:tcBorders>
          </w:tcPr>
          <w:p w14:paraId="587D3F4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p w14:paraId="0A72DB15" w14:textId="77777777" w:rsidR="00C83D35" w:rsidRPr="00D15779" w:rsidRDefault="00501C0F"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30A33170" w14:textId="77777777" w:rsidR="00501C0F" w:rsidRPr="00D15779" w:rsidRDefault="00501C0F" w:rsidP="00B33D01">
            <w:pPr>
              <w:spacing w:after="0" w:line="240" w:lineRule="auto"/>
              <w:jc w:val="both"/>
              <w:rPr>
                <w:rFonts w:ascii="Times New Roman" w:eastAsia="Times New Roman" w:hAnsi="Times New Roman" w:cs="Times New Roman"/>
                <w:sz w:val="22"/>
                <w:szCs w:val="22"/>
                <w:lang w:val="en-GB" w:eastAsia="en-US"/>
              </w:rPr>
            </w:pPr>
          </w:p>
          <w:p w14:paraId="50968203" w14:textId="534DAA56" w:rsidR="00501C0F" w:rsidRPr="00D15779" w:rsidRDefault="00501C0F" w:rsidP="00B33D01">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tcPr>
          <w:p w14:paraId="7B533D9F" w14:textId="77777777" w:rsidR="00882142" w:rsidRPr="00D15779" w:rsidRDefault="00882142"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3D121D62"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01275E71"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740382F0"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6CE2F425"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4C7892DB" w14:textId="77777777" w:rsidR="00C83D35" w:rsidRPr="00D15779" w:rsidRDefault="00C83D35" w:rsidP="00882142">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0CEB2E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8A32BF" w14:textId="2A477CF9"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bookmarkEnd w:id="13"/>
      <w:tr w:rsidR="00C83D35" w:rsidRPr="00D15779" w14:paraId="5754B14A"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28B27F" w14:textId="26E53A53" w:rsidR="00C83D35" w:rsidRPr="00D15779" w:rsidRDefault="001B5C15" w:rsidP="002060C3">
            <w:pPr>
              <w:tabs>
                <w:tab w:val="left" w:pos="1776"/>
              </w:tabs>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t>Spreading (dispersal) mechanism</w:t>
            </w:r>
          </w:p>
        </w:tc>
      </w:tr>
      <w:tr w:rsidR="00C83D35" w:rsidRPr="00D15779" w14:paraId="0C75E37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7224729" w14:textId="77777777"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10E396" w14:textId="275A1037" w:rsidR="00C83D35" w:rsidRPr="00D15779" w:rsidRDefault="001B5C15"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System for mixing the material being spread and solution.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7F7B65B" w14:textId="138328B3" w:rsidR="00C83D35" w:rsidRPr="00D15779" w:rsidRDefault="0027677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Ensuring mixing of the spreading material and salt solution and feed of the mixture onto the spreading disc, or mixing of salt and solution directly on the spreading disc.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B1F99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8E8223A" w14:textId="47FD93DF"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A7044C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A4F2C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45CBED73" w14:textId="77777777"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Salt moistening and spreading mechanism</w:t>
            </w:r>
            <w:r w:rsidRPr="00D15779">
              <w:rPr>
                <w:rFonts w:ascii="Times New Roman" w:eastAsia="Times New Roman" w:hAnsi="Times New Roman" w:cs="Times New Roman"/>
                <w:sz w:val="22"/>
                <w:szCs w:val="22"/>
                <w:lang w:val="en-GB"/>
              </w:rPr>
              <w:t xml:space="preserve"> </w:t>
            </w:r>
          </w:p>
          <w:p w14:paraId="1B06CC68"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1CB19246"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74BA87E1"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7BB2547D"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1EBD187A"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359BF6BD"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p w14:paraId="08B1C84D" w14:textId="36F06A91" w:rsidR="00C12FE2" w:rsidRPr="00D15779" w:rsidRDefault="00C12FE2" w:rsidP="00B33D01">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4A0AD61" w14:textId="77777777" w:rsidR="00276771" w:rsidRPr="00D15779" w:rsidRDefault="00276771" w:rsidP="0027677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68141EB4" w14:textId="77777777" w:rsidR="00C83D35" w:rsidRPr="00D15779" w:rsidRDefault="00276771"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p w14:paraId="57E0AE03"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1C7EBB5D" w14:textId="77777777" w:rsidR="00C12FE2" w:rsidRPr="00D15779" w:rsidRDefault="00C12FE2" w:rsidP="00B33D01">
            <w:pPr>
              <w:spacing w:after="0" w:line="240" w:lineRule="auto"/>
              <w:jc w:val="both"/>
              <w:rPr>
                <w:rFonts w:ascii="Times New Roman" w:eastAsia="Times New Roman" w:hAnsi="Times New Roman" w:cs="Times New Roman"/>
                <w:sz w:val="22"/>
                <w:szCs w:val="22"/>
                <w:lang w:val="en-GB" w:eastAsia="en-US"/>
              </w:rPr>
            </w:pPr>
          </w:p>
          <w:p w14:paraId="5A63057D" w14:textId="0E58251D" w:rsidR="00276771" w:rsidRPr="00D15779" w:rsidRDefault="00276771"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AC1268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49605FA" w14:textId="1C7C86A3"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16F4F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00C456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hideMark/>
          </w:tcPr>
          <w:p w14:paraId="71CFBE49" w14:textId="08C14C5F"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Spreading disc</w:t>
            </w:r>
          </w:p>
        </w:tc>
        <w:tc>
          <w:tcPr>
            <w:tcW w:w="3997" w:type="dxa"/>
            <w:vAlign w:val="center"/>
            <w:hideMark/>
          </w:tcPr>
          <w:p w14:paraId="4D94F214" w14:textId="77777777"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5BA4B83C" w14:textId="0E754744" w:rsidR="00276771" w:rsidRPr="00D15779" w:rsidRDefault="00276771" w:rsidP="0002369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intervals of not less than 100 mm.</w:t>
            </w:r>
          </w:p>
          <w:p w14:paraId="79B56670" w14:textId="2793611C" w:rsidR="00276771" w:rsidRPr="00D15779" w:rsidRDefault="00276771" w:rsidP="00023693">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D4A5B66"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8A13749" w14:textId="0BD2E68E"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76465C54" w14:textId="760BC9D1" w:rsidR="00C83D35" w:rsidRPr="00D15779"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mm.</w:t>
            </w:r>
          </w:p>
          <w:p w14:paraId="0450F90E" w14:textId="4EEAE5D7"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276771" w:rsidRPr="00D15779" w14:paraId="2BAF8BE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43EB31" w14:textId="77777777"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A272D1" w14:textId="1F264E1D"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Spreading disc hydraulic motor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11BA8B8" w14:textId="7F37D13C"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Protected from direct exposure to salt.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F072A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E17E19" w14:textId="4866D848" w:rsidR="00276771" w:rsidRPr="00D15779" w:rsidRDefault="00CD74AD" w:rsidP="0027677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276771" w:rsidRPr="00D15779" w14:paraId="7CFE16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89607E4" w14:textId="77777777"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B95E70" w14:textId="29EEF29C"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Salt spreading sensor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68D9C3" w14:textId="3B7CA094"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Must be contactless, electronic.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6BF1B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F24AC98" w14:textId="6DA074FE" w:rsidR="00276771" w:rsidRPr="00D15779" w:rsidRDefault="00CD74AD" w:rsidP="0027677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3E7F8E8" w14:textId="77777777" w:rsidTr="00023693">
        <w:tc>
          <w:tcPr>
            <w:tcW w:w="960" w:type="dxa"/>
            <w:vAlign w:val="center"/>
          </w:tcPr>
          <w:p w14:paraId="3ABC24F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2.29.1</w:t>
            </w:r>
          </w:p>
        </w:tc>
        <w:tc>
          <w:tcPr>
            <w:tcW w:w="2551" w:type="dxa"/>
            <w:vAlign w:val="center"/>
          </w:tcPr>
          <w:p w14:paraId="5EE3B1FC" w14:textId="5A5AD49A"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Visual control</w:t>
            </w:r>
          </w:p>
        </w:tc>
        <w:tc>
          <w:tcPr>
            <w:tcW w:w="3997" w:type="dxa"/>
            <w:vAlign w:val="center"/>
          </w:tcPr>
          <w:p w14:paraId="67DF825A" w14:textId="62584D32" w:rsidR="00276771" w:rsidRPr="00D15779" w:rsidRDefault="00276771" w:rsidP="0027677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2AA139BB" w14:textId="2624C905" w:rsidR="00C83D35" w:rsidRPr="00D15779" w:rsidRDefault="00276771" w:rsidP="007C775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126" w:type="dxa"/>
            <w:vAlign w:val="center"/>
          </w:tcPr>
          <w:p w14:paraId="47FD42E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6308C29" w14:textId="4D260E3E"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0F7DB07A" w14:textId="18FEC6E0"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CD53D5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544CC26"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8AEE9" w14:textId="5C337B45"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5D20420" w14:textId="77777777" w:rsidR="007C7758" w:rsidRPr="00D15779" w:rsidRDefault="007C7758" w:rsidP="007C7758">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09221108" w14:textId="14F53DCF" w:rsidR="007C7758" w:rsidRPr="00D15779" w:rsidRDefault="007C7758" w:rsidP="007C775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00AC875F" w14:textId="77777777" w:rsidR="007C7758" w:rsidRPr="00D15779" w:rsidRDefault="007C7758" w:rsidP="00023693">
            <w:pPr>
              <w:spacing w:after="0" w:line="240" w:lineRule="auto"/>
              <w:jc w:val="both"/>
              <w:rPr>
                <w:rFonts w:ascii="Times New Roman" w:eastAsia="Times New Roman" w:hAnsi="Times New Roman" w:cs="Times New Roman"/>
                <w:sz w:val="22"/>
                <w:szCs w:val="22"/>
                <w:lang w:val="en-GB"/>
              </w:rPr>
            </w:pPr>
          </w:p>
          <w:p w14:paraId="07FE1DD3" w14:textId="6F08993E" w:rsidR="00C83D35" w:rsidRPr="00D15779" w:rsidRDefault="00C83D35" w:rsidP="00023693">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983ABA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13A2A33" w14:textId="61EA02E1"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w:t>
            </w:r>
          </w:p>
          <w:p w14:paraId="4867E354"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5488F9F0"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14625EA3" w14:textId="6B0FBD73"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796FD7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9E762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270683" w14:textId="6FBB1A62"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Adjustable</w:t>
            </w:r>
            <w:r w:rsidR="00C12FE2" w:rsidRPr="00D15779">
              <w:rPr>
                <w:rFonts w:ascii="Times New Roman" w:eastAsia="Times New Roman" w:hAnsi="Times New Roman" w:cs="Times New Roman"/>
                <w:sz w:val="22"/>
                <w:szCs w:val="22"/>
                <w:lang w:val="en-GB" w:eastAsia="en-US"/>
              </w:rPr>
              <w:t xml:space="preserve"> </w:t>
            </w:r>
            <w:r w:rsidRPr="00D15779">
              <w:rPr>
                <w:rFonts w:ascii="Times New Roman" w:eastAsia="Times New Roman" w:hAnsi="Times New Roman" w:cs="Times New Roman"/>
                <w:sz w:val="22"/>
                <w:szCs w:val="22"/>
                <w:lang w:val="en-GB" w:eastAsia="en-US"/>
              </w:rPr>
              <w:t>spreading width of the material being spread.</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BAE57E7" w14:textId="6AE712E4" w:rsidR="00C83D35" w:rsidRPr="00D15779" w:rsidRDefault="007C7758"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From 3 m to at least 12 m, at intervals of no more than 0.5 m, with asymmetrical (increasing or decreasing the width of one side of the spread without changing the width of the other side) adjustment of the spreading material, set using the control panel.</w:t>
            </w:r>
          </w:p>
          <w:p w14:paraId="7931BBB5" w14:textId="1DD04AE5" w:rsidR="007C7758" w:rsidRPr="00D15779" w:rsidRDefault="007C7758" w:rsidP="00B33D01">
            <w:pPr>
              <w:spacing w:after="0" w:line="240" w:lineRule="auto"/>
              <w:jc w:val="both"/>
              <w:rPr>
                <w:rFonts w:ascii="Times New Roman" w:eastAsia="Times New Roman" w:hAnsi="Times New Roman" w:cs="Times New Roman"/>
                <w:sz w:val="22"/>
                <w:szCs w:val="22"/>
                <w:lang w:val="en-GB"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7CED2AC"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217B7B6" w14:textId="20B41D1B"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w:t>
            </w:r>
          </w:p>
          <w:p w14:paraId="02435375"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6FA4FD51" w14:textId="73AFB80F"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AF6885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87A85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52A63D" w14:textId="2CF824AC" w:rsidR="00C83D35" w:rsidRPr="00D15779" w:rsidRDefault="001B5C1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r w:rsidR="00023693" w:rsidRPr="00D15779">
              <w:rPr>
                <w:rFonts w:ascii="Times New Roman" w:eastAsia="Times New Roman" w:hAnsi="Times New Roman" w:cs="Times New Roman"/>
                <w:sz w:val="22"/>
                <w:szCs w:val="22"/>
                <w:lang w:val="en-GB"/>
              </w:rPr>
              <w:t xml:space="preserve">  </w:t>
            </w:r>
          </w:p>
        </w:tc>
        <w:tc>
          <w:tcPr>
            <w:tcW w:w="3997" w:type="dxa"/>
            <w:tcBorders>
              <w:top w:val="single" w:sz="4" w:space="0" w:color="auto"/>
              <w:left w:val="single" w:sz="4" w:space="0" w:color="auto"/>
              <w:bottom w:val="single" w:sz="4" w:space="0" w:color="auto"/>
              <w:right w:val="single" w:sz="4" w:space="0" w:color="auto"/>
            </w:tcBorders>
            <w:vAlign w:val="center"/>
          </w:tcPr>
          <w:p w14:paraId="50DF6A7A" w14:textId="77777777" w:rsidR="00AF0F05" w:rsidRPr="00D15779" w:rsidRDefault="00AF0F05" w:rsidP="00AF0F0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19FF6ECB" w14:textId="77777777" w:rsidR="00C83D35" w:rsidRPr="00D15779" w:rsidRDefault="00AF0F05" w:rsidP="0002369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lastRenderedPageBreak/>
              <w:t>It is assumed that the percentage of salt solution for salt moistening indicates the proportion of the solution in the spread rate (e.g., 15% means that the spread rate consists of 15% solution + 85% dry matter).</w:t>
            </w:r>
          </w:p>
          <w:p w14:paraId="72507265" w14:textId="77777777" w:rsidR="00AF0F05" w:rsidRPr="00D15779" w:rsidRDefault="00AF0F05" w:rsidP="00023693">
            <w:pPr>
              <w:spacing w:after="0" w:line="240" w:lineRule="auto"/>
              <w:jc w:val="both"/>
              <w:rPr>
                <w:rFonts w:ascii="Times New Roman" w:eastAsia="Times New Roman" w:hAnsi="Times New Roman" w:cs="Times New Roman"/>
                <w:sz w:val="22"/>
                <w:szCs w:val="22"/>
                <w:lang w:val="en-GB"/>
              </w:rPr>
            </w:pPr>
          </w:p>
          <w:p w14:paraId="7DBCC4E0" w14:textId="08CB74B8" w:rsidR="00AF0F05" w:rsidRPr="00D15779" w:rsidRDefault="00AF0F05" w:rsidP="00023693">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ABBF7C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lastRenderedPageBreak/>
              <w:t xml:space="preserve">Yes/No </w:t>
            </w:r>
            <w:r w:rsidRPr="000643C6">
              <w:rPr>
                <w:rFonts w:ascii="Times New Roman" w:eastAsia="Times New Roman" w:hAnsi="Times New Roman" w:cs="Times New Roman"/>
                <w:i/>
                <w:iCs/>
                <w:sz w:val="22"/>
                <w:szCs w:val="22"/>
                <w:highlight w:val="lightGray"/>
                <w:lang w:val="en-GB"/>
              </w:rPr>
              <w:t>(delete as appropriate).</w:t>
            </w:r>
          </w:p>
          <w:p w14:paraId="37C821B7" w14:textId="36A9CB34"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w:t>
            </w:r>
          </w:p>
          <w:p w14:paraId="3C306DE3"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1E9A9298" w14:textId="5B6EFD15"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3693" w:rsidRPr="00D15779" w14:paraId="75218AD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tcPr>
          <w:p w14:paraId="274DF7A0" w14:textId="191EBCD1" w:rsidR="00023693" w:rsidRPr="00D15779" w:rsidRDefault="00866182" w:rsidP="00023693">
            <w:pPr>
              <w:spacing w:after="0" w:line="240" w:lineRule="auto"/>
              <w:jc w:val="both"/>
              <w:rPr>
                <w:rFonts w:ascii="Times New Roman" w:hAnsi="Times New Roman" w:cs="Times New Roman"/>
                <w:b/>
                <w:bCs/>
                <w:sz w:val="22"/>
                <w:szCs w:val="22"/>
                <w:lang w:val="en-GB" w:eastAsia="en-US"/>
              </w:rPr>
            </w:pPr>
            <w:r w:rsidRPr="00D15779">
              <w:rPr>
                <w:rFonts w:ascii="Times New Roman" w:hAnsi="Times New Roman" w:cs="Times New Roman"/>
                <w:b/>
                <w:bCs/>
                <w:sz w:val="22"/>
                <w:szCs w:val="22"/>
                <w:lang w:val="en-GB" w:eastAsia="en-US"/>
              </w:rPr>
              <w:lastRenderedPageBreak/>
              <w:t>Solution spraying (dispersion) mechanism</w:t>
            </w:r>
          </w:p>
        </w:tc>
      </w:tr>
      <w:tr w:rsidR="00023693" w:rsidRPr="00D15779" w14:paraId="44C4770A"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2D85284"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0BB8A325" w14:textId="40538FA0" w:rsidR="00023693" w:rsidRPr="00D15779" w:rsidRDefault="009B0102"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Salt solution spraying (dispersal) mechanism </w:t>
            </w:r>
          </w:p>
        </w:tc>
        <w:tc>
          <w:tcPr>
            <w:tcW w:w="3997" w:type="dxa"/>
            <w:tcBorders>
              <w:top w:val="single" w:sz="4" w:space="0" w:color="auto"/>
              <w:left w:val="single" w:sz="4" w:space="0" w:color="auto"/>
              <w:bottom w:val="single" w:sz="4" w:space="0" w:color="auto"/>
              <w:right w:val="single" w:sz="4" w:space="0" w:color="auto"/>
            </w:tcBorders>
            <w:vAlign w:val="center"/>
          </w:tcPr>
          <w:p w14:paraId="6F412CAA" w14:textId="77777777" w:rsidR="00807555" w:rsidRPr="00D15779" w:rsidRDefault="00807555" w:rsidP="0080755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solution spraying mechanism is installed in the rear part of the salt spreader. The mechanism's units and components are mounted on a bracket connected to the spreading mechanism or on a separate bracket(s).</w:t>
            </w:r>
          </w:p>
          <w:p w14:paraId="4AA0A405" w14:textId="022A5867" w:rsidR="00023693" w:rsidRPr="00D15779" w:rsidRDefault="00807555" w:rsidP="0080755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mechanism is lifted up and locked in the transport position together with the spreading mechanism or separately.</w:t>
            </w:r>
          </w:p>
        </w:tc>
        <w:tc>
          <w:tcPr>
            <w:tcW w:w="2126" w:type="dxa"/>
            <w:tcBorders>
              <w:top w:val="single" w:sz="4" w:space="0" w:color="auto"/>
              <w:left w:val="single" w:sz="4" w:space="0" w:color="auto"/>
              <w:bottom w:val="single" w:sz="4" w:space="0" w:color="auto"/>
              <w:right w:val="single" w:sz="4" w:space="0" w:color="auto"/>
            </w:tcBorders>
            <w:vAlign w:val="center"/>
          </w:tcPr>
          <w:p w14:paraId="477C306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FC13D3E" w14:textId="59FC84B6" w:rsidR="00023693" w:rsidRPr="00D15779" w:rsidRDefault="00023693" w:rsidP="00023693">
            <w:pPr>
              <w:spacing w:after="0" w:line="240" w:lineRule="auto"/>
              <w:jc w:val="both"/>
              <w:rPr>
                <w:rFonts w:ascii="Times New Roman" w:hAnsi="Times New Roman" w:cs="Times New Roman"/>
                <w:i/>
                <w:iCs/>
                <w:sz w:val="22"/>
                <w:szCs w:val="22"/>
                <w:lang w:val="en-GB" w:eastAsia="en-US"/>
              </w:rPr>
            </w:pPr>
          </w:p>
          <w:p w14:paraId="03573CCF" w14:textId="4DA71627" w:rsidR="00023693" w:rsidRPr="00D15779" w:rsidRDefault="00CD74AD" w:rsidP="0002369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3693" w:rsidRPr="00D15779" w14:paraId="57DB0FA5"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40178A0F"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2.34.</w:t>
            </w:r>
          </w:p>
        </w:tc>
        <w:tc>
          <w:tcPr>
            <w:tcW w:w="2551" w:type="dxa"/>
            <w:tcBorders>
              <w:top w:val="single" w:sz="4" w:space="0" w:color="auto"/>
              <w:left w:val="single" w:sz="4" w:space="0" w:color="auto"/>
              <w:bottom w:val="single" w:sz="4" w:space="0" w:color="auto"/>
              <w:right w:val="single" w:sz="4" w:space="0" w:color="auto"/>
            </w:tcBorders>
            <w:vAlign w:val="center"/>
          </w:tcPr>
          <w:p w14:paraId="38ECC015" w14:textId="77777777" w:rsidR="009B0102" w:rsidRPr="00D15779" w:rsidRDefault="009B0102" w:rsidP="009B0102">
            <w:pPr>
              <w:spacing w:after="0" w:line="240" w:lineRule="auto"/>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Salt solution pump(s) </w:t>
            </w:r>
          </w:p>
          <w:p w14:paraId="5400F613"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3A4F445A" w14:textId="629110D9" w:rsidR="00807555" w:rsidRPr="00D15779" w:rsidRDefault="00807555" w:rsidP="0080755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Pump(s) made of AISI316 </w:t>
            </w:r>
            <w:r w:rsidR="00F87F05" w:rsidRPr="00D15779">
              <w:rPr>
                <w:rFonts w:ascii="Times New Roman" w:eastAsia="Times New Roman" w:hAnsi="Times New Roman" w:cs="Times New Roman"/>
                <w:sz w:val="22"/>
                <w:szCs w:val="22"/>
                <w:lang w:val="en-GB" w:eastAsia="en-US"/>
              </w:rPr>
              <w:t>stainless-steel</w:t>
            </w:r>
            <w:r w:rsidRPr="00D15779">
              <w:rPr>
                <w:rFonts w:ascii="Times New Roman" w:hAnsi="Times New Roman" w:cs="Times New Roman"/>
                <w:sz w:val="22"/>
                <w:szCs w:val="22"/>
                <w:lang w:val="en-GB" w:eastAsia="en-US"/>
              </w:rPr>
              <w:t xml:space="preserve"> or other equivalent material resistant to salt solution.</w:t>
            </w:r>
          </w:p>
          <w:p w14:paraId="40C1D1F2" w14:textId="77777777" w:rsidR="00807555" w:rsidRPr="00D15779" w:rsidRDefault="00807555" w:rsidP="0080755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Hydraulic pump capacity adjustable via control panel, in increments of no less than 1 litres/minute - 390 litres/minute.</w:t>
            </w:r>
          </w:p>
          <w:p w14:paraId="57F0F107" w14:textId="13A0A952" w:rsidR="00023693" w:rsidRPr="00D15779" w:rsidRDefault="00023693" w:rsidP="00023693">
            <w:pPr>
              <w:spacing w:after="0" w:line="240" w:lineRule="auto"/>
              <w:jc w:val="both"/>
              <w:rPr>
                <w:rFonts w:ascii="Times New Roman" w:hAnsi="Times New Roman" w:cs="Times New Roman"/>
                <w:sz w:val="22"/>
                <w:szCs w:val="22"/>
                <w:lang w:val="en-GB"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3E24239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EB0ADE4" w14:textId="010279BC" w:rsidR="00023693" w:rsidRPr="00D15779" w:rsidRDefault="00321588" w:rsidP="00023693">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023693" w:rsidRPr="00D15779">
              <w:rPr>
                <w:rFonts w:ascii="Times New Roman" w:hAnsi="Times New Roman" w:cs="Times New Roman"/>
                <w:i/>
                <w:iCs/>
                <w:sz w:val="22"/>
                <w:szCs w:val="22"/>
                <w:lang w:val="en-GB" w:eastAsia="ar-SA"/>
              </w:rPr>
              <w:t>:</w:t>
            </w:r>
          </w:p>
          <w:p w14:paraId="0BE5C75B"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material of pump(s) _________</w:t>
            </w:r>
          </w:p>
          <w:p w14:paraId="091DA2F6"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capacity in the range from ___ litres/min to ___ litres/min</w:t>
            </w:r>
          </w:p>
          <w:p w14:paraId="6CD58EFA" w14:textId="678EFAB7" w:rsidR="00023693" w:rsidRPr="00D15779" w:rsidRDefault="00CD74AD" w:rsidP="0002369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3693" w:rsidRPr="00D15779" w14:paraId="3454A157"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09F40C7B"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2.35.</w:t>
            </w:r>
          </w:p>
        </w:tc>
        <w:tc>
          <w:tcPr>
            <w:tcW w:w="2551" w:type="dxa"/>
            <w:tcBorders>
              <w:top w:val="single" w:sz="4" w:space="0" w:color="auto"/>
              <w:left w:val="single" w:sz="4" w:space="0" w:color="auto"/>
              <w:bottom w:val="single" w:sz="4" w:space="0" w:color="auto"/>
              <w:right w:val="single" w:sz="4" w:space="0" w:color="auto"/>
            </w:tcBorders>
            <w:vAlign w:val="center"/>
          </w:tcPr>
          <w:p w14:paraId="7E70BAFF" w14:textId="77777777" w:rsidR="009B0102" w:rsidRPr="00D15779" w:rsidRDefault="009B0102" w:rsidP="009B0102">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Automatic systems </w:t>
            </w:r>
          </w:p>
          <w:p w14:paraId="1EBD6CFE"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3E9F3D25" w14:textId="77777777" w:rsidR="00023693" w:rsidRPr="00D15779" w:rsidRDefault="00807555" w:rsidP="00807555">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device control system must have an automatic spray material quantity control function/program that automatically selects the required spray material quantity based on the actual road surface and air temperature. In case of emergency and by selection from the control panel, manual control must be ensured.</w:t>
            </w:r>
          </w:p>
          <w:p w14:paraId="640B1FE4" w14:textId="7AEBB6CB" w:rsidR="00807555" w:rsidRPr="00D15779" w:rsidRDefault="00807555" w:rsidP="00807555">
            <w:pPr>
              <w:spacing w:after="0" w:line="240" w:lineRule="auto"/>
              <w:jc w:val="both"/>
              <w:rPr>
                <w:rFonts w:ascii="Times New Roman" w:hAnsi="Times New Roman" w:cs="Times New Roman"/>
                <w:sz w:val="22"/>
                <w:szCs w:val="22"/>
                <w:lang w:val="en-GB"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6E4C47B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9D362F2" w14:textId="025ABE89" w:rsidR="00023693" w:rsidRPr="00D15779" w:rsidRDefault="00023693" w:rsidP="00023693">
            <w:pPr>
              <w:spacing w:after="0" w:line="240" w:lineRule="auto"/>
              <w:jc w:val="both"/>
              <w:rPr>
                <w:rFonts w:ascii="Times New Roman" w:hAnsi="Times New Roman" w:cs="Times New Roman"/>
                <w:i/>
                <w:iCs/>
                <w:sz w:val="22"/>
                <w:szCs w:val="22"/>
                <w:lang w:val="en-GB" w:eastAsia="en-US"/>
              </w:rPr>
            </w:pPr>
          </w:p>
          <w:p w14:paraId="5D878DB8" w14:textId="282CE97D" w:rsidR="00023693" w:rsidRPr="00D15779" w:rsidRDefault="00CD74AD" w:rsidP="0002369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3693" w:rsidRPr="00D15779" w14:paraId="690596DB"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DBE43C0"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2.36.</w:t>
            </w:r>
          </w:p>
        </w:tc>
        <w:tc>
          <w:tcPr>
            <w:tcW w:w="2551" w:type="dxa"/>
            <w:tcBorders>
              <w:top w:val="single" w:sz="4" w:space="0" w:color="auto"/>
              <w:left w:val="single" w:sz="4" w:space="0" w:color="auto"/>
              <w:bottom w:val="single" w:sz="4" w:space="0" w:color="auto"/>
              <w:right w:val="single" w:sz="4" w:space="0" w:color="auto"/>
            </w:tcBorders>
            <w:vAlign w:val="center"/>
          </w:tcPr>
          <w:p w14:paraId="01380443" w14:textId="66D4D8CC" w:rsidR="00023693" w:rsidRPr="00D15779" w:rsidRDefault="009B0102"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Spraying widths </w:t>
            </w:r>
          </w:p>
        </w:tc>
        <w:tc>
          <w:tcPr>
            <w:tcW w:w="3997" w:type="dxa"/>
            <w:tcBorders>
              <w:top w:val="single" w:sz="4" w:space="0" w:color="auto"/>
              <w:left w:val="single" w:sz="4" w:space="0" w:color="auto"/>
              <w:bottom w:val="single" w:sz="4" w:space="0" w:color="auto"/>
              <w:right w:val="single" w:sz="4" w:space="0" w:color="auto"/>
            </w:tcBorders>
            <w:vAlign w:val="center"/>
          </w:tcPr>
          <w:p w14:paraId="7CF867FA" w14:textId="77777777"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control system must ensure:</w:t>
            </w:r>
          </w:p>
          <w:p w14:paraId="36BCA476" w14:textId="77777777"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different spray widths - (symmetrical) width from 3.0 to at least 12.0</w:t>
            </w:r>
          </w:p>
          <w:p w14:paraId="7DFE0999" w14:textId="77777777"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m, and asymmetrical, at least 7.0 m to the left and right.</w:t>
            </w:r>
          </w:p>
          <w:p w14:paraId="15C31E68" w14:textId="77777777"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the ability to adjust the width of the sprayed material in meters (1.0 m offset from</w:t>
            </w:r>
          </w:p>
          <w:p w14:paraId="79723DF1" w14:textId="77777777"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lastRenderedPageBreak/>
              <w:t>the driving axis).</w:t>
            </w:r>
          </w:p>
          <w:p w14:paraId="2EBF2F4D" w14:textId="41898029" w:rsidR="007330F8" w:rsidRPr="00D15779" w:rsidRDefault="007330F8" w:rsidP="007330F8">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at least three separate spray direction positions: right, left, and cent</w:t>
            </w:r>
            <w:r w:rsidR="00A13DE1" w:rsidRPr="00D15779">
              <w:rPr>
                <w:rFonts w:ascii="Times New Roman" w:hAnsi="Times New Roman" w:cs="Times New Roman"/>
                <w:sz w:val="22"/>
                <w:szCs w:val="22"/>
                <w:lang w:val="en-GB" w:eastAsia="en-US"/>
              </w:rPr>
              <w:t>re</w:t>
            </w:r>
            <w:r w:rsidRPr="00D15779">
              <w:rPr>
                <w:rFonts w:ascii="Times New Roman" w:hAnsi="Times New Roman" w:cs="Times New Roman"/>
                <w:sz w:val="22"/>
                <w:szCs w:val="22"/>
                <w:lang w:val="en-GB" w:eastAsia="en-US"/>
              </w:rPr>
              <w:t>.</w:t>
            </w:r>
          </w:p>
          <w:p w14:paraId="30306A19" w14:textId="70701B35" w:rsidR="00023693" w:rsidRPr="00D15779" w:rsidRDefault="007330F8"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 Uniform spraying regardless of the </w:t>
            </w:r>
            <w:proofErr w:type="gramStart"/>
            <w:r w:rsidRPr="00D15779">
              <w:rPr>
                <w:rFonts w:ascii="Times New Roman" w:hAnsi="Times New Roman" w:cs="Times New Roman"/>
                <w:sz w:val="22"/>
                <w:szCs w:val="22"/>
                <w:lang w:val="en-GB" w:eastAsia="en-US"/>
              </w:rPr>
              <w:t>vehicle‘</w:t>
            </w:r>
            <w:proofErr w:type="gramEnd"/>
            <w:r w:rsidRPr="00D15779">
              <w:rPr>
                <w:rFonts w:ascii="Times New Roman" w:hAnsi="Times New Roman" w:cs="Times New Roman"/>
                <w:sz w:val="22"/>
                <w:szCs w:val="22"/>
                <w:lang w:val="en-GB" w:eastAsia="en-US"/>
              </w:rPr>
              <w:t>s speed when traveling at speeds of up to 70 km/h.</w:t>
            </w:r>
          </w:p>
        </w:tc>
        <w:tc>
          <w:tcPr>
            <w:tcW w:w="2126" w:type="dxa"/>
            <w:tcBorders>
              <w:top w:val="single" w:sz="4" w:space="0" w:color="auto"/>
              <w:left w:val="single" w:sz="4" w:space="0" w:color="auto"/>
              <w:bottom w:val="single" w:sz="4" w:space="0" w:color="auto"/>
              <w:right w:val="single" w:sz="4" w:space="0" w:color="auto"/>
            </w:tcBorders>
            <w:vAlign w:val="center"/>
          </w:tcPr>
          <w:p w14:paraId="6F4C82A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lastRenderedPageBreak/>
              <w:t xml:space="preserve">Yes/No </w:t>
            </w:r>
            <w:r w:rsidRPr="000643C6">
              <w:rPr>
                <w:rFonts w:ascii="Times New Roman" w:eastAsia="Times New Roman" w:hAnsi="Times New Roman" w:cs="Times New Roman"/>
                <w:i/>
                <w:iCs/>
                <w:sz w:val="22"/>
                <w:szCs w:val="22"/>
                <w:highlight w:val="lightGray"/>
                <w:lang w:val="en-GB"/>
              </w:rPr>
              <w:t>(delete as appropriate).</w:t>
            </w:r>
          </w:p>
          <w:p w14:paraId="114EBE6F" w14:textId="6FA103DC" w:rsidR="00023693" w:rsidRPr="00D15779" w:rsidRDefault="00321588" w:rsidP="00023693">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s</w:t>
            </w:r>
            <w:r w:rsidR="00023693" w:rsidRPr="00D15779">
              <w:rPr>
                <w:rFonts w:ascii="Times New Roman" w:hAnsi="Times New Roman" w:cs="Times New Roman"/>
                <w:i/>
                <w:iCs/>
                <w:sz w:val="22"/>
                <w:szCs w:val="22"/>
                <w:lang w:val="en-GB" w:eastAsia="ar-SA"/>
              </w:rPr>
              <w:t>:</w:t>
            </w:r>
          </w:p>
          <w:p w14:paraId="1213ADE5" w14:textId="77777777" w:rsidR="00855FE4" w:rsidRPr="00855FE4" w:rsidRDefault="00855FE4" w:rsidP="00855FE4">
            <w:pPr>
              <w:spacing w:after="0" w:line="240" w:lineRule="auto"/>
              <w:jc w:val="both"/>
              <w:rPr>
                <w:rFonts w:ascii="Times New Roman" w:hAnsi="Times New Roman" w:cs="Times New Roman"/>
                <w:sz w:val="22"/>
                <w:szCs w:val="22"/>
                <w:lang w:val="en-GB" w:eastAsia="en-US"/>
              </w:rPr>
            </w:pPr>
            <w:r w:rsidRPr="00855FE4">
              <w:rPr>
                <w:rFonts w:ascii="Times New Roman" w:hAnsi="Times New Roman" w:cs="Times New Roman"/>
                <w:sz w:val="22"/>
                <w:szCs w:val="22"/>
                <w:lang w:val="en-GB" w:eastAsia="en-US"/>
              </w:rPr>
              <w:t>Symmetrical width from ___ m to ___ m. Asymmetrical width ___ m</w:t>
            </w:r>
          </w:p>
          <w:p w14:paraId="4D8456DF" w14:textId="2B7A1608" w:rsidR="00023693" w:rsidRPr="00D15779" w:rsidRDefault="00CD74AD" w:rsidP="0002369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023693" w:rsidRPr="00D15779" w14:paraId="035F22EF"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16793457"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lastRenderedPageBreak/>
              <w:t>2.37.</w:t>
            </w:r>
          </w:p>
        </w:tc>
        <w:tc>
          <w:tcPr>
            <w:tcW w:w="2551" w:type="dxa"/>
            <w:tcBorders>
              <w:top w:val="single" w:sz="4" w:space="0" w:color="auto"/>
              <w:left w:val="single" w:sz="4" w:space="0" w:color="auto"/>
              <w:bottom w:val="single" w:sz="4" w:space="0" w:color="auto"/>
              <w:right w:val="single" w:sz="4" w:space="0" w:color="auto"/>
            </w:tcBorders>
            <w:vAlign w:val="center"/>
          </w:tcPr>
          <w:p w14:paraId="42D9ACD8" w14:textId="229FFB82" w:rsidR="00023693" w:rsidRPr="00D15779" w:rsidRDefault="00023693" w:rsidP="00023693">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Do</w:t>
            </w:r>
            <w:r w:rsidR="009B0102" w:rsidRPr="00D15779">
              <w:rPr>
                <w:rFonts w:ascii="Times New Roman" w:hAnsi="Times New Roman" w:cs="Times New Roman"/>
                <w:sz w:val="22"/>
                <w:szCs w:val="22"/>
                <w:lang w:val="en-GB" w:eastAsia="en-US"/>
              </w:rPr>
              <w:t xml:space="preserve">sage </w:t>
            </w:r>
          </w:p>
          <w:p w14:paraId="33C8BFFF" w14:textId="77777777" w:rsidR="00023693" w:rsidRPr="00D15779" w:rsidRDefault="00023693" w:rsidP="00023693">
            <w:pPr>
              <w:spacing w:after="0" w:line="240" w:lineRule="auto"/>
              <w:jc w:val="both"/>
              <w:rPr>
                <w:rFonts w:ascii="Times New Roman" w:hAnsi="Times New Roman" w:cs="Times New Roman"/>
                <w:sz w:val="22"/>
                <w:szCs w:val="22"/>
                <w:lang w:val="en-GB"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7D24FCEC" w14:textId="77777777" w:rsidR="005C69C4" w:rsidRPr="00D15779" w:rsidRDefault="005C69C4" w:rsidP="005C69C4">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 xml:space="preserve">The amount of sprayed salt solution is adjustable: from 10 ml/m² or g/m² to at least 100 ml/m² or g/m² (depending on the </w:t>
            </w:r>
            <w:proofErr w:type="gramStart"/>
            <w:r w:rsidRPr="00D15779">
              <w:rPr>
                <w:rFonts w:ascii="Times New Roman" w:hAnsi="Times New Roman" w:cs="Times New Roman"/>
                <w:sz w:val="22"/>
                <w:szCs w:val="22"/>
                <w:lang w:val="en-GB" w:eastAsia="en-US"/>
              </w:rPr>
              <w:t>manufacturer‘</w:t>
            </w:r>
            <w:proofErr w:type="gramEnd"/>
            <w:r w:rsidRPr="00D15779">
              <w:rPr>
                <w:rFonts w:ascii="Times New Roman" w:hAnsi="Times New Roman" w:cs="Times New Roman"/>
                <w:sz w:val="22"/>
                <w:szCs w:val="22"/>
                <w:lang w:val="en-GB" w:eastAsia="en-US"/>
              </w:rPr>
              <w:t>s specifications).</w:t>
            </w:r>
          </w:p>
          <w:p w14:paraId="7061F8D8" w14:textId="6995F85D" w:rsidR="00023693" w:rsidRPr="00D15779" w:rsidRDefault="005C69C4" w:rsidP="005C69C4">
            <w:pPr>
              <w:spacing w:after="0" w:line="240" w:lineRule="auto"/>
              <w:jc w:val="both"/>
              <w:rPr>
                <w:rFonts w:ascii="Times New Roman" w:hAnsi="Times New Roman" w:cs="Times New Roman"/>
                <w:sz w:val="22"/>
                <w:szCs w:val="22"/>
                <w:lang w:val="en-GB" w:eastAsia="en-US"/>
              </w:rPr>
            </w:pPr>
            <w:r w:rsidRPr="00D15779">
              <w:rPr>
                <w:rFonts w:ascii="Times New Roman" w:hAnsi="Times New Roman" w:cs="Times New Roman"/>
                <w:sz w:val="22"/>
                <w:szCs w:val="22"/>
                <w:lang w:val="en-GB" w:eastAsia="en-US"/>
              </w:rPr>
              <w:t>The dosing “pace” is no more than every 5 ml/m² or g/m².</w:t>
            </w:r>
          </w:p>
        </w:tc>
        <w:tc>
          <w:tcPr>
            <w:tcW w:w="2126" w:type="dxa"/>
            <w:tcBorders>
              <w:top w:val="single" w:sz="4" w:space="0" w:color="auto"/>
              <w:left w:val="single" w:sz="4" w:space="0" w:color="auto"/>
              <w:bottom w:val="single" w:sz="4" w:space="0" w:color="auto"/>
              <w:right w:val="single" w:sz="4" w:space="0" w:color="auto"/>
            </w:tcBorders>
            <w:vAlign w:val="center"/>
          </w:tcPr>
          <w:p w14:paraId="3087F40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9458C5" w14:textId="7F67146F" w:rsidR="00023693" w:rsidRPr="00D15779" w:rsidRDefault="00023693" w:rsidP="00023693">
            <w:pPr>
              <w:spacing w:after="0" w:line="240" w:lineRule="auto"/>
              <w:jc w:val="both"/>
              <w:rPr>
                <w:rFonts w:ascii="Times New Roman" w:hAnsi="Times New Roman" w:cs="Times New Roman"/>
                <w:i/>
                <w:iCs/>
                <w:sz w:val="22"/>
                <w:szCs w:val="22"/>
                <w:lang w:val="en-GB" w:eastAsia="en-US"/>
              </w:rPr>
            </w:pPr>
          </w:p>
          <w:p w14:paraId="431980B9"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Proposed parameters:</w:t>
            </w:r>
          </w:p>
          <w:p w14:paraId="446C0F13" w14:textId="77777777" w:rsidR="00855FE4" w:rsidRPr="00855FE4" w:rsidRDefault="00855FE4" w:rsidP="00855FE4">
            <w:pPr>
              <w:spacing w:after="0" w:line="240" w:lineRule="auto"/>
              <w:jc w:val="both"/>
              <w:rPr>
                <w:rFonts w:ascii="Times New Roman" w:hAnsi="Times New Roman" w:cs="Times New Roman"/>
                <w:i/>
                <w:iCs/>
                <w:sz w:val="22"/>
                <w:szCs w:val="22"/>
                <w:lang w:val="en-GB" w:eastAsia="ar-SA"/>
              </w:rPr>
            </w:pPr>
            <w:r w:rsidRPr="00855FE4">
              <w:rPr>
                <w:rFonts w:ascii="Times New Roman" w:hAnsi="Times New Roman" w:cs="Times New Roman"/>
                <w:i/>
                <w:iCs/>
                <w:sz w:val="22"/>
                <w:szCs w:val="22"/>
                <w:lang w:val="en-GB" w:eastAsia="ar-SA"/>
              </w:rPr>
              <w:t>from ___ ml/m² or g/m² to ___ ml/m² or g/m².</w:t>
            </w:r>
          </w:p>
          <w:p w14:paraId="6E9FCBED" w14:textId="0008C365" w:rsidR="00023693" w:rsidRPr="00D15779" w:rsidRDefault="00CD74AD" w:rsidP="0002369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27A26B4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EDA4C00" w14:textId="4FD2F6F1" w:rsidR="00C83D35" w:rsidRPr="00D15779" w:rsidRDefault="00317730"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Safety fence </w:t>
            </w:r>
          </w:p>
        </w:tc>
      </w:tr>
      <w:tr w:rsidR="00C83D35" w:rsidRPr="00D15779" w14:paraId="4CBA2435" w14:textId="77777777" w:rsidTr="00023693">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1CFA3D04" w14:textId="464F5E3A"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w:t>
            </w:r>
            <w:r w:rsidR="00023693" w:rsidRPr="00D15779">
              <w:rPr>
                <w:rFonts w:ascii="Times New Roman" w:eastAsia="Times New Roman" w:hAnsi="Times New Roman" w:cs="Times New Roman"/>
                <w:sz w:val="22"/>
                <w:szCs w:val="22"/>
                <w:lang w:val="en-GB"/>
              </w:rPr>
              <w:t>8</w:t>
            </w:r>
            <w:r w:rsidRPr="00D15779">
              <w:rPr>
                <w:rFonts w:ascii="Times New Roman" w:eastAsia="Times New Roman" w:hAnsi="Times New Roman" w:cs="Times New Roman"/>
                <w:sz w:val="22"/>
                <w:szCs w:val="22"/>
                <w:lang w:val="en-GB"/>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14C5FF3C" w14:textId="4B817771" w:rsidR="00FD3EE3" w:rsidRPr="00D15779" w:rsidRDefault="00FD3EE3"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p w14:paraId="47037B19" w14:textId="37971D44"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40595F95" w14:textId="69EF6064" w:rsidR="00FD3EE3" w:rsidRPr="00D15779" w:rsidRDefault="00FD3EE3" w:rsidP="00FD3EE3">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63F53155" w14:textId="77777777" w:rsidR="0012798F" w:rsidRPr="00D15779" w:rsidRDefault="0012798F" w:rsidP="00FD3EE3">
            <w:pPr>
              <w:spacing w:after="0" w:line="240" w:lineRule="auto"/>
              <w:rPr>
                <w:rFonts w:ascii="Times New Roman" w:eastAsia="Times New Roman" w:hAnsi="Times New Roman" w:cs="Times New Roman"/>
                <w:sz w:val="22"/>
                <w:szCs w:val="22"/>
                <w:lang w:val="en-GB" w:eastAsia="en-US"/>
              </w:rPr>
            </w:pPr>
          </w:p>
          <w:p w14:paraId="520BDD20" w14:textId="77777777" w:rsidR="0012798F" w:rsidRPr="00D15779" w:rsidRDefault="0012798F" w:rsidP="00FD3EE3">
            <w:pPr>
              <w:spacing w:after="0" w:line="240" w:lineRule="auto"/>
              <w:rPr>
                <w:rFonts w:ascii="Times New Roman" w:eastAsia="Times New Roman" w:hAnsi="Times New Roman" w:cs="Times New Roman"/>
                <w:sz w:val="22"/>
                <w:szCs w:val="22"/>
                <w:lang w:val="en-GB" w:eastAsia="en-US"/>
              </w:rPr>
            </w:pPr>
          </w:p>
          <w:p w14:paraId="16CE77CB" w14:textId="77777777" w:rsidR="00B76AB9" w:rsidRPr="00D15779" w:rsidRDefault="00B76AB9" w:rsidP="00FD3EE3">
            <w:pPr>
              <w:spacing w:after="0" w:line="240" w:lineRule="auto"/>
              <w:rPr>
                <w:rFonts w:ascii="Times New Roman" w:eastAsia="Times New Roman" w:hAnsi="Times New Roman" w:cs="Times New Roman"/>
                <w:sz w:val="22"/>
                <w:szCs w:val="22"/>
                <w:lang w:val="en-GB" w:eastAsia="en-US"/>
              </w:rPr>
            </w:pPr>
          </w:p>
          <w:p w14:paraId="0086806A" w14:textId="77777777" w:rsidR="00B76AB9" w:rsidRPr="00D15779" w:rsidRDefault="00B76AB9" w:rsidP="00FD3EE3">
            <w:pPr>
              <w:spacing w:after="0" w:line="240" w:lineRule="auto"/>
              <w:rPr>
                <w:rFonts w:ascii="Times New Roman" w:eastAsia="Times New Roman" w:hAnsi="Times New Roman" w:cs="Times New Roman"/>
                <w:sz w:val="22"/>
                <w:szCs w:val="22"/>
                <w:lang w:val="en-GB" w:eastAsia="en-US"/>
              </w:rPr>
            </w:pPr>
          </w:p>
          <w:p w14:paraId="0D233887" w14:textId="77777777" w:rsidR="00FD3EE3" w:rsidRPr="00D15779" w:rsidRDefault="00FD3EE3" w:rsidP="00B33D01">
            <w:pPr>
              <w:spacing w:after="0" w:line="240" w:lineRule="auto"/>
              <w:jc w:val="both"/>
              <w:rPr>
                <w:rFonts w:ascii="Times New Roman" w:eastAsia="Times New Roman" w:hAnsi="Times New Roman" w:cs="Times New Roman"/>
                <w:sz w:val="22"/>
                <w:szCs w:val="22"/>
                <w:lang w:val="en-GB"/>
              </w:rPr>
            </w:pPr>
          </w:p>
          <w:p w14:paraId="6B965435" w14:textId="77777777" w:rsidR="00FD3EE3" w:rsidRPr="00D15779" w:rsidRDefault="00FD3EE3"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hideMark/>
          </w:tcPr>
          <w:p w14:paraId="70F88C0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1296533" w14:textId="6AA90382"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2C1C1764" w14:textId="7DAE5D1D" w:rsidR="00C83D35"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0C8A93B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0BD22C" w14:textId="2E4990E9" w:rsidR="00C83D35" w:rsidRPr="00D15779" w:rsidRDefault="008C3C07"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eastAsia="en-US"/>
              </w:rPr>
              <w:t>Signal marking</w:t>
            </w:r>
          </w:p>
        </w:tc>
      </w:tr>
      <w:tr w:rsidR="00C83D35" w:rsidRPr="00D15779" w14:paraId="51291A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528484" w14:textId="15521402"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w:t>
            </w:r>
            <w:r w:rsidR="00023693" w:rsidRPr="00D15779">
              <w:rPr>
                <w:rFonts w:ascii="Times New Roman" w:eastAsia="Times New Roman" w:hAnsi="Times New Roman" w:cs="Times New Roman"/>
                <w:color w:val="00B050"/>
                <w:sz w:val="22"/>
                <w:szCs w:val="22"/>
                <w:lang w:val="en-GB"/>
              </w:rPr>
              <w:t>9</w:t>
            </w:r>
            <w:r w:rsidRPr="00D15779">
              <w:rPr>
                <w:rFonts w:ascii="Times New Roman" w:eastAsia="Times New Roman" w:hAnsi="Times New Roman" w:cs="Times New Roman"/>
                <w:color w:val="00B050"/>
                <w:sz w:val="22"/>
                <w:szCs w:val="22"/>
                <w:lang w:val="en-GB"/>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7FEC81" w14:textId="77777777" w:rsidR="008C3C07" w:rsidRPr="00D15779" w:rsidRDefault="008C3C07" w:rsidP="008C3C07">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460D223E" w14:textId="2AA0D9B3" w:rsidR="00C83D35" w:rsidRPr="00D15779" w:rsidRDefault="008C3C07" w:rsidP="008C3C07">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271E9B" w14:textId="77777777" w:rsidR="00F0773B" w:rsidRPr="00D15779" w:rsidRDefault="00F0773B" w:rsidP="00F0773B">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7737CB8F" w14:textId="77777777" w:rsidR="00B915D5" w:rsidRPr="00D15779" w:rsidRDefault="00B915D5" w:rsidP="00B915D5">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3289358B" w14:textId="77777777" w:rsidR="00B915D5" w:rsidRPr="00D15779" w:rsidRDefault="00B915D5" w:rsidP="00B915D5">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1C6C2840" w14:textId="77777777" w:rsidR="00C6650D" w:rsidRPr="00D15779" w:rsidRDefault="00C6650D" w:rsidP="00C6650D">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50B37A7F" w14:textId="77777777" w:rsidR="00C83D35" w:rsidRPr="00D15779" w:rsidRDefault="00C83D35" w:rsidP="00B33D01">
            <w:pPr>
              <w:suppressAutoHyphens/>
              <w:spacing w:after="0" w:line="240" w:lineRule="auto"/>
              <w:jc w:val="both"/>
              <w:rPr>
                <w:rFonts w:ascii="Times New Roman" w:eastAsia="Arial Unicode MS" w:hAnsi="Times New Roman" w:cs="Times New Roman"/>
                <w:sz w:val="22"/>
                <w:szCs w:val="22"/>
                <w:lang w:val="en-GB" w:eastAsia="ar-SA"/>
              </w:rPr>
            </w:pPr>
            <w:r w:rsidRPr="00D15779">
              <w:rPr>
                <w:rFonts w:ascii="Times New Roman" w:eastAsia="Times New Roman" w:hAnsi="Times New Roman" w:cs="Times New Roman"/>
                <w:noProof/>
                <w:sz w:val="22"/>
                <w:szCs w:val="22"/>
                <w:lang w:val="en-GB"/>
              </w:rPr>
              <w:drawing>
                <wp:inline distT="0" distB="0" distL="0" distR="0" wp14:anchorId="7C41E20C" wp14:editId="0689E225">
                  <wp:extent cx="1996440" cy="1181100"/>
                  <wp:effectExtent l="0" t="0" r="3810" b="0"/>
                  <wp:docPr id="18251908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06F49A2" w14:textId="32AC1060" w:rsidR="00C83D35" w:rsidRPr="00D15779" w:rsidRDefault="00F01B19" w:rsidP="00B33D01">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lastRenderedPageBreak/>
              <w:t>Protection of LED beacons and flashing LED lights against solid objects and liquids must be at least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CB929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8688A1F" w14:textId="0A2202A1"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7D877890" w14:textId="65D0CE99"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CD1499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0DA7584" w14:textId="109B7914"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w:t>
            </w:r>
            <w:r w:rsidR="00023693" w:rsidRPr="00D15779">
              <w:rPr>
                <w:rFonts w:ascii="Times New Roman" w:eastAsia="Times New Roman" w:hAnsi="Times New Roman" w:cs="Times New Roman"/>
                <w:color w:val="00B050"/>
                <w:sz w:val="22"/>
                <w:szCs w:val="22"/>
                <w:lang w:val="en-GB"/>
              </w:rPr>
              <w:t>40</w:t>
            </w:r>
            <w:r w:rsidRPr="00D15779">
              <w:rPr>
                <w:rFonts w:ascii="Times New Roman" w:eastAsia="Times New Roman" w:hAnsi="Times New Roman" w:cs="Times New Roman"/>
                <w:color w:val="00B050"/>
                <w:sz w:val="22"/>
                <w:szCs w:val="22"/>
                <w:lang w:val="en-GB"/>
              </w:rPr>
              <w:t>.</w:t>
            </w:r>
          </w:p>
        </w:tc>
        <w:tc>
          <w:tcPr>
            <w:tcW w:w="2551" w:type="dxa"/>
            <w:tcBorders>
              <w:top w:val="single" w:sz="4" w:space="0" w:color="auto"/>
              <w:left w:val="single" w:sz="4" w:space="0" w:color="auto"/>
              <w:bottom w:val="single" w:sz="4" w:space="0" w:color="auto"/>
              <w:right w:val="single" w:sz="4" w:space="0" w:color="auto"/>
            </w:tcBorders>
            <w:vAlign w:val="center"/>
          </w:tcPr>
          <w:p w14:paraId="4575D74F" w14:textId="44E14C94" w:rsidR="008C3C07" w:rsidRPr="00D15779" w:rsidRDefault="008C3C07" w:rsidP="00B33D01">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Mounting locations for road signs and road signs.</w:t>
            </w:r>
          </w:p>
          <w:p w14:paraId="3A7F9230" w14:textId="77777777" w:rsidR="00C83D35" w:rsidRPr="00D15779" w:rsidRDefault="00C83D35" w:rsidP="008C3C07">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6F8FD19" w14:textId="175D4DE7" w:rsidR="00F01B19" w:rsidRPr="00D15779" w:rsidRDefault="00F01B19" w:rsidP="00B33D01">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rear part of the spreader (on the mounting/suspension unit/frame) shall be equipped with places for mounting warning/directional road signs or the necessary mounting structure, and no later than on the date of delivery of the Item, the following shall be installed: </w:t>
            </w:r>
          </w:p>
          <w:p w14:paraId="16C2A647" w14:textId="182E1DD8" w:rsidR="00831278" w:rsidRPr="00D15779" w:rsidRDefault="00831278">
            <w:pPr>
              <w:numPr>
                <w:ilvl w:val="1"/>
                <w:numId w:val="9"/>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w:t>
            </w:r>
            <w:r w:rsidR="00213171" w:rsidRPr="00D15779">
              <w:rPr>
                <w:rFonts w:ascii="Times New Roman" w:eastAsia="Times New Roman" w:hAnsi="Times New Roman" w:cs="Times New Roman"/>
                <w:sz w:val="22"/>
                <w:szCs w:val="22"/>
                <w:lang w:val="en-GB"/>
              </w:rPr>
              <w:t xml:space="preserve">: </w:t>
            </w:r>
          </w:p>
          <w:p w14:paraId="600D3E0B" w14:textId="77777777" w:rsidR="00C83D35" w:rsidRPr="00D15779" w:rsidRDefault="00C83D35" w:rsidP="00B33D01">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rPr>
              <w:drawing>
                <wp:inline distT="0" distB="0" distL="0" distR="0" wp14:anchorId="72B55B9D" wp14:editId="32887C63">
                  <wp:extent cx="541020" cy="556260"/>
                  <wp:effectExtent l="0" t="0" r="0" b="0"/>
                  <wp:docPr id="2076713767"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A72B2BD" w14:textId="236C4FB1" w:rsidR="008B0714" w:rsidRPr="00D15779" w:rsidRDefault="008B0714">
            <w:pPr>
              <w:numPr>
                <w:ilvl w:val="1"/>
                <w:numId w:val="9"/>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xml:space="preserve">, fastened from the rear with screws or equivalent fasteners. The direction of the arrow indicating the mandatory side of the obstacle is changed from the </w:t>
            </w:r>
            <w:proofErr w:type="gramStart"/>
            <w:r w:rsidRPr="00D15779">
              <w:rPr>
                <w:rFonts w:ascii="Times New Roman" w:eastAsia="Calibri" w:hAnsi="Times New Roman" w:cs="Times New Roman"/>
                <w:sz w:val="22"/>
                <w:szCs w:val="22"/>
                <w:lang w:val="en-GB" w:eastAsia="zh-CN"/>
              </w:rPr>
              <w:t>operator</w:t>
            </w:r>
            <w:r w:rsidR="0046108E" w:rsidRPr="00D15779">
              <w:rPr>
                <w:rFonts w:ascii="Times New Roman" w:eastAsia="Calibri" w:hAnsi="Times New Roman" w:cs="Times New Roman"/>
                <w:sz w:val="22"/>
                <w:szCs w:val="22"/>
                <w:lang w:val="en-GB" w:eastAsia="zh-CN"/>
              </w:rPr>
              <w:t>‘</w:t>
            </w:r>
            <w:proofErr w:type="gramEnd"/>
            <w:r w:rsidRPr="00D15779">
              <w:rPr>
                <w:rFonts w:ascii="Times New Roman" w:eastAsia="Calibri" w:hAnsi="Times New Roman" w:cs="Times New Roman"/>
                <w:sz w:val="22"/>
                <w:szCs w:val="22"/>
                <w:lang w:val="en-GB" w:eastAsia="zh-CN"/>
              </w:rPr>
              <w:t>s workplace using an electrical connection.</w:t>
            </w:r>
          </w:p>
          <w:p w14:paraId="07E6277D" w14:textId="0ECDAE6F" w:rsidR="000A7E92" w:rsidRPr="00D15779" w:rsidRDefault="000A7E92" w:rsidP="000A7E9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A visual indicator informing about the activated direction of the arrow is mandatory at the </w:t>
            </w:r>
            <w:proofErr w:type="gramStart"/>
            <w:r w:rsidRPr="00D15779">
              <w:rPr>
                <w:rFonts w:ascii="Times New Roman" w:eastAsia="Calibri" w:hAnsi="Times New Roman" w:cs="Times New Roman"/>
                <w:sz w:val="22"/>
                <w:szCs w:val="22"/>
                <w:lang w:val="en-GB" w:eastAsia="zh-CN"/>
              </w:rPr>
              <w:t>operator‘</w:t>
            </w:r>
            <w:proofErr w:type="gramEnd"/>
            <w:r w:rsidRPr="00D15779">
              <w:rPr>
                <w:rFonts w:ascii="Times New Roman" w:eastAsia="Calibri" w:hAnsi="Times New Roman" w:cs="Times New Roman"/>
                <w:sz w:val="22"/>
                <w:szCs w:val="22"/>
                <w:lang w:val="en-GB" w:eastAsia="zh-CN"/>
              </w:rPr>
              <w:t>s workplace.</w:t>
            </w:r>
          </w:p>
          <w:p w14:paraId="1579DA21" w14:textId="3239419F" w:rsidR="00C83D35" w:rsidRPr="00D15779" w:rsidRDefault="00F3752E" w:rsidP="00B33D01">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supply voltage of the arrow lights is 24 V</w:t>
            </w:r>
            <w:r w:rsidR="00C83D35" w:rsidRPr="00D15779">
              <w:rPr>
                <w:rFonts w:ascii="Times New Roman" w:eastAsia="Calibri" w:hAnsi="Times New Roman" w:cs="Times New Roman"/>
                <w:sz w:val="22"/>
                <w:szCs w:val="22"/>
                <w:lang w:val="en-GB" w:eastAsia="zh-CN"/>
              </w:rPr>
              <w:t xml:space="preserve">. </w:t>
            </w:r>
          </w:p>
          <w:p w14:paraId="7EB1DDAE" w14:textId="362CDD0B" w:rsidR="00C83D35" w:rsidRPr="00D15779" w:rsidRDefault="00F3752E" w:rsidP="00B33D01">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r w:rsidR="00C83D35" w:rsidRPr="00D15779">
              <w:rPr>
                <w:rFonts w:ascii="Times New Roman" w:eastAsia="Calibri" w:hAnsi="Times New Roman" w:cs="Times New Roman"/>
                <w:sz w:val="22"/>
                <w:szCs w:val="22"/>
                <w:lang w:val="en-GB" w:eastAsia="zh-CN"/>
              </w:rPr>
              <w:t>.</w:t>
            </w:r>
          </w:p>
          <w:p w14:paraId="0892572C" w14:textId="77777777" w:rsidR="00C83D35" w:rsidRPr="00D15779" w:rsidRDefault="00C83D35" w:rsidP="00B33D01">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t xml:space="preserve"> </w:t>
            </w:r>
            <w:r w:rsidRPr="00D15779">
              <w:rPr>
                <w:rFonts w:ascii="Times New Roman" w:eastAsia="Calibri" w:hAnsi="Times New Roman" w:cs="Times New Roman"/>
                <w:noProof/>
                <w:sz w:val="22"/>
                <w:szCs w:val="22"/>
                <w:lang w:val="en-GB" w:eastAsia="zh-CN"/>
              </w:rPr>
              <w:drawing>
                <wp:inline distT="0" distB="0" distL="0" distR="0" wp14:anchorId="3918C09A" wp14:editId="05A1973C">
                  <wp:extent cx="601980" cy="518160"/>
                  <wp:effectExtent l="0" t="0" r="7620" b="0"/>
                  <wp:docPr id="6010145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29F18541" w14:textId="77777777" w:rsidR="007320B9" w:rsidRPr="007320B9" w:rsidRDefault="00C83D35" w:rsidP="007320B9">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b/>
                <w:sz w:val="22"/>
                <w:szCs w:val="22"/>
                <w:lang w:val="en-GB"/>
              </w:rPr>
              <w:t xml:space="preserve"> </w:t>
            </w:r>
            <w:r w:rsidR="007320B9" w:rsidRPr="007320B9">
              <w:rPr>
                <w:rFonts w:ascii="Times New Roman" w:eastAsia="Times New Roman" w:hAnsi="Times New Roman" w:cs="Times New Roman"/>
                <w:b/>
                <w:bCs/>
                <w:sz w:val="22"/>
                <w:szCs w:val="22"/>
                <w:highlight w:val="lightGray"/>
                <w:lang w:val="en-GB" w:eastAsia="en-US"/>
              </w:rPr>
              <w:t xml:space="preserve">Yes/No </w:t>
            </w:r>
            <w:r w:rsidR="007320B9" w:rsidRPr="007320B9">
              <w:rPr>
                <w:rFonts w:ascii="Times New Roman" w:eastAsia="Times New Roman" w:hAnsi="Times New Roman" w:cs="Times New Roman"/>
                <w:i/>
                <w:iCs/>
                <w:sz w:val="22"/>
                <w:szCs w:val="22"/>
                <w:highlight w:val="lightGray"/>
                <w:lang w:val="en-GB" w:eastAsia="en-US"/>
              </w:rPr>
              <w:t>(delete as appropriate).</w:t>
            </w:r>
          </w:p>
          <w:p w14:paraId="7126E94E" w14:textId="3191E1A3"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6891D3AF"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0402555F" w14:textId="0DECBC06"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3.  </w:t>
            </w:r>
            <w:r w:rsidR="00563C64" w:rsidRPr="00D15779">
              <w:rPr>
                <w:rFonts w:ascii="Times New Roman" w:eastAsia="Times New Roman" w:hAnsi="Times New Roman" w:cs="Times New Roman"/>
                <w:b/>
                <w:sz w:val="22"/>
                <w:szCs w:val="22"/>
                <w:lang w:val="en-GB" w:eastAsia="en-US"/>
              </w:rPr>
              <w:t>FRONT SNOW PLOW</w:t>
            </w:r>
          </w:p>
        </w:tc>
      </w:tr>
      <w:tr w:rsidR="00C83D35" w:rsidRPr="00D15779" w14:paraId="20F29F2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D72C6ED" w14:textId="77777777"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D1C739" w14:textId="77777777" w:rsidR="00381D53" w:rsidRPr="00D15779" w:rsidRDefault="00381D53" w:rsidP="00381D53">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Purpose, adaptation </w:t>
            </w:r>
          </w:p>
          <w:p w14:paraId="77465094" w14:textId="70D499D0" w:rsidR="00C83D35" w:rsidRPr="00D15779" w:rsidRDefault="00381D53" w:rsidP="00381D53">
            <w:pPr>
              <w:spacing w:after="0" w:line="240" w:lineRule="auto"/>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Type, make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1C81EE0" w14:textId="77777777" w:rsidR="00D400E8" w:rsidRPr="00D15779" w:rsidRDefault="00D400E8" w:rsidP="00D400E8">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 xml:space="preserve">Designed to push snow </w:t>
            </w:r>
            <w:r w:rsidRPr="00D15779">
              <w:rPr>
                <w:rFonts w:ascii="Times New Roman" w:eastAsia="Times New Roman" w:hAnsi="Times New Roman" w:cs="Times New Roman"/>
                <w:b/>
                <w:bCs/>
                <w:sz w:val="22"/>
                <w:szCs w:val="22"/>
                <w:lang w:val="en-GB" w:eastAsia="x-none"/>
              </w:rPr>
              <w:t>both to the right and left</w:t>
            </w:r>
            <w:r w:rsidRPr="00D15779">
              <w:rPr>
                <w:rFonts w:ascii="Times New Roman" w:eastAsia="Times New Roman" w:hAnsi="Times New Roman" w:cs="Times New Roman"/>
                <w:sz w:val="22"/>
                <w:szCs w:val="22"/>
                <w:lang w:val="en-GB" w:eastAsia="x-none"/>
              </w:rPr>
              <w:t>. Enables snow removal while the truck is traveling at speeds of 60 km/h and above.</w:t>
            </w:r>
          </w:p>
          <w:p w14:paraId="25556A3E" w14:textId="55478242" w:rsidR="00D400E8" w:rsidRPr="00D15779" w:rsidRDefault="00D400E8" w:rsidP="00D400E8">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 xml:space="preserve">The upper part of the blade is equipped with an additional C-shaped roof made of rigid plastic or equivalent rigid material along the entire length of the </w:t>
            </w:r>
            <w:proofErr w:type="spellStart"/>
            <w:r w:rsidRPr="00D15779">
              <w:rPr>
                <w:rFonts w:ascii="Times New Roman" w:eastAsia="Times New Roman" w:hAnsi="Times New Roman" w:cs="Times New Roman"/>
                <w:sz w:val="22"/>
                <w:szCs w:val="22"/>
                <w:lang w:val="en-GB" w:eastAsia="x-none"/>
              </w:rPr>
              <w:t>plow</w:t>
            </w:r>
            <w:proofErr w:type="spellEnd"/>
            <w:r w:rsidRPr="00D15779">
              <w:rPr>
                <w:rFonts w:ascii="Times New Roman" w:eastAsia="Times New Roman" w:hAnsi="Times New Roman" w:cs="Times New Roman"/>
                <w:sz w:val="22"/>
                <w:szCs w:val="22"/>
                <w:lang w:val="en-GB" w:eastAsia="x-none"/>
              </w:rPr>
              <w:t>, which protects the vehicle’s windshield and front cabin grille from snow.</w:t>
            </w:r>
          </w:p>
          <w:p w14:paraId="08EAF12A" w14:textId="3E52CE5A" w:rsidR="000E045E" w:rsidRPr="00D15779" w:rsidRDefault="00C83D35" w:rsidP="000E045E">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lastRenderedPageBreak/>
              <w:t xml:space="preserve">   </w:t>
            </w:r>
            <w:r w:rsidR="000E045E" w:rsidRPr="00D15779">
              <w:rPr>
                <w:rFonts w:ascii="Times New Roman" w:eastAsia="Times New Roman" w:hAnsi="Times New Roman" w:cs="Times New Roman"/>
                <w:sz w:val="22"/>
                <w:szCs w:val="22"/>
                <w:lang w:val="en-GB" w:eastAsia="x-none"/>
              </w:rPr>
              <w:t xml:space="preserve">The </w:t>
            </w:r>
            <w:proofErr w:type="spellStart"/>
            <w:r w:rsidR="000E045E" w:rsidRPr="00D15779">
              <w:rPr>
                <w:rFonts w:ascii="Times New Roman" w:eastAsia="Times New Roman" w:hAnsi="Times New Roman" w:cs="Times New Roman"/>
                <w:sz w:val="22"/>
                <w:szCs w:val="22"/>
                <w:lang w:val="en-GB" w:eastAsia="x-none"/>
              </w:rPr>
              <w:t>plow</w:t>
            </w:r>
            <w:proofErr w:type="spellEnd"/>
            <w:r w:rsidR="000E045E" w:rsidRPr="00D15779">
              <w:rPr>
                <w:rFonts w:ascii="Times New Roman" w:eastAsia="Times New Roman" w:hAnsi="Times New Roman" w:cs="Times New Roman"/>
                <w:sz w:val="22"/>
                <w:szCs w:val="22"/>
                <w:lang w:val="en-GB" w:eastAsia="x-none"/>
              </w:rPr>
              <w:t xml:space="preserve"> is of the </w:t>
            </w:r>
            <w:r w:rsidR="000E045E" w:rsidRPr="00D15779">
              <w:rPr>
                <w:rFonts w:ascii="Times New Roman" w:eastAsia="Times New Roman" w:hAnsi="Times New Roman" w:cs="Times New Roman"/>
                <w:b/>
                <w:bCs/>
                <w:sz w:val="22"/>
                <w:szCs w:val="22"/>
                <w:lang w:val="en-GB" w:eastAsia="x-none"/>
              </w:rPr>
              <w:t>segmented type</w:t>
            </w:r>
            <w:r w:rsidR="000E045E" w:rsidRPr="00D15779">
              <w:rPr>
                <w:rFonts w:ascii="Times New Roman" w:eastAsia="Times New Roman" w:hAnsi="Times New Roman" w:cs="Times New Roman"/>
                <w:sz w:val="22"/>
                <w:szCs w:val="22"/>
                <w:lang w:val="en-GB" w:eastAsia="x-none"/>
              </w:rPr>
              <w:t xml:space="preserve">. </w:t>
            </w:r>
            <w:r w:rsidR="000E045E" w:rsidRPr="00D15779">
              <w:rPr>
                <w:rFonts w:ascii="Times New Roman" w:eastAsia="Times New Roman" w:hAnsi="Times New Roman" w:cs="Times New Roman"/>
                <w:sz w:val="22"/>
                <w:szCs w:val="22"/>
                <w:highlight w:val="lightGray"/>
                <w:lang w:val="en-GB" w:eastAsia="x-none"/>
              </w:rPr>
              <w:t xml:space="preserve">Additional point </w:t>
            </w:r>
            <w:r w:rsidR="006B2EAD" w:rsidRPr="00D15779">
              <w:rPr>
                <w:rFonts w:ascii="Times New Roman" w:eastAsia="Times New Roman" w:hAnsi="Times New Roman" w:cs="Times New Roman"/>
                <w:sz w:val="22"/>
                <w:szCs w:val="22"/>
                <w:highlight w:val="lightGray"/>
                <w:lang w:val="en-GB" w:eastAsia="x-none"/>
              </w:rPr>
              <w:t>i</w:t>
            </w:r>
            <w:r w:rsidR="000E045E" w:rsidRPr="00D15779">
              <w:rPr>
                <w:rFonts w:ascii="Times New Roman" w:eastAsia="Times New Roman" w:hAnsi="Times New Roman" w:cs="Times New Roman"/>
                <w:sz w:val="22"/>
                <w:szCs w:val="22"/>
                <w:highlight w:val="lightGray"/>
                <w:lang w:val="en-GB" w:eastAsia="x-none"/>
              </w:rPr>
              <w:t xml:space="preserve">s awarded to a segmented snow </w:t>
            </w:r>
            <w:proofErr w:type="spellStart"/>
            <w:r w:rsidR="000E045E" w:rsidRPr="00D15779">
              <w:rPr>
                <w:rFonts w:ascii="Times New Roman" w:eastAsia="Times New Roman" w:hAnsi="Times New Roman" w:cs="Times New Roman"/>
                <w:sz w:val="22"/>
                <w:szCs w:val="22"/>
                <w:highlight w:val="lightGray"/>
                <w:lang w:val="en-GB" w:eastAsia="x-none"/>
              </w:rPr>
              <w:t>plow</w:t>
            </w:r>
            <w:proofErr w:type="spellEnd"/>
            <w:r w:rsidR="000E045E" w:rsidRPr="00D15779">
              <w:rPr>
                <w:rFonts w:ascii="Times New Roman" w:eastAsia="Times New Roman" w:hAnsi="Times New Roman" w:cs="Times New Roman"/>
                <w:sz w:val="22"/>
                <w:szCs w:val="22"/>
                <w:highlight w:val="lightGray"/>
                <w:lang w:val="en-GB" w:eastAsia="x-none"/>
              </w:rPr>
              <w:t xml:space="preserve"> where the segments can move (slide during snow removal) up/down independently of each other.</w:t>
            </w:r>
          </w:p>
          <w:p w14:paraId="5A3A06A9" w14:textId="542B92E3" w:rsidR="00C83D35" w:rsidRPr="00D15779" w:rsidRDefault="00C83D35" w:rsidP="008A0B67">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w:t>
            </w:r>
            <w:r w:rsidR="000E045E" w:rsidRPr="00D15779">
              <w:rPr>
                <w:rFonts w:ascii="Times New Roman" w:eastAsia="Times New Roman" w:hAnsi="Times New Roman" w:cs="Times New Roman"/>
                <w:sz w:val="22"/>
                <w:szCs w:val="22"/>
                <w:lang w:val="en-GB" w:eastAsia="x-none"/>
              </w:rPr>
              <w:t xml:space="preserve">The structure consists of at least four sections. The central part of the </w:t>
            </w:r>
            <w:proofErr w:type="spellStart"/>
            <w:r w:rsidR="000E045E" w:rsidRPr="00D15779">
              <w:rPr>
                <w:rFonts w:ascii="Times New Roman" w:eastAsia="Times New Roman" w:hAnsi="Times New Roman" w:cs="Times New Roman"/>
                <w:sz w:val="22"/>
                <w:szCs w:val="22"/>
                <w:lang w:val="en-GB" w:eastAsia="x-none"/>
              </w:rPr>
              <w:t>plow</w:t>
            </w:r>
            <w:proofErr w:type="spellEnd"/>
            <w:r w:rsidR="000E045E" w:rsidRPr="00D15779">
              <w:rPr>
                <w:rFonts w:ascii="Times New Roman" w:eastAsia="Times New Roman" w:hAnsi="Times New Roman" w:cs="Times New Roman"/>
                <w:sz w:val="22"/>
                <w:szCs w:val="22"/>
                <w:lang w:val="en-GB" w:eastAsia="x-none"/>
              </w:rPr>
              <w:t xml:space="preserve"> consists of at least three sections, and the side (left-hand) section can be folded back or pushed to the left. When the left-hand section is folded back or pushed out, the blades of its cleaning elements must be aligned with the cleaning elements of the central section.</w:t>
            </w:r>
          </w:p>
        </w:tc>
        <w:tc>
          <w:tcPr>
            <w:tcW w:w="2126" w:type="dxa"/>
            <w:tcBorders>
              <w:top w:val="single" w:sz="4" w:space="0" w:color="auto"/>
              <w:left w:val="single" w:sz="4" w:space="0" w:color="auto"/>
              <w:bottom w:val="single" w:sz="4" w:space="0" w:color="auto"/>
              <w:right w:val="single" w:sz="4" w:space="0" w:color="auto"/>
            </w:tcBorders>
          </w:tcPr>
          <w:p w14:paraId="4671FE98" w14:textId="77777777" w:rsidR="00B278FE" w:rsidRPr="00B278FE" w:rsidRDefault="00B278FE" w:rsidP="00B278FE">
            <w:pPr>
              <w:spacing w:after="0" w:line="240" w:lineRule="auto"/>
              <w:jc w:val="both"/>
              <w:rPr>
                <w:rFonts w:ascii="Times New Roman" w:eastAsia="Times New Roman" w:hAnsi="Times New Roman" w:cs="Times New Roman"/>
                <w:b/>
                <w:sz w:val="22"/>
                <w:szCs w:val="22"/>
                <w:lang w:val="en-GB"/>
              </w:rPr>
            </w:pPr>
            <w:r w:rsidRPr="00B278FE">
              <w:rPr>
                <w:rFonts w:ascii="Times New Roman" w:eastAsia="Times New Roman" w:hAnsi="Times New Roman" w:cs="Times New Roman"/>
                <w:b/>
                <w:bCs/>
                <w:sz w:val="22"/>
                <w:szCs w:val="22"/>
                <w:lang w:val="en-GB"/>
              </w:rPr>
              <w:lastRenderedPageBreak/>
              <w:t>The proposed parameter is specified in the tender form.</w:t>
            </w:r>
          </w:p>
          <w:p w14:paraId="4EA6D00A" w14:textId="77777777" w:rsidR="00C83D35" w:rsidRPr="00D15779" w:rsidRDefault="00C83D35" w:rsidP="00B33D01">
            <w:pPr>
              <w:spacing w:after="0" w:line="240" w:lineRule="auto"/>
              <w:jc w:val="both"/>
              <w:rPr>
                <w:rFonts w:ascii="Times New Roman" w:eastAsia="Times New Roman" w:hAnsi="Times New Roman" w:cs="Times New Roman"/>
                <w:b/>
                <w:bCs/>
                <w:i/>
                <w:iCs/>
                <w:color w:val="000000"/>
                <w:sz w:val="22"/>
                <w:szCs w:val="22"/>
                <w:lang w:val="en-GB"/>
              </w:rPr>
            </w:pPr>
          </w:p>
          <w:p w14:paraId="540C19BD" w14:textId="77777777" w:rsidR="00B278FE" w:rsidRPr="00D15779"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r w:rsidRPr="00B278FE">
              <w:rPr>
                <w:rFonts w:ascii="Times New Roman" w:eastAsia="Times New Roman" w:hAnsi="Times New Roman" w:cs="Times New Roman"/>
                <w:b/>
                <w:bCs/>
                <w:i/>
                <w:iCs/>
                <w:color w:val="000000"/>
                <w:sz w:val="22"/>
                <w:szCs w:val="22"/>
                <w:lang w:val="en-GB"/>
              </w:rPr>
              <w:t xml:space="preserve">Exact model of front snow </w:t>
            </w:r>
            <w:proofErr w:type="spellStart"/>
            <w:r w:rsidRPr="00B278FE">
              <w:rPr>
                <w:rFonts w:ascii="Times New Roman" w:eastAsia="Times New Roman" w:hAnsi="Times New Roman" w:cs="Times New Roman"/>
                <w:b/>
                <w:bCs/>
                <w:i/>
                <w:iCs/>
                <w:color w:val="000000"/>
                <w:sz w:val="22"/>
                <w:szCs w:val="22"/>
                <w:lang w:val="en-GB"/>
              </w:rPr>
              <w:t>plow</w:t>
            </w:r>
            <w:proofErr w:type="spellEnd"/>
            <w:r w:rsidRPr="00B278FE">
              <w:rPr>
                <w:rFonts w:ascii="Times New Roman" w:eastAsia="Times New Roman" w:hAnsi="Times New Roman" w:cs="Times New Roman"/>
                <w:b/>
                <w:bCs/>
                <w:i/>
                <w:iCs/>
                <w:color w:val="000000"/>
                <w:sz w:val="22"/>
                <w:szCs w:val="22"/>
                <w:lang w:val="en-GB"/>
              </w:rPr>
              <w:t xml:space="preserve"> - </w:t>
            </w:r>
            <w:r w:rsidRPr="00B278FE">
              <w:rPr>
                <w:rFonts w:ascii="Times New Roman" w:eastAsia="Times New Roman" w:hAnsi="Times New Roman" w:cs="Times New Roman"/>
                <w:b/>
                <w:bCs/>
                <w:i/>
                <w:iCs/>
                <w:color w:val="000000"/>
                <w:sz w:val="22"/>
                <w:szCs w:val="22"/>
                <w:highlight w:val="lightGray"/>
                <w:lang w:val="en-GB"/>
              </w:rPr>
              <w:t>_________.</w:t>
            </w:r>
          </w:p>
          <w:p w14:paraId="6F445281" w14:textId="77777777" w:rsidR="00B278FE" w:rsidRPr="00B278FE"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p>
          <w:p w14:paraId="2B1E1FD1" w14:textId="77777777" w:rsidR="00B278FE" w:rsidRPr="00B278FE"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E265E0A" w14:textId="48A3EEC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6F501BF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D1001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AF5E" w14:textId="7228E102" w:rsidR="00C83D35" w:rsidRPr="00D15779" w:rsidRDefault="006B2E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Body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E09A83" w14:textId="319B0609" w:rsidR="00C83D35" w:rsidRPr="00D15779" w:rsidRDefault="001518E7"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Made of steel, with stiffening ribs (metal primed and painted).</w:t>
            </w:r>
          </w:p>
        </w:tc>
        <w:tc>
          <w:tcPr>
            <w:tcW w:w="2126" w:type="dxa"/>
            <w:tcBorders>
              <w:top w:val="single" w:sz="4" w:space="0" w:color="auto"/>
              <w:left w:val="single" w:sz="4" w:space="0" w:color="auto"/>
              <w:bottom w:val="single" w:sz="4" w:space="0" w:color="auto"/>
              <w:right w:val="single" w:sz="4" w:space="0" w:color="auto"/>
            </w:tcBorders>
          </w:tcPr>
          <w:p w14:paraId="4489E795"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F3F02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208503F5" w14:textId="77777777" w:rsidTr="001518E7">
        <w:trPr>
          <w:trHeight w:val="2330"/>
        </w:trPr>
        <w:tc>
          <w:tcPr>
            <w:tcW w:w="960" w:type="dxa"/>
            <w:tcBorders>
              <w:top w:val="single" w:sz="4" w:space="0" w:color="auto"/>
              <w:left w:val="single" w:sz="4" w:space="0" w:color="auto"/>
              <w:bottom w:val="single" w:sz="4" w:space="0" w:color="auto"/>
              <w:right w:val="single" w:sz="4" w:space="0" w:color="auto"/>
            </w:tcBorders>
            <w:vAlign w:val="center"/>
            <w:hideMark/>
          </w:tcPr>
          <w:p w14:paraId="6F4DEE3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B83D80" w14:textId="5D928F43" w:rsidR="00C83D35" w:rsidRPr="00D15779" w:rsidRDefault="006B2E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Working surface of the </w:t>
            </w:r>
            <w:proofErr w:type="spellStart"/>
            <w:r w:rsidRPr="00D15779">
              <w:rPr>
                <w:rFonts w:ascii="Times New Roman" w:eastAsia="Times New Roman" w:hAnsi="Times New Roman" w:cs="Times New Roman"/>
                <w:sz w:val="22"/>
                <w:szCs w:val="22"/>
                <w:lang w:val="en-GB"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760B5938" w14:textId="77777777" w:rsidR="001518E7" w:rsidRPr="00D15779" w:rsidRDefault="001518E7" w:rsidP="001518E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of steel (metal primed and painted).</w:t>
            </w:r>
          </w:p>
          <w:p w14:paraId="7D4565D5" w14:textId="1397679C" w:rsidR="001518E7" w:rsidRPr="00D15779" w:rsidRDefault="00E96981" w:rsidP="00E96981">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colour of painted metal surfaces is 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default (representative) colour for a specific group of equipment.</w:t>
            </w:r>
            <w:r w:rsidR="00C83D35" w:rsidRPr="00D15779">
              <w:rPr>
                <w:rFonts w:ascii="Times New Roman" w:eastAsia="Times New Roman" w:hAnsi="Times New Roman" w:cs="Times New Roman"/>
                <w:sz w:val="22"/>
                <w:szCs w:val="22"/>
                <w:lang w:val="en-GB"/>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CD040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A60A139" w14:textId="7DC44661"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5AD286D5" w14:textId="1072B8B3" w:rsidR="00C83D35" w:rsidRPr="00D15779" w:rsidRDefault="00855FE4"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Enter proposed colour</w:t>
            </w:r>
            <w:r w:rsidR="00C83D35" w:rsidRPr="00D15779">
              <w:rPr>
                <w:rFonts w:ascii="Times New Roman" w:eastAsia="Times New Roman" w:hAnsi="Times New Roman" w:cs="Times New Roman"/>
                <w:b/>
                <w:bCs/>
                <w:i/>
                <w:iCs/>
                <w:color w:val="000000"/>
                <w:sz w:val="22"/>
                <w:szCs w:val="22"/>
                <w:lang w:val="en-GB"/>
              </w:rPr>
              <w:t xml:space="preserve"> -</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color w:val="000000"/>
                <w:sz w:val="22"/>
                <w:szCs w:val="22"/>
                <w:shd w:val="clear" w:color="auto" w:fill="C0C0C0"/>
                <w:lang w:val="en-GB"/>
              </w:rPr>
              <w:t>_________.</w:t>
            </w:r>
          </w:p>
          <w:p w14:paraId="5953B489"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27604B29"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392D6D70"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1865A623"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292A1ABB"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55E27BAC"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1D7A29B4"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4C9E91A9" w14:textId="77777777" w:rsidR="001518E7" w:rsidRPr="00D15779" w:rsidRDefault="001518E7"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p>
          <w:p w14:paraId="181609DC" w14:textId="77777777" w:rsidR="001518E7" w:rsidRPr="00D15779" w:rsidRDefault="001518E7" w:rsidP="00B33D01">
            <w:pPr>
              <w:spacing w:after="0" w:line="240" w:lineRule="auto"/>
              <w:jc w:val="both"/>
              <w:rPr>
                <w:rFonts w:ascii="Times New Roman" w:eastAsia="Times New Roman" w:hAnsi="Times New Roman" w:cs="Times New Roman"/>
                <w:sz w:val="22"/>
                <w:szCs w:val="22"/>
                <w:lang w:val="en-GB"/>
              </w:rPr>
            </w:pPr>
          </w:p>
        </w:tc>
      </w:tr>
      <w:tr w:rsidR="007320B9" w:rsidRPr="00D15779" w14:paraId="05474A86" w14:textId="77777777" w:rsidTr="00886967">
        <w:tc>
          <w:tcPr>
            <w:tcW w:w="960" w:type="dxa"/>
            <w:tcBorders>
              <w:top w:val="single" w:sz="4" w:space="0" w:color="auto"/>
              <w:left w:val="single" w:sz="4" w:space="0" w:color="auto"/>
              <w:bottom w:val="single" w:sz="4" w:space="0" w:color="auto"/>
              <w:right w:val="single" w:sz="4" w:space="0" w:color="auto"/>
            </w:tcBorders>
            <w:vAlign w:val="center"/>
            <w:hideMark/>
          </w:tcPr>
          <w:p w14:paraId="29F588F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94906C" w14:textId="3613B430"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756284" w14:textId="1F715BE0"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Lowering, lifting, and turning left/right are performed from the </w:t>
            </w:r>
            <w:proofErr w:type="gramStart"/>
            <w:r w:rsidRPr="00D15779">
              <w:rPr>
                <w:rFonts w:ascii="Times New Roman" w:eastAsia="Times New Roman" w:hAnsi="Times New Roman" w:cs="Times New Roman"/>
                <w:sz w:val="22"/>
                <w:szCs w:val="22"/>
                <w:lang w:val="en-GB" w:eastAsia="en-US"/>
              </w:rPr>
              <w:t>driver‘</w:t>
            </w:r>
            <w:proofErr w:type="gramEnd"/>
            <w:r w:rsidRPr="00D15779">
              <w:rPr>
                <w:rFonts w:ascii="Times New Roman" w:eastAsia="Times New Roman" w:hAnsi="Times New Roman" w:cs="Times New Roman"/>
                <w:sz w:val="22"/>
                <w:szCs w:val="22"/>
                <w:lang w:val="en-GB" w:eastAsia="en-US"/>
              </w:rPr>
              <w:t>s cab using a control panel located within easy reach of the driver.</w:t>
            </w:r>
          </w:p>
        </w:tc>
        <w:tc>
          <w:tcPr>
            <w:tcW w:w="2126" w:type="dxa"/>
            <w:tcBorders>
              <w:top w:val="single" w:sz="4" w:space="0" w:color="auto"/>
              <w:left w:val="single" w:sz="4" w:space="0" w:color="auto"/>
              <w:bottom w:val="single" w:sz="4" w:space="0" w:color="auto"/>
              <w:right w:val="single" w:sz="4" w:space="0" w:color="auto"/>
            </w:tcBorders>
          </w:tcPr>
          <w:p w14:paraId="348FA204" w14:textId="73A81907" w:rsidR="007320B9" w:rsidRPr="00D15779" w:rsidRDefault="007320B9" w:rsidP="007320B9">
            <w:pPr>
              <w:spacing w:after="0" w:line="240" w:lineRule="auto"/>
              <w:jc w:val="both"/>
              <w:rPr>
                <w:rFonts w:ascii="Times New Roman" w:eastAsia="Times New Roman" w:hAnsi="Times New Roman" w:cs="Times New Roman"/>
                <w:sz w:val="22"/>
                <w:szCs w:val="22"/>
                <w:lang w:val="en-GB" w:eastAsia="x-none"/>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408DBEDB" w14:textId="77777777" w:rsidTr="00886967">
        <w:tc>
          <w:tcPr>
            <w:tcW w:w="960" w:type="dxa"/>
            <w:tcBorders>
              <w:top w:val="single" w:sz="4" w:space="0" w:color="auto"/>
              <w:left w:val="single" w:sz="4" w:space="0" w:color="auto"/>
              <w:bottom w:val="single" w:sz="4" w:space="0" w:color="auto"/>
              <w:right w:val="single" w:sz="4" w:space="0" w:color="auto"/>
            </w:tcBorders>
            <w:vAlign w:val="center"/>
          </w:tcPr>
          <w:p w14:paraId="1B02ACB5"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50A84DCE" w14:textId="65B37AB3"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tcPr>
          <w:p w14:paraId="554905A6"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is equipped with a connection for reading work control (cleaning process) data. The service provider installing the transport control system is given access and the opportunity to connect to the control panel by providing the necessary login codes.</w:t>
            </w:r>
          </w:p>
          <w:p w14:paraId="01447548" w14:textId="546D7608"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It must be possible to read the analogue signal for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position (snow being cleaned/not being cleaned), or the same data must be provided via the spreader control panel in accordance with EN 15430 or an equivalent standard.</w:t>
            </w:r>
          </w:p>
        </w:tc>
        <w:tc>
          <w:tcPr>
            <w:tcW w:w="2126" w:type="dxa"/>
            <w:tcBorders>
              <w:top w:val="single" w:sz="4" w:space="0" w:color="auto"/>
              <w:left w:val="single" w:sz="4" w:space="0" w:color="auto"/>
              <w:bottom w:val="single" w:sz="4" w:space="0" w:color="auto"/>
              <w:right w:val="single" w:sz="4" w:space="0" w:color="auto"/>
            </w:tcBorders>
          </w:tcPr>
          <w:p w14:paraId="3A53EBE7" w14:textId="14123E6E"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C83D35" w:rsidRPr="00D15779" w14:paraId="64B7067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8DFB6DF"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773E49" w14:textId="2E3ABC29"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Mo</w:t>
            </w:r>
            <w:r w:rsidR="006B2EAD" w:rsidRPr="00D15779">
              <w:rPr>
                <w:rFonts w:ascii="Times New Roman" w:eastAsia="Times New Roman" w:hAnsi="Times New Roman" w:cs="Times New Roman"/>
                <w:sz w:val="22"/>
                <w:szCs w:val="22"/>
                <w:lang w:val="en-GB"/>
              </w:rPr>
              <w:t xml:space="preserve">unting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F8A1DC" w14:textId="41E3B19D" w:rsidR="00A71919" w:rsidRPr="00D15779" w:rsidRDefault="00A71919" w:rsidP="00A7191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It is mounted (suspended) using a special device-suspension at the front of the vehicle, which corresponds to the dimensions and mounting locations of the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mounting plate. The suspension is manufactured in accordance with the </w:t>
            </w:r>
            <w:r w:rsidRPr="00D15779">
              <w:rPr>
                <w:rFonts w:ascii="Times New Roman" w:eastAsia="Times New Roman" w:hAnsi="Times New Roman" w:cs="Times New Roman"/>
                <w:sz w:val="22"/>
                <w:szCs w:val="22"/>
                <w:lang w:val="en-GB" w:eastAsia="en-US"/>
              </w:rPr>
              <w:lastRenderedPageBreak/>
              <w:t>applicable standards for front vehicle mounting plates (DIN 76060 type “</w:t>
            </w:r>
            <w:proofErr w:type="gramStart"/>
            <w:r w:rsidRPr="00D15779">
              <w:rPr>
                <w:rFonts w:ascii="Times New Roman" w:eastAsia="Times New Roman" w:hAnsi="Times New Roman" w:cs="Times New Roman"/>
                <w:sz w:val="22"/>
                <w:szCs w:val="22"/>
                <w:lang w:val="en-GB" w:eastAsia="en-US"/>
              </w:rPr>
              <w:t>A“ or</w:t>
            </w:r>
            <w:proofErr w:type="gramEnd"/>
            <w:r w:rsidRPr="00D15779">
              <w:rPr>
                <w:rFonts w:ascii="Times New Roman" w:eastAsia="Times New Roman" w:hAnsi="Times New Roman" w:cs="Times New Roman"/>
                <w:sz w:val="22"/>
                <w:szCs w:val="22"/>
                <w:lang w:val="en-GB" w:eastAsia="en-US"/>
              </w:rPr>
              <w:t xml:space="preserve"> equivalent).</w:t>
            </w:r>
          </w:p>
          <w:p w14:paraId="04F84166" w14:textId="559F22EF" w:rsidR="00C83D35" w:rsidRPr="00D15779" w:rsidRDefault="009969C1" w:rsidP="009969C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 xml:space="preserve">An additional point is awarded for additional snow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lang w:val="en-GB" w:eastAsia="en-US"/>
              </w:rPr>
              <w:t xml:space="preserve"> (hydraulic lines to be used for lifting) </w:t>
            </w:r>
            <w:r w:rsidRPr="00D15779">
              <w:rPr>
                <w:rFonts w:ascii="Times New Roman" w:eastAsia="Times New Roman" w:hAnsi="Times New Roman" w:cs="Times New Roman"/>
                <w:sz w:val="22"/>
                <w:szCs w:val="22"/>
                <w:highlight w:val="lightGray"/>
                <w:lang w:val="en-GB" w:eastAsia="en-US"/>
              </w:rPr>
              <w:t>and truck connections and/or couplings with an external control device</w:t>
            </w:r>
            <w:r w:rsidRPr="00D15779">
              <w:rPr>
                <w:rFonts w:ascii="Times New Roman" w:eastAsia="Times New Roman" w:hAnsi="Times New Roman" w:cs="Times New Roman"/>
                <w:sz w:val="22"/>
                <w:szCs w:val="22"/>
                <w:lang w:val="en-GB" w:eastAsia="en-US"/>
              </w:rPr>
              <w:t xml:space="preserve"> (on the outside of the truck: on the front bumper, next to the driver‘s cab steps), </w:t>
            </w:r>
            <w:r w:rsidRPr="00D15779">
              <w:rPr>
                <w:rFonts w:ascii="Times New Roman" w:eastAsia="Times New Roman" w:hAnsi="Times New Roman" w:cs="Times New Roman"/>
                <w:sz w:val="22"/>
                <w:szCs w:val="22"/>
                <w:highlight w:val="lightGray"/>
                <w:lang w:val="en-GB" w:eastAsia="en-US"/>
              </w:rPr>
              <w:t xml:space="preserve">allowing the operator to control the lifting/lowering of the snow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lang w:val="en-GB" w:eastAsia="en-US"/>
              </w:rPr>
              <w:t xml:space="preserve"> (by connecting the hydraulic hoses to the truck‘s hydraulic outlets) </w:t>
            </w:r>
            <w:r w:rsidRPr="00D15779">
              <w:rPr>
                <w:rFonts w:ascii="Times New Roman" w:eastAsia="Times New Roman" w:hAnsi="Times New Roman" w:cs="Times New Roman"/>
                <w:sz w:val="22"/>
                <w:szCs w:val="22"/>
                <w:highlight w:val="lightGray"/>
                <w:lang w:val="en-GB" w:eastAsia="en-US"/>
              </w:rPr>
              <w:t>without being in the cab</w:t>
            </w:r>
            <w:r w:rsidRPr="00D15779">
              <w:rPr>
                <w:rFonts w:ascii="Times New Roman" w:eastAsia="Times New Roman" w:hAnsi="Times New Roman" w:cs="Times New Roman"/>
                <w:sz w:val="22"/>
                <w:szCs w:val="22"/>
                <w:lang w:val="en-GB" w:eastAsia="en-US"/>
              </w:rPr>
              <w:t>.</w:t>
            </w:r>
          </w:p>
        </w:tc>
        <w:tc>
          <w:tcPr>
            <w:tcW w:w="2126" w:type="dxa"/>
            <w:tcBorders>
              <w:top w:val="single" w:sz="4" w:space="0" w:color="auto"/>
              <w:left w:val="single" w:sz="4" w:space="0" w:color="auto"/>
              <w:bottom w:val="single" w:sz="4" w:space="0" w:color="auto"/>
              <w:right w:val="single" w:sz="4" w:space="0" w:color="auto"/>
            </w:tcBorders>
            <w:vAlign w:val="center"/>
          </w:tcPr>
          <w:p w14:paraId="1AF1D07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9372C9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3F77BE0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C808428" w14:textId="77777777" w:rsidR="00C83D35" w:rsidRPr="00D15779" w:rsidRDefault="00C83D35" w:rsidP="009969C1">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5AECD0" w14:textId="65945FBA" w:rsidR="00C83D35" w:rsidRPr="00D15779" w:rsidRDefault="009969C1" w:rsidP="009969C1">
            <w:pPr>
              <w:spacing w:after="0" w:line="240" w:lineRule="auto"/>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Cleaning elements (blades)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5CD92F7" w14:textId="77777777" w:rsidR="009969C1" w:rsidRPr="00D15779" w:rsidRDefault="009969C1" w:rsidP="009969C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Combined cleaning elements with metal ceramics, fastened with screws. Cross-sectional layers of the operating part of the cleaning elements: special wear-resistant steel, rubber, metal ceramic elements in rubber, wear-resistant steel.</w:t>
            </w:r>
          </w:p>
          <w:p w14:paraId="3A8BB751" w14:textId="77777777" w:rsidR="009969C1" w:rsidRPr="00D15779" w:rsidRDefault="009969C1" w:rsidP="009969C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metal ceramic area must cover at least 40% of the contact surface area. In unused cleaning elements (supplied, mounted on snow </w:t>
            </w:r>
            <w:proofErr w:type="spellStart"/>
            <w:r w:rsidRPr="00D15779">
              <w:rPr>
                <w:rFonts w:ascii="Times New Roman" w:eastAsia="Times New Roman" w:hAnsi="Times New Roman" w:cs="Times New Roman"/>
                <w:sz w:val="22"/>
                <w:szCs w:val="22"/>
                <w:lang w:val="en-GB" w:eastAsia="en-US"/>
              </w:rPr>
              <w:t>plows</w:t>
            </w:r>
            <w:proofErr w:type="spellEnd"/>
            <w:r w:rsidRPr="00D15779">
              <w:rPr>
                <w:rFonts w:ascii="Times New Roman" w:eastAsia="Times New Roman" w:hAnsi="Times New Roman" w:cs="Times New Roman"/>
                <w:sz w:val="22"/>
                <w:szCs w:val="22"/>
                <w:lang w:val="en-GB" w:eastAsia="en-US"/>
              </w:rPr>
              <w:t>), the lower plane of the metal ceramics must coincide with the plane passing through the lower (lowest) points of the wear-resistant steel.</w:t>
            </w:r>
          </w:p>
          <w:p w14:paraId="6E40A55B" w14:textId="77777777" w:rsidR="009969C1" w:rsidRPr="00D15779" w:rsidRDefault="009969C1" w:rsidP="009969C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thickness of the working part must be at least 36 mm.</w:t>
            </w:r>
          </w:p>
          <w:p w14:paraId="651BA808" w14:textId="73A59985" w:rsidR="00C83D35" w:rsidRPr="00D15779" w:rsidRDefault="009969C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operating thickness of 50 mm.</w:t>
            </w:r>
          </w:p>
        </w:tc>
        <w:tc>
          <w:tcPr>
            <w:tcW w:w="2126" w:type="dxa"/>
            <w:tcBorders>
              <w:top w:val="single" w:sz="4" w:space="0" w:color="auto"/>
              <w:left w:val="single" w:sz="4" w:space="0" w:color="auto"/>
              <w:bottom w:val="single" w:sz="4" w:space="0" w:color="auto"/>
              <w:right w:val="single" w:sz="4" w:space="0" w:color="auto"/>
            </w:tcBorders>
            <w:hideMark/>
          </w:tcPr>
          <w:p w14:paraId="49C738D3" w14:textId="77777777" w:rsidR="00B278FE" w:rsidRPr="00B278FE" w:rsidRDefault="00B278FE" w:rsidP="00B278FE">
            <w:pPr>
              <w:spacing w:after="0" w:line="240" w:lineRule="auto"/>
              <w:jc w:val="both"/>
              <w:rPr>
                <w:rFonts w:ascii="Times New Roman" w:eastAsia="Times New Roman" w:hAnsi="Times New Roman" w:cs="Times New Roman"/>
                <w:b/>
                <w:sz w:val="22"/>
                <w:szCs w:val="22"/>
                <w:lang w:val="en-GB"/>
              </w:rPr>
            </w:pPr>
            <w:r w:rsidRPr="00B278FE">
              <w:rPr>
                <w:rFonts w:ascii="Times New Roman" w:eastAsia="Times New Roman" w:hAnsi="Times New Roman" w:cs="Times New Roman"/>
                <w:b/>
                <w:bCs/>
                <w:sz w:val="22"/>
                <w:szCs w:val="22"/>
                <w:lang w:val="en-GB"/>
              </w:rPr>
              <w:t>The proposed parameter is specified in the tender form.</w:t>
            </w:r>
          </w:p>
          <w:p w14:paraId="135D3683"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B323068" w14:textId="1692A8AA"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44D019C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C2E25E"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7334B3" w14:textId="118D9277" w:rsidR="00C83D35" w:rsidRPr="00D15779" w:rsidRDefault="009969C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Lowering/raising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to/from the road surface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8B976F1" w14:textId="41864330" w:rsidR="00C83D35" w:rsidRPr="00D15779" w:rsidRDefault="009969C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Fully </w:t>
            </w:r>
            <w:proofErr w:type="spellStart"/>
            <w:r w:rsidR="00525D9B" w:rsidRPr="00D15779">
              <w:rPr>
                <w:rFonts w:ascii="Times New Roman" w:eastAsia="Times New Roman" w:hAnsi="Times New Roman" w:cs="Times New Roman"/>
                <w:sz w:val="22"/>
                <w:szCs w:val="22"/>
                <w:lang w:val="en-GB" w:eastAsia="en-US"/>
              </w:rPr>
              <w:t>hydrolyzed</w:t>
            </w:r>
            <w:proofErr w:type="spellEnd"/>
            <w:r w:rsidRPr="00D15779">
              <w:rPr>
                <w:rFonts w:ascii="Times New Roman" w:eastAsia="Times New Roman" w:hAnsi="Times New Roman" w:cs="Times New Roman"/>
                <w:sz w:val="22"/>
                <w:szCs w:val="22"/>
                <w:lang w:val="en-GB" w:eastAsia="en-US"/>
              </w:rPr>
              <w:t>, in all positions.</w:t>
            </w:r>
          </w:p>
        </w:tc>
        <w:tc>
          <w:tcPr>
            <w:tcW w:w="2126" w:type="dxa"/>
            <w:tcBorders>
              <w:top w:val="single" w:sz="4" w:space="0" w:color="auto"/>
              <w:left w:val="single" w:sz="4" w:space="0" w:color="auto"/>
              <w:bottom w:val="single" w:sz="4" w:space="0" w:color="auto"/>
              <w:right w:val="single" w:sz="4" w:space="0" w:color="auto"/>
            </w:tcBorders>
            <w:vAlign w:val="center"/>
          </w:tcPr>
          <w:p w14:paraId="49D80CAC"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FF21302"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r w:rsidR="00C83D35" w:rsidRPr="00D15779" w14:paraId="7FAC23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E79D04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37ACE7" w14:textId="56D0947A" w:rsidR="00C83D35" w:rsidRPr="00D15779" w:rsidRDefault="009969C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w:t>
            </w:r>
            <w:proofErr w:type="gramStart"/>
            <w:r w:rsidRPr="00D15779">
              <w:rPr>
                <w:rFonts w:ascii="Times New Roman" w:eastAsia="Times New Roman" w:hAnsi="Times New Roman" w:cs="Times New Roman"/>
                <w:sz w:val="22"/>
                <w:szCs w:val="22"/>
                <w:lang w:val="en-GB" w:eastAsia="en-US"/>
              </w:rPr>
              <w:t xml:space="preserve">Floating“ </w:t>
            </w:r>
            <w:proofErr w:type="spellStart"/>
            <w:r w:rsidRPr="00D15779">
              <w:rPr>
                <w:rFonts w:ascii="Times New Roman" w:eastAsia="Times New Roman" w:hAnsi="Times New Roman" w:cs="Times New Roman"/>
                <w:sz w:val="22"/>
                <w:szCs w:val="22"/>
                <w:lang w:val="en-GB" w:eastAsia="en-US"/>
              </w:rPr>
              <w:t>plow</w:t>
            </w:r>
            <w:proofErr w:type="spellEnd"/>
            <w:proofErr w:type="gramEnd"/>
            <w:r w:rsidRPr="00D15779">
              <w:rPr>
                <w:rFonts w:ascii="Times New Roman" w:eastAsia="Times New Roman" w:hAnsi="Times New Roman" w:cs="Times New Roman"/>
                <w:sz w:val="22"/>
                <w:szCs w:val="22"/>
                <w:lang w:val="en-GB" w:eastAsia="en-US"/>
              </w:rPr>
              <w:t xml:space="preserve"> position relative to the road, with assisted pressure function</w:t>
            </w:r>
          </w:p>
        </w:tc>
        <w:tc>
          <w:tcPr>
            <w:tcW w:w="3997" w:type="dxa"/>
            <w:tcBorders>
              <w:top w:val="single" w:sz="4" w:space="0" w:color="auto"/>
              <w:left w:val="single" w:sz="4" w:space="0" w:color="auto"/>
              <w:bottom w:val="single" w:sz="4" w:space="0" w:color="auto"/>
              <w:right w:val="single" w:sz="4" w:space="0" w:color="auto"/>
            </w:tcBorders>
            <w:vAlign w:val="center"/>
          </w:tcPr>
          <w:p w14:paraId="503A884F" w14:textId="77777777" w:rsidR="00C83D35" w:rsidRPr="00D15779" w:rsidRDefault="009969C1"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provided by the manufacturer and ensured by means of a hydraulic system.</w:t>
            </w:r>
          </w:p>
          <w:p w14:paraId="4EADDA39" w14:textId="7010F3E1" w:rsidR="009969C1" w:rsidRPr="00D15779" w:rsidRDefault="009969C1"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EF89F2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9999FD" w14:textId="6D206612"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65B58495" w14:textId="711B795E"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5C478BE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9E4F5AA"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B13E1F" w14:textId="7EC2FD78" w:rsidR="00C83D35" w:rsidRPr="00D15779" w:rsidRDefault="00F370A6"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Operation control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A8EA0D" w14:textId="00D637D1" w:rsidR="00C83D35" w:rsidRPr="00D15779" w:rsidRDefault="00AE3AAA"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must have a connection for reading operation control (cleaning process) data. The service provider installing the transport control system must be given access and the opportunity to connect to the control panel by providing the necessary login codes.</w:t>
            </w:r>
          </w:p>
        </w:tc>
        <w:tc>
          <w:tcPr>
            <w:tcW w:w="2126" w:type="dxa"/>
            <w:tcBorders>
              <w:top w:val="single" w:sz="4" w:space="0" w:color="auto"/>
              <w:left w:val="single" w:sz="4" w:space="0" w:color="auto"/>
              <w:bottom w:val="single" w:sz="4" w:space="0" w:color="auto"/>
              <w:right w:val="single" w:sz="4" w:space="0" w:color="auto"/>
            </w:tcBorders>
            <w:vAlign w:val="center"/>
          </w:tcPr>
          <w:p w14:paraId="006B045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4925FF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7686DC2" w14:textId="77777777" w:rsidR="00C83D35" w:rsidRPr="00D15779" w:rsidRDefault="00C83D35" w:rsidP="00B33D01">
            <w:pPr>
              <w:spacing w:after="0" w:line="240" w:lineRule="auto"/>
              <w:jc w:val="both"/>
              <w:rPr>
                <w:rFonts w:ascii="Times New Roman" w:eastAsia="Times New Roman" w:hAnsi="Times New Roman" w:cs="Times New Roman"/>
                <w:b/>
                <w:bCs/>
                <w:sz w:val="22"/>
                <w:szCs w:val="22"/>
                <w:highlight w:val="lightGray"/>
                <w:lang w:val="en-GB"/>
              </w:rPr>
            </w:pPr>
          </w:p>
        </w:tc>
      </w:tr>
      <w:tr w:rsidR="00C83D35" w:rsidRPr="00D15779" w14:paraId="3426C65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FCF3AB8"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0C6CDA" w14:textId="22E2F8BA" w:rsidR="00C83D35" w:rsidRPr="00D15779" w:rsidRDefault="003A59F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Plow length</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47CB415" w14:textId="77777777" w:rsidR="001B3075" w:rsidRPr="00D15779" w:rsidRDefault="001B3075" w:rsidP="001B307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total length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when the side (left) section is folded into line with the </w:t>
            </w:r>
            <w:r w:rsidRPr="00D15779">
              <w:rPr>
                <w:rFonts w:ascii="Times New Roman" w:eastAsia="Times New Roman" w:hAnsi="Times New Roman" w:cs="Times New Roman"/>
                <w:sz w:val="22"/>
                <w:szCs w:val="22"/>
                <w:lang w:val="en-GB" w:eastAsia="en-US"/>
              </w:rPr>
              <w:lastRenderedPageBreak/>
              <w:t>central part or pushed out as far as possible to the left - not less than 5,000 mm.</w:t>
            </w:r>
          </w:p>
          <w:p w14:paraId="6D0E31E6" w14:textId="4F15669D" w:rsidR="001B3075" w:rsidRPr="00D15779" w:rsidRDefault="001B3075" w:rsidP="001B307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 xml:space="preserve">An additional point is awarded for a longer length of the </w:t>
            </w:r>
            <w:proofErr w:type="spellStart"/>
            <w:r w:rsidRPr="00D15779">
              <w:rPr>
                <w:rFonts w:ascii="Times New Roman" w:eastAsia="Times New Roman" w:hAnsi="Times New Roman" w:cs="Times New Roman"/>
                <w:sz w:val="22"/>
                <w:szCs w:val="22"/>
                <w:highlight w:val="lightGray"/>
                <w:lang w:val="en-GB" w:eastAsia="en-US"/>
              </w:rPr>
              <w:t>plow</w:t>
            </w:r>
            <w:proofErr w:type="spellEnd"/>
            <w:r w:rsidRPr="00D15779">
              <w:rPr>
                <w:rFonts w:ascii="Times New Roman" w:eastAsia="Times New Roman" w:hAnsi="Times New Roman" w:cs="Times New Roman"/>
                <w:sz w:val="22"/>
                <w:szCs w:val="22"/>
                <w:highlight w:val="lightGray"/>
                <w:lang w:val="en-GB" w:eastAsia="en-US"/>
              </w:rPr>
              <w:t>.</w:t>
            </w:r>
          </w:p>
          <w:p w14:paraId="6F45C54C" w14:textId="4CEA36F6"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DE0FFB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lastRenderedPageBreak/>
              <w:t xml:space="preserve">Yes/No </w:t>
            </w:r>
            <w:r w:rsidRPr="000643C6">
              <w:rPr>
                <w:rFonts w:ascii="Times New Roman" w:eastAsia="Times New Roman" w:hAnsi="Times New Roman" w:cs="Times New Roman"/>
                <w:i/>
                <w:iCs/>
                <w:sz w:val="22"/>
                <w:szCs w:val="22"/>
                <w:highlight w:val="lightGray"/>
                <w:lang w:val="en-GB"/>
              </w:rPr>
              <w:t>(delete as appropriate).</w:t>
            </w:r>
          </w:p>
          <w:p w14:paraId="6957EAE5" w14:textId="38D9E2A4"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lastRenderedPageBreak/>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b/>
                <w:bCs/>
                <w:i/>
                <w:iCs/>
                <w:color w:val="000000"/>
                <w:sz w:val="22"/>
                <w:szCs w:val="22"/>
                <w:lang w:val="en-GB"/>
              </w:rPr>
              <w:t>-</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i/>
                <w:iCs/>
                <w:color w:val="000000"/>
                <w:sz w:val="22"/>
                <w:szCs w:val="22"/>
                <w:u w:val="single"/>
                <w:shd w:val="clear" w:color="auto" w:fill="C0C0C0"/>
                <w:lang w:val="en-GB"/>
              </w:rPr>
              <w:t>______(</w:t>
            </w:r>
            <w:r w:rsidRPr="00D15779">
              <w:rPr>
                <w:rFonts w:ascii="Times New Roman" w:eastAsia="Times New Roman" w:hAnsi="Times New Roman" w:cs="Times New Roman"/>
                <w:i/>
                <w:iCs/>
                <w:color w:val="000000"/>
                <w:sz w:val="22"/>
                <w:szCs w:val="22"/>
                <w:u w:val="single"/>
                <w:shd w:val="clear" w:color="auto" w:fill="C0C0C0"/>
                <w:lang w:val="en-GB"/>
              </w:rPr>
              <w:t>enter</w:t>
            </w:r>
            <w:r w:rsidR="00C83D35" w:rsidRPr="00D15779">
              <w:rPr>
                <w:rFonts w:ascii="Times New Roman" w:eastAsia="Times New Roman" w:hAnsi="Times New Roman" w:cs="Times New Roman"/>
                <w:i/>
                <w:iCs/>
                <w:color w:val="000000"/>
                <w:sz w:val="22"/>
                <w:szCs w:val="22"/>
                <w:u w:val="single"/>
                <w:shd w:val="clear" w:color="auto" w:fill="C0C0C0"/>
                <w:lang w:val="en-GB"/>
              </w:rPr>
              <w:t>)_</w:t>
            </w:r>
            <w:r w:rsidR="00C83D35" w:rsidRPr="00D15779">
              <w:rPr>
                <w:rFonts w:ascii="Times New Roman" w:eastAsia="Times New Roman" w:hAnsi="Times New Roman" w:cs="Times New Roman"/>
                <w:i/>
                <w:iCs/>
                <w:color w:val="000000"/>
                <w:sz w:val="22"/>
                <w:szCs w:val="22"/>
                <w:shd w:val="clear" w:color="auto" w:fill="C0C0C0"/>
                <w:lang w:val="en-GB"/>
              </w:rPr>
              <w:t>mm</w:t>
            </w:r>
            <w:r w:rsidR="00C83D35" w:rsidRPr="00D15779">
              <w:rPr>
                <w:rFonts w:ascii="Times New Roman" w:eastAsia="Times New Roman" w:hAnsi="Times New Roman" w:cs="Times New Roman"/>
                <w:color w:val="000000"/>
                <w:sz w:val="22"/>
                <w:szCs w:val="22"/>
                <w:shd w:val="clear" w:color="auto" w:fill="C0C0C0"/>
                <w:lang w:val="en-GB"/>
              </w:rPr>
              <w:t>.</w:t>
            </w:r>
          </w:p>
          <w:p w14:paraId="6CDB4D06" w14:textId="76591DE0"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35B25A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E946F8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880336" w14:textId="468D0D7F" w:rsidR="00C83D35" w:rsidRPr="00D15779" w:rsidRDefault="003A59FD" w:rsidP="00E8191E">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width of the section being cleaned at a rotation of at least 30°.</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7F28D01" w14:textId="77777777" w:rsidR="00C247BE" w:rsidRPr="00D15779" w:rsidRDefault="00C247BE" w:rsidP="00C247B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From at least 4,300 mm to 4,400 mm when the side section is folded or pushed out to its maximum working position.</w:t>
            </w:r>
          </w:p>
          <w:p w14:paraId="1EB9F176" w14:textId="77777777" w:rsidR="00C247BE" w:rsidRPr="00D15779" w:rsidRDefault="00C247BE" w:rsidP="00C247B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highlight w:val="lightGray"/>
                <w:lang w:val="en-GB" w:eastAsia="en-US"/>
              </w:rPr>
              <w:t>An additional point is awarded for a larger width of the cleaned section.</w:t>
            </w:r>
          </w:p>
          <w:p w14:paraId="02A46EAB" w14:textId="0BE43F6E"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0E45BA9"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25C0823" w14:textId="5E86AE8E" w:rsidR="00C83D35"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b/>
                <w:bCs/>
                <w:i/>
                <w:iCs/>
                <w:color w:val="000000"/>
                <w:sz w:val="22"/>
                <w:szCs w:val="22"/>
                <w:lang w:val="en-GB"/>
              </w:rPr>
              <w:t xml:space="preserve"> -</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i/>
                <w:iCs/>
                <w:color w:val="000000"/>
                <w:sz w:val="22"/>
                <w:szCs w:val="22"/>
                <w:u w:val="single"/>
                <w:shd w:val="clear" w:color="auto" w:fill="C0C0C0"/>
                <w:lang w:val="en-GB"/>
              </w:rPr>
              <w:t>______(</w:t>
            </w:r>
            <w:r w:rsidRPr="00D15779">
              <w:rPr>
                <w:rFonts w:ascii="Times New Roman" w:eastAsia="Times New Roman" w:hAnsi="Times New Roman" w:cs="Times New Roman"/>
                <w:i/>
                <w:iCs/>
                <w:color w:val="000000"/>
                <w:sz w:val="22"/>
                <w:szCs w:val="22"/>
                <w:u w:val="single"/>
                <w:shd w:val="clear" w:color="auto" w:fill="C0C0C0"/>
                <w:lang w:val="en-GB"/>
              </w:rPr>
              <w:t>enter</w:t>
            </w:r>
            <w:r w:rsidR="00C83D35" w:rsidRPr="00D15779">
              <w:rPr>
                <w:rFonts w:ascii="Times New Roman" w:eastAsia="Times New Roman" w:hAnsi="Times New Roman" w:cs="Times New Roman"/>
                <w:i/>
                <w:iCs/>
                <w:color w:val="000000"/>
                <w:sz w:val="22"/>
                <w:szCs w:val="22"/>
                <w:u w:val="single"/>
                <w:shd w:val="clear" w:color="auto" w:fill="C0C0C0"/>
                <w:lang w:val="en-GB"/>
              </w:rPr>
              <w:t>)_</w:t>
            </w:r>
            <w:r w:rsidR="00C83D35" w:rsidRPr="00D15779">
              <w:rPr>
                <w:rFonts w:ascii="Times New Roman" w:eastAsia="Times New Roman" w:hAnsi="Times New Roman" w:cs="Times New Roman"/>
                <w:i/>
                <w:iCs/>
                <w:color w:val="000000"/>
                <w:sz w:val="22"/>
                <w:szCs w:val="22"/>
                <w:shd w:val="clear" w:color="auto" w:fill="C0C0C0"/>
                <w:lang w:val="en-GB"/>
              </w:rPr>
              <w:t>mm</w:t>
            </w:r>
            <w:r w:rsidR="00C83D35" w:rsidRPr="00D15779">
              <w:rPr>
                <w:rFonts w:ascii="Times New Roman" w:eastAsia="Times New Roman" w:hAnsi="Times New Roman" w:cs="Times New Roman"/>
                <w:color w:val="000000"/>
                <w:sz w:val="22"/>
                <w:szCs w:val="22"/>
                <w:shd w:val="clear" w:color="auto" w:fill="C0C0C0"/>
                <w:lang w:val="en-GB"/>
              </w:rPr>
              <w:t>.</w:t>
            </w:r>
          </w:p>
          <w:p w14:paraId="0FB0F95D" w14:textId="71D795F8"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55BC12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AC11CDD" w14:textId="77777777" w:rsidR="00C83D35" w:rsidRPr="00D15779" w:rsidRDefault="00C83D35"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D7D1AE8" w14:textId="54820D88" w:rsidR="00C83D35" w:rsidRPr="00D15779" w:rsidRDefault="00FE4364" w:rsidP="00B33D01">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The width of the section being cleaned at a rotation of at least 30°.</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37E2134" w14:textId="21C9938A" w:rsidR="00C83D35" w:rsidRPr="00D15779" w:rsidRDefault="00AA33E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Not less than 3,000 mm when the side section is folded towards the left wheel of the truck or pulled in as far as possible towards the </w:t>
            </w:r>
            <w:r w:rsidR="00A13DE1" w:rsidRPr="00D15779">
              <w:rPr>
                <w:rFonts w:ascii="Times New Roman" w:hAnsi="Times New Roman" w:cs="Times New Roman"/>
                <w:sz w:val="22"/>
                <w:szCs w:val="22"/>
                <w:lang w:val="en-GB" w:eastAsia="en-US"/>
              </w:rPr>
              <w:t>centre</w:t>
            </w:r>
            <w:r w:rsidRPr="00D15779">
              <w:rPr>
                <w:rFonts w:ascii="Times New Roman" w:eastAsia="Times New Roman" w:hAnsi="Times New Roman" w:cs="Times New Roman"/>
                <w:sz w:val="22"/>
                <w:szCs w:val="22"/>
                <w:lang w:val="en-GB" w:eastAsia="en-US"/>
              </w:rPr>
              <w:t xml:space="preserve">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01FB87"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E8D6749" w14:textId="4D64AE58" w:rsidR="00C83D35" w:rsidRPr="00D15779" w:rsidRDefault="00B278FE" w:rsidP="00B33D01">
            <w:pPr>
              <w:spacing w:after="0" w:line="240" w:lineRule="auto"/>
              <w:jc w:val="both"/>
              <w:rPr>
                <w:rFonts w:ascii="Times New Roman" w:eastAsia="Times New Roman" w:hAnsi="Times New Roman" w:cs="Times New Roman"/>
                <w:color w:val="000000"/>
                <w:sz w:val="22"/>
                <w:szCs w:val="22"/>
                <w:shd w:val="clear" w:color="auto" w:fill="C0C0C0"/>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b/>
                <w:bCs/>
                <w:i/>
                <w:iCs/>
                <w:color w:val="000000"/>
                <w:sz w:val="22"/>
                <w:szCs w:val="22"/>
                <w:lang w:val="en-GB"/>
              </w:rPr>
              <w:t>-</w:t>
            </w:r>
            <w:r w:rsidR="00C83D35" w:rsidRPr="00D15779">
              <w:rPr>
                <w:rFonts w:ascii="Times New Roman" w:eastAsia="Times New Roman" w:hAnsi="Times New Roman" w:cs="Times New Roman"/>
                <w:color w:val="000000"/>
                <w:sz w:val="22"/>
                <w:szCs w:val="22"/>
                <w:lang w:val="en-GB"/>
              </w:rPr>
              <w:t xml:space="preserve"> </w:t>
            </w:r>
            <w:r w:rsidR="00C83D35" w:rsidRPr="00D15779">
              <w:rPr>
                <w:rFonts w:ascii="Times New Roman" w:eastAsia="Times New Roman" w:hAnsi="Times New Roman" w:cs="Times New Roman"/>
                <w:i/>
                <w:iCs/>
                <w:color w:val="000000"/>
                <w:sz w:val="22"/>
                <w:szCs w:val="22"/>
                <w:u w:val="single"/>
                <w:shd w:val="clear" w:color="auto" w:fill="C0C0C0"/>
                <w:lang w:val="en-GB"/>
              </w:rPr>
              <w:t>______(</w:t>
            </w:r>
            <w:r w:rsidRPr="00D15779">
              <w:rPr>
                <w:rFonts w:ascii="Times New Roman" w:eastAsia="Times New Roman" w:hAnsi="Times New Roman" w:cs="Times New Roman"/>
                <w:i/>
                <w:iCs/>
                <w:color w:val="000000"/>
                <w:sz w:val="22"/>
                <w:szCs w:val="22"/>
                <w:u w:val="single"/>
                <w:shd w:val="clear" w:color="auto" w:fill="C0C0C0"/>
                <w:lang w:val="en-GB"/>
              </w:rPr>
              <w:t>enter</w:t>
            </w:r>
            <w:r w:rsidR="00C83D35" w:rsidRPr="00D15779">
              <w:rPr>
                <w:rFonts w:ascii="Times New Roman" w:eastAsia="Times New Roman" w:hAnsi="Times New Roman" w:cs="Times New Roman"/>
                <w:i/>
                <w:iCs/>
                <w:color w:val="000000"/>
                <w:sz w:val="22"/>
                <w:szCs w:val="22"/>
                <w:u w:val="single"/>
                <w:shd w:val="clear" w:color="auto" w:fill="C0C0C0"/>
                <w:lang w:val="en-GB"/>
              </w:rPr>
              <w:t>)_</w:t>
            </w:r>
            <w:r w:rsidR="00C83D35" w:rsidRPr="00D15779">
              <w:rPr>
                <w:rFonts w:ascii="Times New Roman" w:eastAsia="Times New Roman" w:hAnsi="Times New Roman" w:cs="Times New Roman"/>
                <w:i/>
                <w:iCs/>
                <w:color w:val="000000"/>
                <w:sz w:val="22"/>
                <w:szCs w:val="22"/>
                <w:shd w:val="clear" w:color="auto" w:fill="C0C0C0"/>
                <w:lang w:val="en-GB"/>
              </w:rPr>
              <w:t>mm</w:t>
            </w:r>
            <w:r w:rsidR="00C83D35" w:rsidRPr="00D15779">
              <w:rPr>
                <w:rFonts w:ascii="Times New Roman" w:eastAsia="Times New Roman" w:hAnsi="Times New Roman" w:cs="Times New Roman"/>
                <w:color w:val="000000"/>
                <w:sz w:val="22"/>
                <w:szCs w:val="22"/>
                <w:shd w:val="clear" w:color="auto" w:fill="C0C0C0"/>
                <w:lang w:val="en-GB"/>
              </w:rPr>
              <w:t>.</w:t>
            </w:r>
          </w:p>
          <w:p w14:paraId="21C03270" w14:textId="195F7D9E"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AA33E5" w:rsidRPr="00D15779" w14:paraId="3E0D5B3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0D3C60" w14:textId="77777777" w:rsidR="00AA33E5" w:rsidRPr="00D15779" w:rsidRDefault="00AA33E5" w:rsidP="00AA33E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D1EE7D" w14:textId="66A10BBD" w:rsidR="00AA33E5" w:rsidRPr="00D15779" w:rsidRDefault="00AA33E5" w:rsidP="00AA33E5">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Plow rotation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7C575CA" w14:textId="77777777" w:rsidR="00AA33E5" w:rsidRPr="00D15779" w:rsidRDefault="00AA33E5" w:rsidP="00AA33E5">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Performed on both sides using hydraulic cylinders at an angle of no less than 30</w:t>
            </w:r>
            <w:r w:rsidRPr="00D15779">
              <w:rPr>
                <w:rFonts w:ascii="Times New Roman" w:eastAsia="Times New Roman" w:hAnsi="Times New Roman" w:cs="Times New Roman"/>
                <w:sz w:val="22"/>
                <w:szCs w:val="22"/>
                <w:vertAlign w:val="superscript"/>
                <w:lang w:val="en-GB" w:eastAsia="en-US"/>
              </w:rPr>
              <w:t xml:space="preserve"> o</w:t>
            </w:r>
            <w:r w:rsidRPr="00D15779">
              <w:rPr>
                <w:rFonts w:ascii="Times New Roman" w:eastAsia="Times New Roman" w:hAnsi="Times New Roman" w:cs="Times New Roman"/>
                <w:sz w:val="22"/>
                <w:szCs w:val="22"/>
                <w:lang w:val="en-GB" w:eastAsia="en-US"/>
              </w:rPr>
              <w:t xml:space="preserve">. </w:t>
            </w:r>
          </w:p>
          <w:p w14:paraId="7AB7136A" w14:textId="4B4C437A" w:rsidR="00AA33E5" w:rsidRPr="00D15779" w:rsidRDefault="00AA33E5" w:rsidP="00AA33E5">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E4299CC"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B95B847" w14:textId="368FC13B" w:rsidR="00AA33E5" w:rsidRPr="00D15779" w:rsidRDefault="00B278FE" w:rsidP="00AA33E5">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AA33E5" w:rsidRPr="00D15779">
              <w:rPr>
                <w:rFonts w:ascii="Times New Roman" w:eastAsia="Times New Roman" w:hAnsi="Times New Roman" w:cs="Times New Roman"/>
                <w:b/>
                <w:bCs/>
                <w:i/>
                <w:iCs/>
                <w:color w:val="000000"/>
                <w:sz w:val="22"/>
                <w:szCs w:val="22"/>
                <w:lang w:val="en-GB"/>
              </w:rPr>
              <w:t>-</w:t>
            </w:r>
            <w:r w:rsidR="00AA33E5" w:rsidRPr="00D15779">
              <w:rPr>
                <w:rFonts w:ascii="Times New Roman" w:eastAsia="Times New Roman" w:hAnsi="Times New Roman" w:cs="Times New Roman"/>
                <w:color w:val="000000"/>
                <w:sz w:val="22"/>
                <w:szCs w:val="22"/>
                <w:lang w:val="en-GB"/>
              </w:rPr>
              <w:t xml:space="preserve"> </w:t>
            </w:r>
            <w:r w:rsidR="00AA33E5" w:rsidRPr="00D15779">
              <w:rPr>
                <w:rFonts w:ascii="Times New Roman" w:eastAsia="Times New Roman" w:hAnsi="Times New Roman" w:cs="Times New Roman"/>
                <w:i/>
                <w:iCs/>
                <w:color w:val="000000"/>
                <w:sz w:val="22"/>
                <w:szCs w:val="22"/>
                <w:u w:val="single"/>
                <w:shd w:val="clear" w:color="auto" w:fill="C0C0C0"/>
                <w:lang w:val="en-GB"/>
              </w:rPr>
              <w:t>______(</w:t>
            </w:r>
            <w:r w:rsidRPr="00D15779">
              <w:rPr>
                <w:rFonts w:ascii="Times New Roman" w:eastAsia="Times New Roman" w:hAnsi="Times New Roman" w:cs="Times New Roman"/>
                <w:i/>
                <w:iCs/>
                <w:color w:val="000000"/>
                <w:sz w:val="22"/>
                <w:szCs w:val="22"/>
                <w:u w:val="single"/>
                <w:shd w:val="clear" w:color="auto" w:fill="C0C0C0"/>
                <w:lang w:val="en-GB"/>
              </w:rPr>
              <w:t>enter</w:t>
            </w:r>
            <w:r w:rsidR="00AA33E5" w:rsidRPr="00D15779">
              <w:rPr>
                <w:rFonts w:ascii="Times New Roman" w:eastAsia="Times New Roman" w:hAnsi="Times New Roman" w:cs="Times New Roman"/>
                <w:i/>
                <w:iCs/>
                <w:color w:val="000000"/>
                <w:sz w:val="22"/>
                <w:szCs w:val="22"/>
                <w:u w:val="single"/>
                <w:shd w:val="clear" w:color="auto" w:fill="C0C0C0"/>
                <w:lang w:val="en-GB"/>
              </w:rPr>
              <w:t>)_</w:t>
            </w:r>
            <w:r w:rsidR="00AA33E5" w:rsidRPr="00D15779">
              <w:rPr>
                <w:rFonts w:ascii="Times New Roman" w:eastAsia="Times New Roman" w:hAnsi="Times New Roman" w:cs="Times New Roman"/>
                <w:sz w:val="22"/>
                <w:szCs w:val="22"/>
                <w:vertAlign w:val="superscript"/>
                <w:lang w:val="en-GB"/>
              </w:rPr>
              <w:t xml:space="preserve"> o </w:t>
            </w:r>
            <w:r w:rsidR="00CD74AD" w:rsidRPr="00D15779">
              <w:rPr>
                <w:rFonts w:ascii="Times New Roman" w:eastAsia="Times New Roman" w:hAnsi="Times New Roman" w:cs="Times New Roman"/>
                <w:sz w:val="22"/>
                <w:szCs w:val="22"/>
                <w:lang w:val="en-GB"/>
              </w:rPr>
              <w:t>angle</w:t>
            </w:r>
            <w:r w:rsidR="00AA33E5" w:rsidRPr="00D15779">
              <w:rPr>
                <w:rFonts w:ascii="Times New Roman" w:eastAsia="Times New Roman" w:hAnsi="Times New Roman" w:cs="Times New Roman"/>
                <w:sz w:val="22"/>
                <w:szCs w:val="22"/>
                <w:lang w:val="en-GB"/>
              </w:rPr>
              <w:t>.</w:t>
            </w:r>
          </w:p>
          <w:p w14:paraId="69CB79D2" w14:textId="5130FF40" w:rsidR="00AA33E5" w:rsidRPr="00D15779" w:rsidRDefault="00CD74AD" w:rsidP="00AA33E5">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77E3398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70EC0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1A9D7C" w14:textId="04952F18" w:rsidR="00C83D35" w:rsidRPr="00D15779" w:rsidRDefault="00AA33E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Plow height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57CFA0" w14:textId="77777777" w:rsidR="00AA33E5" w:rsidRPr="00D15779" w:rsidRDefault="00AA33E5" w:rsidP="00B33D01">
            <w:pPr>
              <w:spacing w:after="0" w:line="240" w:lineRule="auto"/>
              <w:jc w:val="both"/>
              <w:rPr>
                <w:rFonts w:ascii="Times New Roman" w:eastAsia="Times New Roman" w:hAnsi="Times New Roman" w:cs="Times New Roman"/>
                <w:bCs/>
                <w:sz w:val="22"/>
                <w:szCs w:val="22"/>
                <w:lang w:val="en-GB" w:eastAsia="en-US"/>
              </w:rPr>
            </w:pPr>
            <w:r w:rsidRPr="00D15779">
              <w:rPr>
                <w:rFonts w:ascii="Times New Roman" w:eastAsia="Times New Roman" w:hAnsi="Times New Roman" w:cs="Times New Roman"/>
                <w:bCs/>
                <w:sz w:val="22"/>
                <w:szCs w:val="22"/>
                <w:lang w:val="en-GB" w:eastAsia="en-US"/>
              </w:rPr>
              <w:t>1,050 - 1,400 mm (including cleaning elements and a rigid (polymer or equivalent) material roof).</w:t>
            </w:r>
          </w:p>
          <w:p w14:paraId="0C185D97" w14:textId="667AA6CA" w:rsidR="00C83D35" w:rsidRPr="00D15779" w:rsidRDefault="00C83D35" w:rsidP="00B33D01">
            <w:pPr>
              <w:spacing w:after="0" w:line="240" w:lineRule="auto"/>
              <w:jc w:val="both"/>
              <w:rPr>
                <w:rFonts w:ascii="Times New Roman" w:eastAsia="Times New Roman" w:hAnsi="Times New Roman" w:cs="Times New Roman"/>
                <w:bCs/>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77661AF"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38E2BB4" w14:textId="002F438E" w:rsidR="00B278FE" w:rsidRPr="000643C6" w:rsidRDefault="00B278FE" w:rsidP="00B278F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145F157C" w14:textId="12B0E60E" w:rsidR="00C83D35" w:rsidRPr="00D15779"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mm.</w:t>
            </w:r>
          </w:p>
          <w:p w14:paraId="1EC7F3DD" w14:textId="3BCB52CC"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B35E4DE" w14:textId="77777777" w:rsidTr="00FD6A35">
        <w:trPr>
          <w:trHeight w:val="2797"/>
        </w:trPr>
        <w:tc>
          <w:tcPr>
            <w:tcW w:w="960" w:type="dxa"/>
            <w:tcBorders>
              <w:top w:val="single" w:sz="4" w:space="0" w:color="auto"/>
              <w:left w:val="single" w:sz="4" w:space="0" w:color="auto"/>
              <w:bottom w:val="single" w:sz="4" w:space="0" w:color="auto"/>
              <w:right w:val="single" w:sz="4" w:space="0" w:color="auto"/>
            </w:tcBorders>
            <w:vAlign w:val="center"/>
            <w:hideMark/>
          </w:tcPr>
          <w:p w14:paraId="6321E9FF" w14:textId="77777777" w:rsidR="00C83D35" w:rsidRPr="00D15779" w:rsidRDefault="00C83D35" w:rsidP="00B33D01">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lastRenderedPageBreak/>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C5EAE1" w14:textId="77777777" w:rsidR="00C83D35" w:rsidRPr="00D15779" w:rsidRDefault="009E3AB9" w:rsidP="00AA33E5">
            <w:pPr>
              <w:spacing w:after="0" w:line="240" w:lineRule="auto"/>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Plow marker lighting </w:t>
            </w:r>
          </w:p>
          <w:p w14:paraId="702A2A5F"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0537B9A5"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49A8CF80"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1D22379A"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726EF748"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09192D77"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4CD3FE42"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2CAE357C"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580260BF"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1CE24BD9"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6582DC20"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08C7D380" w14:textId="77777777"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p w14:paraId="271AB747" w14:textId="6CDB834C" w:rsidR="00FD6A35" w:rsidRPr="00D15779" w:rsidRDefault="00FD6A35" w:rsidP="00AA33E5">
            <w:pPr>
              <w:spacing w:after="0" w:line="240" w:lineRule="auto"/>
              <w:rPr>
                <w:rFonts w:ascii="Times New Roman" w:eastAsia="Times New Roman" w:hAnsi="Times New Roman" w:cs="Times New Roman"/>
                <w:color w:val="00B050"/>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0395D27F" w14:textId="51CAB79C" w:rsidR="009E3AB9" w:rsidRPr="00D15779" w:rsidRDefault="009E3AB9" w:rsidP="009E3AB9">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sz w:val="22"/>
                <w:szCs w:val="22"/>
                <w:lang w:val="en-GB" w:eastAsia="en-US"/>
              </w:rPr>
              <w:t xml:space="preserve">Double-sided marker </w:t>
            </w:r>
            <w:proofErr w:type="gramStart"/>
            <w:r w:rsidRPr="00D15779">
              <w:rPr>
                <w:rFonts w:ascii="Times New Roman" w:eastAsia="Times New Roman" w:hAnsi="Times New Roman" w:cs="Times New Roman"/>
                <w:sz w:val="22"/>
                <w:szCs w:val="22"/>
                <w:lang w:val="en-GB" w:eastAsia="en-US"/>
              </w:rPr>
              <w:t xml:space="preserve">lighting,  </w:t>
            </w:r>
            <w:r w:rsidRPr="00D15779">
              <w:rPr>
                <w:rFonts w:ascii="Times New Roman" w:eastAsia="Times New Roman" w:hAnsi="Times New Roman" w:cs="Times New Roman"/>
                <w:color w:val="00B050"/>
                <w:sz w:val="22"/>
                <w:szCs w:val="22"/>
                <w:lang w:val="en-GB" w:eastAsia="en-US"/>
              </w:rPr>
              <w:t>lights</w:t>
            </w:r>
            <w:proofErr w:type="gramEnd"/>
            <w:r w:rsidRPr="00D15779">
              <w:rPr>
                <w:rFonts w:ascii="Times New Roman" w:eastAsia="Times New Roman" w:hAnsi="Times New Roman" w:cs="Times New Roman"/>
                <w:color w:val="00B050"/>
                <w:sz w:val="22"/>
                <w:szCs w:val="22"/>
                <w:lang w:val="en-GB" w:eastAsia="en-US"/>
              </w:rPr>
              <w:t xml:space="preserve"> with LED bulbs</w:t>
            </w:r>
            <w:r w:rsidRPr="00D15779">
              <w:rPr>
                <w:rFonts w:ascii="Times New Roman" w:eastAsia="Times New Roman" w:hAnsi="Times New Roman" w:cs="Times New Roman"/>
                <w:sz w:val="22"/>
                <w:szCs w:val="22"/>
                <w:lang w:val="en-GB" w:eastAsia="en-US"/>
              </w:rPr>
              <w:t>.</w:t>
            </w:r>
          </w:p>
          <w:p w14:paraId="25B9120D" w14:textId="332FE557" w:rsidR="009E3AB9" w:rsidRPr="00D15779" w:rsidRDefault="009E3AB9" w:rsidP="009E3A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Regardless of the operating position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(width of the section being cleaned), the marker lights must be installed so that they mark the outer corners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w:t>
            </w:r>
          </w:p>
          <w:p w14:paraId="73551C9E" w14:textId="5B2448A0" w:rsidR="00FD6A35" w:rsidRPr="00D15779" w:rsidRDefault="009E3AB9"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LED lamp protection against solid objects and liquids not less than IP65.</w:t>
            </w:r>
          </w:p>
          <w:p w14:paraId="2C81EA49" w14:textId="77777777" w:rsidR="00FD6A35" w:rsidRPr="00D15779" w:rsidRDefault="00FD6A35" w:rsidP="00B33D01">
            <w:pPr>
              <w:spacing w:after="0" w:line="240" w:lineRule="auto"/>
              <w:jc w:val="both"/>
              <w:rPr>
                <w:rFonts w:ascii="Times New Roman" w:eastAsia="Times New Roman" w:hAnsi="Times New Roman" w:cs="Times New Roman"/>
                <w:sz w:val="22"/>
                <w:szCs w:val="22"/>
                <w:lang w:val="en-GB" w:eastAsia="en-US"/>
              </w:rPr>
            </w:pPr>
          </w:p>
          <w:p w14:paraId="122F9BDA" w14:textId="678AB5CD" w:rsidR="00FD6A35" w:rsidRPr="00D15779" w:rsidRDefault="00FD6A35"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5FBB8E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77ABE28" w14:textId="72FF44B5"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4ADDD4B4" w14:textId="242B7176"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4A863CE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99EC92"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3515614D" w14:textId="0DF4BEC6" w:rsidR="00C83D35" w:rsidRPr="00D15779" w:rsidRDefault="009E3AB9"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zh-CN"/>
              </w:rPr>
              <w:t xml:space="preserve">Additional marker lighting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EF5F546" w14:textId="77777777" w:rsidR="00A84CCF" w:rsidRPr="00D15779" w:rsidRDefault="00A84CCF" w:rsidP="00A84CCF">
            <w:pPr>
              <w:spacing w:after="0" w:line="240" w:lineRule="auto"/>
              <w:ind w:right="56"/>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Additional marking of the working left and right edges of the snow </w:t>
            </w:r>
            <w:proofErr w:type="spellStart"/>
            <w:r w:rsidRPr="00D15779">
              <w:rPr>
                <w:rFonts w:ascii="Times New Roman" w:eastAsia="Times New Roman" w:hAnsi="Times New Roman" w:cs="Times New Roman"/>
                <w:color w:val="00B050"/>
                <w:sz w:val="22"/>
                <w:szCs w:val="22"/>
                <w:lang w:val="en-GB"/>
              </w:rPr>
              <w:t>plow</w:t>
            </w:r>
            <w:proofErr w:type="spellEnd"/>
            <w:r w:rsidRPr="00D15779">
              <w:rPr>
                <w:rFonts w:ascii="Times New Roman" w:eastAsia="Times New Roman" w:hAnsi="Times New Roman" w:cs="Times New Roman"/>
                <w:color w:val="00B050"/>
                <w:sz w:val="22"/>
                <w:szCs w:val="22"/>
                <w:lang w:val="en-GB"/>
              </w:rPr>
              <w:t xml:space="preserve"> with LED double-sided lights</w:t>
            </w:r>
            <w:r w:rsidRPr="00D15779">
              <w:rPr>
                <w:rFonts w:ascii="Times New Roman" w:eastAsia="Times New Roman" w:hAnsi="Times New Roman" w:cs="Times New Roman"/>
                <w:sz w:val="22"/>
                <w:szCs w:val="22"/>
                <w:lang w:val="en-GB"/>
              </w:rPr>
              <w:t>.</w:t>
            </w:r>
          </w:p>
          <w:p w14:paraId="1CCF5D71" w14:textId="77777777" w:rsidR="00A84CCF" w:rsidRPr="00D15779" w:rsidRDefault="00A84CCF" w:rsidP="00A84CCF">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LED light protection against solid objects and liquids is not less than IP65.</w:t>
            </w:r>
          </w:p>
          <w:p w14:paraId="5A4077D0" w14:textId="28393562" w:rsidR="00A84CCF" w:rsidRPr="00D15779" w:rsidRDefault="00A84CCF" w:rsidP="00A84CCF">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lights are installed in a protective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cover that protects them from mechanical damage.</w:t>
            </w:r>
          </w:p>
          <w:p w14:paraId="095C991F" w14:textId="77777777" w:rsidR="00C83D35" w:rsidRPr="00D15779" w:rsidRDefault="00C83D35" w:rsidP="00B33D01">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noProof/>
                <w:sz w:val="22"/>
                <w:szCs w:val="22"/>
                <w:lang w:val="en-GB"/>
              </w:rPr>
              <w:drawing>
                <wp:inline distT="0" distB="0" distL="0" distR="0" wp14:anchorId="2333909F" wp14:editId="0C3FE39B">
                  <wp:extent cx="472440" cy="1112520"/>
                  <wp:effectExtent l="0" t="0" r="3810" b="0"/>
                  <wp:docPr id="1086675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15779">
              <w:rPr>
                <w:rFonts w:ascii="Times New Roman" w:eastAsia="Times New Roman" w:hAnsi="Times New Roman" w:cs="Times New Roman"/>
                <w:color w:val="00B050"/>
                <w:sz w:val="22"/>
                <w:szCs w:val="22"/>
                <w:lang w:val="en-GB"/>
              </w:rPr>
              <w:t xml:space="preserve"> </w:t>
            </w:r>
            <w:r w:rsidRPr="00D15779">
              <w:rPr>
                <w:rFonts w:ascii="Times New Roman" w:eastAsia="Times New Roman" w:hAnsi="Times New Roman" w:cs="Times New Roman"/>
                <w:noProof/>
                <w:sz w:val="22"/>
                <w:szCs w:val="22"/>
                <w:lang w:val="en-GB"/>
              </w:rPr>
              <w:drawing>
                <wp:inline distT="0" distB="0" distL="0" distR="0" wp14:anchorId="0A0B5B7F" wp14:editId="70C1D4BA">
                  <wp:extent cx="563880" cy="1112520"/>
                  <wp:effectExtent l="0" t="0" r="7620" b="0"/>
                  <wp:docPr id="103084833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1E79335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312279A" w14:textId="77777777" w:rsidR="00C83D35" w:rsidRPr="00D15779" w:rsidRDefault="00C83D35" w:rsidP="00B33D01">
            <w:pPr>
              <w:spacing w:after="0" w:line="240" w:lineRule="auto"/>
              <w:jc w:val="both"/>
              <w:rPr>
                <w:rFonts w:ascii="Times New Roman" w:eastAsia="Times New Roman" w:hAnsi="Times New Roman" w:cs="Times New Roman"/>
                <w:b/>
                <w:bCs/>
                <w:sz w:val="22"/>
                <w:szCs w:val="22"/>
                <w:highlight w:val="lightGray"/>
                <w:lang w:val="en-GB"/>
              </w:rPr>
            </w:pPr>
          </w:p>
        </w:tc>
      </w:tr>
      <w:tr w:rsidR="00C83D35" w:rsidRPr="00D15779" w14:paraId="308D8E5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ADB2A5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4F4C6FD" w14:textId="30537FAD" w:rsidR="00C83D35" w:rsidRPr="00D15779" w:rsidRDefault="0023349A" w:rsidP="0023349A">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Shock absorption and obstacle protection mechanism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3AAF77" w14:textId="77777777" w:rsidR="00F23176" w:rsidRPr="00D15779" w:rsidRDefault="00F23176" w:rsidP="00B33D0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Compensating for unexpected pressure increases in the hydraulic system due to an obstacle or impact.</w:t>
            </w:r>
          </w:p>
          <w:p w14:paraId="1D82C143" w14:textId="60D43FFE" w:rsidR="00C83D35" w:rsidRPr="00D15779" w:rsidRDefault="00C83D35" w:rsidP="00B33D01">
            <w:pPr>
              <w:spacing w:after="0" w:line="240" w:lineRule="auto"/>
              <w:jc w:val="both"/>
              <w:rPr>
                <w:rFonts w:ascii="Times New Roman" w:eastAsia="Times New Roman" w:hAnsi="Times New Roman" w:cs="Times New Roman"/>
                <w:bCs/>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F8F467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3CE9A7" w14:textId="64F17E83"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07DC7BFF" w14:textId="2B9E0957"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339264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199D1D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139D63" w14:textId="696EF06B" w:rsidR="00C83D35" w:rsidRPr="00D15779" w:rsidRDefault="00F23176"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Angle of attack</w:t>
            </w:r>
          </w:p>
        </w:tc>
        <w:tc>
          <w:tcPr>
            <w:tcW w:w="3997" w:type="dxa"/>
            <w:tcBorders>
              <w:top w:val="single" w:sz="4" w:space="0" w:color="auto"/>
              <w:left w:val="single" w:sz="4" w:space="0" w:color="auto"/>
              <w:bottom w:val="single" w:sz="4" w:space="0" w:color="auto"/>
              <w:right w:val="single" w:sz="4" w:space="0" w:color="auto"/>
            </w:tcBorders>
            <w:vAlign w:val="center"/>
          </w:tcPr>
          <w:p w14:paraId="1E078AAE" w14:textId="29B597EE" w:rsidR="00F23176" w:rsidRPr="00D15779" w:rsidRDefault="00F23176" w:rsidP="00F23176">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angle of inclination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cleaning brim-blade is 7</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to 25</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relative to the vertical plane.</w:t>
            </w:r>
          </w:p>
          <w:p w14:paraId="6C2FD53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p w14:paraId="02145E54"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6141A52"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C426ED1" w14:textId="2BA21627" w:rsidR="00B278FE" w:rsidRPr="000643C6" w:rsidRDefault="00B278FE" w:rsidP="00B278F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02822A9B" w14:textId="7D1A8179"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color w:val="000000"/>
                <w:sz w:val="22"/>
                <w:szCs w:val="22"/>
                <w:lang w:val="en-GB"/>
              </w:rPr>
              <w:t>-</w:t>
            </w:r>
            <w:r w:rsidRPr="00D15779">
              <w:rPr>
                <w:rFonts w:ascii="Times New Roman" w:eastAsia="Times New Roman" w:hAnsi="Times New Roman" w:cs="Times New Roman"/>
                <w:color w:val="000000"/>
                <w:sz w:val="22"/>
                <w:szCs w:val="22"/>
                <w:lang w:val="en-GB"/>
              </w:rPr>
              <w:t xml:space="preserve"> </w:t>
            </w:r>
            <w:r w:rsidRPr="00D15779">
              <w:rPr>
                <w:rFonts w:ascii="Times New Roman" w:eastAsia="Times New Roman" w:hAnsi="Times New Roman" w:cs="Times New Roman"/>
                <w:i/>
                <w:iCs/>
                <w:color w:val="000000"/>
                <w:sz w:val="22"/>
                <w:szCs w:val="22"/>
                <w:u w:val="single"/>
                <w:shd w:val="clear" w:color="auto" w:fill="C0C0C0"/>
                <w:lang w:val="en-GB"/>
              </w:rPr>
              <w:t>______(</w:t>
            </w:r>
            <w:r w:rsidR="00B278FE" w:rsidRPr="00D15779">
              <w:rPr>
                <w:rFonts w:ascii="Times New Roman" w:eastAsia="Times New Roman" w:hAnsi="Times New Roman" w:cs="Times New Roman"/>
                <w:i/>
                <w:iCs/>
                <w:color w:val="000000"/>
                <w:sz w:val="22"/>
                <w:szCs w:val="22"/>
                <w:u w:val="single"/>
                <w:shd w:val="clear" w:color="auto" w:fill="C0C0C0"/>
                <w:lang w:val="en-GB"/>
              </w:rPr>
              <w:t>enter</w:t>
            </w:r>
            <w:r w:rsidRPr="00D15779">
              <w:rPr>
                <w:rFonts w:ascii="Times New Roman" w:eastAsia="Times New Roman" w:hAnsi="Times New Roman" w:cs="Times New Roman"/>
                <w:i/>
                <w:iCs/>
                <w:color w:val="000000"/>
                <w:sz w:val="22"/>
                <w:szCs w:val="22"/>
                <w:u w:val="single"/>
                <w:shd w:val="clear" w:color="auto" w:fill="C0C0C0"/>
                <w:lang w:val="en-GB"/>
              </w:rPr>
              <w:t>)_</w:t>
            </w:r>
            <w:r w:rsidRPr="00D15779">
              <w:rPr>
                <w:rFonts w:ascii="Times New Roman" w:eastAsia="Times New Roman" w:hAnsi="Times New Roman" w:cs="Times New Roman"/>
                <w:sz w:val="22"/>
                <w:szCs w:val="22"/>
                <w:vertAlign w:val="superscript"/>
                <w:lang w:val="en-GB"/>
              </w:rPr>
              <w:t xml:space="preserve"> o </w:t>
            </w:r>
            <w:r w:rsidR="00CD74AD" w:rsidRPr="00D15779">
              <w:rPr>
                <w:rFonts w:ascii="Times New Roman" w:eastAsia="Times New Roman" w:hAnsi="Times New Roman" w:cs="Times New Roman"/>
                <w:sz w:val="22"/>
                <w:szCs w:val="22"/>
                <w:lang w:val="en-GB"/>
              </w:rPr>
              <w:t>angle</w:t>
            </w:r>
            <w:r w:rsidRPr="00D15779">
              <w:rPr>
                <w:rFonts w:ascii="Times New Roman" w:eastAsia="Times New Roman" w:hAnsi="Times New Roman" w:cs="Times New Roman"/>
                <w:sz w:val="22"/>
                <w:szCs w:val="22"/>
                <w:lang w:val="en-GB"/>
              </w:rPr>
              <w:t>.</w:t>
            </w:r>
          </w:p>
          <w:p w14:paraId="56A92F8F" w14:textId="25D47D1F"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1F881B9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165006"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08BA36" w14:textId="29051441" w:rsidR="00C83D35" w:rsidRPr="00D15779" w:rsidRDefault="00FA2588"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Weight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and suspension equipment</w:t>
            </w:r>
          </w:p>
        </w:tc>
        <w:tc>
          <w:tcPr>
            <w:tcW w:w="3997" w:type="dxa"/>
            <w:tcBorders>
              <w:top w:val="single" w:sz="4" w:space="0" w:color="auto"/>
              <w:left w:val="single" w:sz="4" w:space="0" w:color="auto"/>
              <w:bottom w:val="single" w:sz="4" w:space="0" w:color="auto"/>
              <w:right w:val="single" w:sz="4" w:space="0" w:color="auto"/>
            </w:tcBorders>
            <w:vAlign w:val="center"/>
          </w:tcPr>
          <w:p w14:paraId="789906C3" w14:textId="77777777" w:rsidR="00AE09B3" w:rsidRPr="00D15779" w:rsidRDefault="00AE09B3" w:rsidP="00AE09B3">
            <w:pPr>
              <w:spacing w:after="0" w:line="240" w:lineRule="auto"/>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No more than 1,900 kg.</w:t>
            </w:r>
          </w:p>
          <w:p w14:paraId="419788A2" w14:textId="77777777" w:rsidR="00AE09B3" w:rsidRPr="00D15779" w:rsidRDefault="00AE09B3" w:rsidP="00AE09B3">
            <w:pPr>
              <w:spacing w:after="0" w:line="240" w:lineRule="auto"/>
              <w:jc w:val="both"/>
              <w:rPr>
                <w:rFonts w:ascii="Times New Roman" w:eastAsia="Calibri" w:hAnsi="Times New Roman" w:cs="Times New Roman"/>
                <w:sz w:val="22"/>
                <w:szCs w:val="22"/>
                <w:highlight w:val="lightGray"/>
                <w:lang w:val="en-GB" w:eastAsia="zh-CN"/>
              </w:rPr>
            </w:pPr>
            <w:r w:rsidRPr="00D15779">
              <w:rPr>
                <w:rFonts w:ascii="Times New Roman" w:eastAsia="Calibri" w:hAnsi="Times New Roman" w:cs="Times New Roman"/>
                <w:sz w:val="22"/>
                <w:szCs w:val="22"/>
                <w:highlight w:val="lightGray"/>
                <w:lang w:val="en-GB" w:eastAsia="zh-CN"/>
              </w:rPr>
              <w:t xml:space="preserve">An additional point is awarded for lower weight. </w:t>
            </w:r>
          </w:p>
          <w:p w14:paraId="1A3FE891" w14:textId="77777777" w:rsidR="00C83D35" w:rsidRPr="00D15779" w:rsidRDefault="00C83D35" w:rsidP="00AE09B3">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A832895"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6C237CD" w14:textId="23D9CF22" w:rsidR="00C83D35" w:rsidRPr="00D15779" w:rsidRDefault="00B278FE" w:rsidP="00B278FE">
            <w:pPr>
              <w:spacing w:after="0" w:line="240" w:lineRule="auto"/>
              <w:jc w:val="both"/>
              <w:rPr>
                <w:rFonts w:ascii="Times New Roman" w:eastAsia="Calibri" w:hAnsi="Times New Roman" w:cs="Times New Roman"/>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 xml:space="preserve"> -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kg.</w:t>
            </w:r>
          </w:p>
          <w:p w14:paraId="13E3A6F1" w14:textId="6D5715C1" w:rsidR="00C83D35"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E3C38D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396E72A"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2F0D67" w14:textId="7C56D368" w:rsidR="00C83D35" w:rsidRPr="00D15779" w:rsidRDefault="00AE09B3"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Surface copying supports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177509F" w14:textId="6B089F20" w:rsidR="001668C2" w:rsidRPr="00D15779" w:rsidRDefault="001668C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equipped with support wheels of adjustable height, fitted with pneumatic or solid rubber or other polymer tires, with mudguards on the top and rear.</w:t>
            </w:r>
          </w:p>
          <w:p w14:paraId="1B21E56A" w14:textId="0B4FC8F2"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41CD8E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6AC16F" w14:textId="568E81F8" w:rsidR="00C83D35" w:rsidRPr="00D15779" w:rsidRDefault="00C83D35" w:rsidP="00B33D01">
            <w:pPr>
              <w:spacing w:after="0" w:line="240" w:lineRule="auto"/>
              <w:jc w:val="both"/>
              <w:rPr>
                <w:rFonts w:ascii="Times New Roman" w:eastAsia="Times New Roman" w:hAnsi="Times New Roman" w:cs="Times New Roman"/>
                <w:i/>
                <w:iCs/>
                <w:sz w:val="22"/>
                <w:szCs w:val="22"/>
                <w:lang w:val="en-GB"/>
              </w:rPr>
            </w:pPr>
          </w:p>
          <w:p w14:paraId="608BCCCA" w14:textId="1A9EEB9C" w:rsidR="00C83D35" w:rsidRPr="00D15779" w:rsidRDefault="00CD74AD" w:rsidP="00B33D01">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C83D35" w:rsidRPr="00D15779" w14:paraId="677E88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75CCF8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1E546" w14:textId="4B226270" w:rsidR="00C83D35" w:rsidRPr="00D15779" w:rsidRDefault="00AE09B3"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Plow storage legs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88C10B" w14:textId="77777777" w:rsidR="009D7C7B" w:rsidRPr="00D15779" w:rsidRDefault="009D7C7B" w:rsidP="009D7C7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supplied with the item.</w:t>
            </w:r>
          </w:p>
          <w:p w14:paraId="3F667F35" w14:textId="68E2E798" w:rsidR="00C83D35" w:rsidRPr="00D15779" w:rsidRDefault="009D7C7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Storage legs with casters that allow the storage position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 be changed and adjusted without the use of additional self-propelled lifting mechanisms.</w:t>
            </w:r>
          </w:p>
        </w:tc>
        <w:tc>
          <w:tcPr>
            <w:tcW w:w="2126" w:type="dxa"/>
            <w:tcBorders>
              <w:top w:val="single" w:sz="4" w:space="0" w:color="auto"/>
              <w:left w:val="single" w:sz="4" w:space="0" w:color="auto"/>
              <w:bottom w:val="single" w:sz="4" w:space="0" w:color="auto"/>
              <w:right w:val="single" w:sz="4" w:space="0" w:color="auto"/>
            </w:tcBorders>
            <w:vAlign w:val="center"/>
          </w:tcPr>
          <w:p w14:paraId="2AB3926C"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B19CA9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r>
    </w:tbl>
    <w:p w14:paraId="08EDB210" w14:textId="28D4763E" w:rsidR="00672020" w:rsidRPr="00D15779" w:rsidRDefault="00C83D35" w:rsidP="00672020">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00471CEA" w:rsidRPr="00D15779">
        <w:rPr>
          <w:rFonts w:ascii="Times New Roman" w:eastAsia="Times New Roman" w:hAnsi="Times New Roman" w:cs="Times New Roman"/>
          <w:i/>
          <w:iCs/>
          <w:sz w:val="22"/>
          <w:szCs w:val="22"/>
          <w:lang w:val="en-GB"/>
        </w:rPr>
        <w:t xml:space="preserve"> </w:t>
      </w:r>
      <w:r w:rsidR="00672020"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21D4D114" w14:textId="77777777" w:rsidR="00672020" w:rsidRPr="00D15779" w:rsidRDefault="00672020" w:rsidP="00672020">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2321AC3F" w14:textId="77777777" w:rsidR="00C83D35" w:rsidRPr="00D15779" w:rsidRDefault="00C83D35" w:rsidP="00C83D35">
      <w:pPr>
        <w:tabs>
          <w:tab w:val="left" w:pos="8137"/>
        </w:tabs>
        <w:spacing w:before="60" w:after="60" w:line="240" w:lineRule="auto"/>
        <w:rPr>
          <w:rFonts w:ascii="Times New Roman" w:eastAsia="Times New Roman" w:hAnsi="Times New Roman" w:cs="Times New Roman"/>
          <w:bCs/>
          <w:i/>
          <w:sz w:val="22"/>
          <w:szCs w:val="22"/>
          <w:lang w:val="en-GB"/>
        </w:rPr>
      </w:pPr>
    </w:p>
    <w:p w14:paraId="5DD9A010" w14:textId="1B72BEF0" w:rsidR="00C83D35" w:rsidRPr="00D15779"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00DE61FA" w14:textId="344A6531" w:rsidR="00C83D35" w:rsidRPr="00D15779" w:rsidRDefault="00C83D35" w:rsidP="00C83D35">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w:t>
      </w:r>
      <w:r w:rsidR="00DF411C" w:rsidRPr="00D15779">
        <w:rPr>
          <w:rFonts w:ascii="Times New Roman" w:eastAsia="Times New Roman" w:hAnsi="Times New Roman" w:cs="Times New Roman"/>
          <w:sz w:val="22"/>
          <w:szCs w:val="22"/>
          <w:lang w:val="en-GB"/>
        </w:rPr>
        <w:t>osition</w:t>
      </w:r>
      <w:r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ab/>
        <w:t xml:space="preserve">                       </w:t>
      </w:r>
      <w:r w:rsidR="00DF411C" w:rsidRPr="00D15779">
        <w:rPr>
          <w:rFonts w:ascii="Times New Roman" w:eastAsia="Times New Roman" w:hAnsi="Times New Roman" w:cs="Times New Roman"/>
          <w:sz w:val="22"/>
          <w:szCs w:val="22"/>
          <w:lang w:val="en-GB"/>
        </w:rPr>
        <w:t xml:space="preserve">   </w:t>
      </w:r>
      <w:proofErr w:type="gramStart"/>
      <w:r w:rsidR="00DF411C"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w:t>
      </w:r>
      <w:proofErr w:type="gramEnd"/>
      <w:r w:rsidR="00DF411C"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ab/>
        <w:t>(</w:t>
      </w:r>
      <w:r w:rsidR="00DF411C" w:rsidRPr="00D15779">
        <w:rPr>
          <w:rFonts w:ascii="Times New Roman" w:eastAsia="Times New Roman" w:hAnsi="Times New Roman" w:cs="Times New Roman"/>
          <w:sz w:val="22"/>
          <w:szCs w:val="22"/>
          <w:lang w:val="en-GB"/>
        </w:rPr>
        <w:t>forename, surname</w:t>
      </w:r>
      <w:r w:rsidRPr="00D15779">
        <w:rPr>
          <w:rFonts w:ascii="Times New Roman" w:eastAsia="Times New Roman" w:hAnsi="Times New Roman" w:cs="Times New Roman"/>
          <w:sz w:val="22"/>
          <w:szCs w:val="22"/>
          <w:lang w:val="en-GB"/>
        </w:rPr>
        <w:t>)</w:t>
      </w:r>
    </w:p>
    <w:p w14:paraId="6E617754" w14:textId="77777777" w:rsidR="00C83D35" w:rsidRPr="00D15779" w:rsidRDefault="00C83D35" w:rsidP="00C83D35">
      <w:pPr>
        <w:tabs>
          <w:tab w:val="left" w:pos="2552"/>
          <w:tab w:val="left" w:pos="7230"/>
        </w:tabs>
        <w:spacing w:after="0" w:line="240" w:lineRule="auto"/>
        <w:rPr>
          <w:rFonts w:ascii="Times New Roman" w:eastAsia="Times New Roman" w:hAnsi="Times New Roman" w:cs="Times New Roman"/>
          <w:sz w:val="22"/>
          <w:szCs w:val="22"/>
          <w:lang w:val="en-GB"/>
        </w:rPr>
      </w:pPr>
    </w:p>
    <w:p w14:paraId="41565169" w14:textId="30B6D0A7" w:rsidR="008A45A0" w:rsidRPr="00D15779" w:rsidRDefault="008A45A0" w:rsidP="008A45A0">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 xml:space="preserve">If the tender is signed by a person </w:t>
      </w:r>
      <w:r w:rsidR="00194415" w:rsidRPr="00D15779">
        <w:rPr>
          <w:rFonts w:ascii="Times New Roman" w:eastAsia="Times New Roman" w:hAnsi="Times New Roman" w:cs="Times New Roman"/>
          <w:i/>
          <w:iCs/>
          <w:sz w:val="22"/>
          <w:szCs w:val="22"/>
          <w:lang w:val="en-GB"/>
        </w:rPr>
        <w:t>empowered</w:t>
      </w:r>
      <w:r w:rsidRPr="00D15779">
        <w:rPr>
          <w:rFonts w:ascii="Times New Roman" w:eastAsia="Times New Roman" w:hAnsi="Times New Roman" w:cs="Times New Roman"/>
          <w:i/>
          <w:iCs/>
          <w:sz w:val="22"/>
          <w:szCs w:val="22"/>
          <w:lang w:val="en-GB"/>
        </w:rPr>
        <w:t xml:space="preserve"> by the Seller, a document (power of attorney) granting the specified person the right to sign on behalf of the Seller must be submitted together with the tender.</w:t>
      </w:r>
    </w:p>
    <w:p w14:paraId="277DF7F9" w14:textId="77777777" w:rsidR="008A45A0" w:rsidRPr="00D15779" w:rsidRDefault="008A45A0" w:rsidP="008A45A0">
      <w:pPr>
        <w:spacing w:after="0" w:line="240" w:lineRule="auto"/>
        <w:jc w:val="both"/>
        <w:rPr>
          <w:rFonts w:ascii="Times New Roman" w:eastAsia="Times New Roman" w:hAnsi="Times New Roman" w:cs="Times New Roman"/>
          <w:i/>
          <w:iCs/>
          <w:sz w:val="22"/>
          <w:szCs w:val="22"/>
          <w:lang w:val="en-GB"/>
        </w:rPr>
      </w:pPr>
    </w:p>
    <w:p w14:paraId="44CD4190"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358F4299"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D566EAD" w14:textId="77777777" w:rsidR="00E011EA" w:rsidRPr="00D15779" w:rsidRDefault="00E011EA"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sectPr w:rsidR="00E011EA" w:rsidRPr="00D15779" w:rsidSect="004B685B">
          <w:footerReference w:type="first" r:id="rId16"/>
          <w:pgSz w:w="12240" w:h="15840"/>
          <w:pgMar w:top="1134" w:right="567" w:bottom="1134" w:left="1701" w:header="720" w:footer="720" w:gutter="0"/>
          <w:pgNumType w:start="13"/>
          <w:cols w:space="720"/>
          <w:titlePg/>
          <w:docGrid w:linePitch="360"/>
        </w:sectPr>
      </w:pPr>
    </w:p>
    <w:p w14:paraId="05347755"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5238EAED"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sdt>
      <w:sdtPr>
        <w:rPr>
          <w:rFonts w:ascii="Times New Roman" w:eastAsia="Times New Roman" w:hAnsi="Times New Roman" w:cs="Times New Roman"/>
          <w:b/>
          <w:bCs/>
          <w:i/>
          <w:iCs/>
          <w:sz w:val="22"/>
          <w:szCs w:val="22"/>
          <w:lang w:val="en-GB"/>
        </w:rPr>
        <w:alias w:val="Pirkimo pavadinimas"/>
        <w:tag w:val="Pirkimo pavadinimas"/>
        <w:id w:val="1519114469"/>
        <w:placeholder>
          <w:docPart w:val="AB97D33416964186ABC843FF914E7460"/>
        </w:placeholder>
      </w:sdtPr>
      <w:sdtContent>
        <w:p w14:paraId="0479F660" w14:textId="58FAD124" w:rsidR="00C83D35" w:rsidRPr="00D15779" w:rsidRDefault="00AC6EE9" w:rsidP="00C83D35">
          <w:pPr>
            <w:tabs>
              <w:tab w:val="left" w:pos="8137"/>
            </w:tabs>
            <w:spacing w:before="60" w:after="60" w:line="240" w:lineRule="auto"/>
            <w:jc w:val="center"/>
            <w:rPr>
              <w:rFonts w:ascii="Times New Roman" w:eastAsia="Times New Roman" w:hAnsi="Times New Roman" w:cs="Times New Roman"/>
              <w:b/>
              <w:bCs/>
              <w:i/>
              <w:iCs/>
              <w:sz w:val="22"/>
              <w:szCs w:val="22"/>
              <w:lang w:val="en-GB"/>
            </w:rPr>
          </w:pPr>
          <w:r w:rsidRPr="00D15779">
            <w:rPr>
              <w:rFonts w:ascii="Times New Roman" w:eastAsia="Times New Roman" w:hAnsi="Times New Roman" w:cs="Times New Roman"/>
              <w:b/>
              <w:bCs/>
              <w:sz w:val="22"/>
              <w:szCs w:val="22"/>
              <w:lang w:val="en-GB"/>
            </w:rPr>
            <w:t>PART 3 OF THE PROCUREMENT</w:t>
          </w:r>
          <w:r w:rsidR="00A22B6C" w:rsidRPr="00D15779">
            <w:rPr>
              <w:rFonts w:ascii="Times New Roman" w:eastAsia="Times New Roman" w:hAnsi="Times New Roman" w:cs="Times New Roman"/>
              <w:b/>
              <w:bCs/>
              <w:sz w:val="22"/>
              <w:szCs w:val="22"/>
              <w:lang w:val="en-GB"/>
            </w:rPr>
            <w:t xml:space="preserve">. </w:t>
          </w:r>
          <w:r w:rsidR="00A22B6C" w:rsidRPr="00D15779">
            <w:rPr>
              <w:rFonts w:ascii="Times New Roman" w:hAnsi="Times New Roman" w:cs="Times New Roman"/>
              <w:b/>
              <w:bCs/>
              <w:sz w:val="22"/>
              <w:szCs w:val="22"/>
              <w:lang w:val="en-GB" w:eastAsia="x-none"/>
            </w:rPr>
            <w:t>SALT SPREADER AND FRONT UNIVERSAL CAR SNOW PLOW FOR TWO-WHEEL DRIVE VEHICLES (4X4) (1 set)</w:t>
          </w:r>
          <w:r w:rsidR="00A22B6C" w:rsidRPr="00D15779">
            <w:rPr>
              <w:rFonts w:ascii="Times New Roman" w:hAnsi="Times New Roman" w:cs="Times New Roman"/>
              <w:sz w:val="22"/>
              <w:szCs w:val="22"/>
              <w:lang w:val="en-GB" w:eastAsia="x-none"/>
            </w:rPr>
            <w:t xml:space="preserve"> </w:t>
          </w:r>
        </w:p>
      </w:sdtContent>
    </w:sdt>
    <w:p w14:paraId="2C7B15B2"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7F6472" w:rsidRPr="00D15779" w14:paraId="70AC63F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2B0513"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6E586F" w14:textId="78571CE9" w:rsidR="007F6472" w:rsidRPr="00D15779" w:rsidRDefault="00AC6EE9"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Name of characteristics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6436C72" w14:textId="773C3F51"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w:t>
            </w:r>
            <w:r w:rsidR="00AC6EE9" w:rsidRPr="00D15779">
              <w:rPr>
                <w:rFonts w:ascii="Times New Roman" w:eastAsia="Times New Roman" w:hAnsi="Times New Roman" w:cs="Times New Roman"/>
                <w:sz w:val="22"/>
                <w:szCs w:val="22"/>
                <w:lang w:val="en-GB" w:eastAsia="en-US"/>
              </w:rPr>
              <w:t>Characteristics required by the Purchaser</w:t>
            </w:r>
          </w:p>
        </w:tc>
        <w:tc>
          <w:tcPr>
            <w:tcW w:w="2126" w:type="dxa"/>
            <w:tcBorders>
              <w:top w:val="single" w:sz="4" w:space="0" w:color="auto"/>
              <w:left w:val="nil"/>
              <w:bottom w:val="single" w:sz="4" w:space="0" w:color="auto"/>
              <w:right w:val="single" w:sz="4" w:space="0" w:color="000000"/>
            </w:tcBorders>
            <w:vAlign w:val="center"/>
          </w:tcPr>
          <w:p w14:paraId="5D1D73D7" w14:textId="77777777" w:rsidR="007F6472" w:rsidRPr="00D15779" w:rsidRDefault="007F6472" w:rsidP="007F6472">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4DF1F9C3" w14:textId="77777777" w:rsidR="007F6472" w:rsidRPr="00D15779" w:rsidRDefault="007F6472" w:rsidP="007F6472">
            <w:pPr>
              <w:spacing w:after="0" w:line="240" w:lineRule="auto"/>
              <w:jc w:val="center"/>
              <w:rPr>
                <w:rFonts w:ascii="Times New Roman" w:eastAsia="Times New Roman" w:hAnsi="Times New Roman" w:cs="Times New Roman"/>
                <w:b/>
                <w:bCs/>
                <w:sz w:val="22"/>
                <w:szCs w:val="22"/>
                <w:lang w:val="en-GB" w:eastAsia="en-US"/>
              </w:rPr>
            </w:pPr>
          </w:p>
          <w:p w14:paraId="7B290B88" w14:textId="570794F1" w:rsidR="007F6472" w:rsidRPr="00D15779" w:rsidRDefault="007F6472" w:rsidP="007F6472">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7F6472" w:rsidRPr="00D15779" w14:paraId="13443084"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20846C87" w14:textId="57595217" w:rsidR="007F6472" w:rsidRPr="00D15779" w:rsidRDefault="007F6472" w:rsidP="007F647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1. </w:t>
            </w:r>
            <w:r w:rsidR="00E50E57" w:rsidRPr="00D15779">
              <w:rPr>
                <w:rFonts w:ascii="Times New Roman" w:eastAsia="Times New Roman" w:hAnsi="Times New Roman" w:cs="Times New Roman"/>
                <w:b/>
                <w:sz w:val="22"/>
                <w:szCs w:val="22"/>
                <w:lang w:val="en-GB"/>
              </w:rPr>
              <w:t>GENERAL REQUIREMENTS</w:t>
            </w:r>
          </w:p>
        </w:tc>
      </w:tr>
      <w:tr w:rsidR="007F6472" w:rsidRPr="00D15779" w14:paraId="7C0CBF2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A05F7A5"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FA378E" w14:textId="4D49A89A"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FF1559" w:rsidRPr="00D15779">
              <w:rPr>
                <w:rFonts w:ascii="Times New Roman" w:eastAsia="Times New Roman" w:hAnsi="Times New Roman" w:cs="Times New Roman"/>
                <w:sz w:val="22"/>
                <w:szCs w:val="22"/>
                <w:lang w:val="en-GB"/>
              </w:rPr>
              <w:t>urpose</w:t>
            </w:r>
            <w:r w:rsidRPr="00D15779">
              <w:rPr>
                <w:rFonts w:ascii="Times New Roman" w:eastAsia="Times New Roman" w:hAnsi="Times New Roman" w:cs="Times New Roman"/>
                <w:sz w:val="22"/>
                <w:szCs w:val="22"/>
                <w:lang w:val="en-GB"/>
              </w:rPr>
              <w: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F57657" w14:textId="3469CA88" w:rsidR="00FF1559" w:rsidRPr="00D15779" w:rsidRDefault="00E50E57" w:rsidP="00E50E5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equipment (a set consisting of a combined salt spreader and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designed for clearing loose and compacted snow and spreading anti-skid materials on road surfaces. </w:t>
            </w:r>
            <w:r w:rsidR="00FF1559" w:rsidRPr="00D15779">
              <w:rPr>
                <w:rFonts w:ascii="Times New Roman" w:eastAsia="Times New Roman" w:hAnsi="Times New Roman" w:cs="Times New Roman"/>
                <w:sz w:val="22"/>
                <w:szCs w:val="22"/>
                <w:lang w:val="en-GB" w:eastAsia="en-US"/>
              </w:rPr>
              <w:t xml:space="preserve">The salt spreader is designed for installation and operation in place of the body </w:t>
            </w:r>
            <w:r w:rsidR="008A3B1F" w:rsidRPr="00D15779">
              <w:rPr>
                <w:rFonts w:ascii="Times New Roman" w:eastAsia="Times New Roman" w:hAnsi="Times New Roman" w:cs="Times New Roman"/>
                <w:sz w:val="22"/>
                <w:szCs w:val="22"/>
                <w:lang w:val="en-GB" w:eastAsia="en-US"/>
              </w:rPr>
              <w:t>with</w:t>
            </w:r>
            <w:r w:rsidR="00FF1559" w:rsidRPr="00D15779">
              <w:rPr>
                <w:rFonts w:ascii="Times New Roman" w:eastAsia="Times New Roman" w:hAnsi="Times New Roman" w:cs="Times New Roman"/>
                <w:sz w:val="22"/>
                <w:szCs w:val="22"/>
                <w:lang w:val="en-GB" w:eastAsia="en-US"/>
              </w:rPr>
              <w:t xml:space="preserve"> a two-axle truck.</w:t>
            </w:r>
          </w:p>
          <w:p w14:paraId="6579D5CC" w14:textId="6A4A69C0" w:rsidR="007F6472" w:rsidRPr="00D15779" w:rsidRDefault="008A3B1F"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is designed to be mounted on the front additional equipment suspension plate. </w:t>
            </w:r>
            <w:r w:rsidRPr="00D15779">
              <w:rPr>
                <w:rFonts w:ascii="Times New Roman" w:eastAsia="Times New Roman" w:hAnsi="Times New Roman" w:cs="Times New Roman"/>
                <w:lang w:val="en-GB"/>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4604F41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9C4B96"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p>
        </w:tc>
      </w:tr>
      <w:tr w:rsidR="007F6472" w:rsidRPr="00D15779" w14:paraId="10F76D4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00E89E6"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CCF5BA" w14:textId="726CFEAF" w:rsidR="007F6472" w:rsidRPr="00D15779" w:rsidRDefault="00DF6991"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9FBAAC1" w14:textId="06F97BD2" w:rsidR="007F6472" w:rsidRPr="00D15779" w:rsidRDefault="008A3B1F"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salt spreader and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must be new and unused prior to the date of transfer.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D1DE0F"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1EF3FB2B" w14:textId="31AC37F9" w:rsidR="007F6472"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7F6472" w:rsidRPr="00D15779" w14:paraId="4E909F3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27E94C"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92E04C4" w14:textId="63F93FE9" w:rsidR="007F6472" w:rsidRPr="00D15779" w:rsidRDefault="00EB59AD"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dominant colour of the salt spreader and of the painted metal surfaces </w:t>
            </w:r>
            <w:r w:rsidR="00DA1DA4" w:rsidRPr="00D15779">
              <w:rPr>
                <w:rFonts w:ascii="Times New Roman" w:eastAsia="Times New Roman" w:hAnsi="Times New Roman" w:cs="Times New Roman"/>
                <w:sz w:val="22"/>
                <w:szCs w:val="22"/>
                <w:lang w:val="en-GB" w:eastAsia="en-US"/>
              </w:rPr>
              <w:t xml:space="preserve">and front snow </w:t>
            </w:r>
            <w:proofErr w:type="spellStart"/>
            <w:r w:rsidR="00DA1DA4" w:rsidRPr="00D15779">
              <w:rPr>
                <w:rFonts w:ascii="Times New Roman" w:eastAsia="Times New Roman" w:hAnsi="Times New Roman" w:cs="Times New Roman"/>
                <w:sz w:val="22"/>
                <w:szCs w:val="22"/>
                <w:lang w:val="en-GB"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77A953CE" w14:textId="6D6713CB" w:rsidR="008A3B1F" w:rsidRPr="00D15779" w:rsidRDefault="00DF6991" w:rsidP="008A3B1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O</w:t>
            </w:r>
            <w:r w:rsidR="008A3B1F" w:rsidRPr="00D15779">
              <w:rPr>
                <w:rFonts w:ascii="Times New Roman" w:eastAsia="Times New Roman" w:hAnsi="Times New Roman" w:cs="Times New Roman"/>
                <w:sz w:val="22"/>
                <w:szCs w:val="22"/>
                <w:lang w:val="en-GB" w:eastAsia="en-US"/>
              </w:rPr>
              <w:t xml:space="preserve">range (RAL 2004), grey (Pantone 7544C) or the </w:t>
            </w:r>
            <w:proofErr w:type="gramStart"/>
            <w:r w:rsidR="008A3B1F" w:rsidRPr="00D15779">
              <w:rPr>
                <w:rFonts w:ascii="Times New Roman" w:eastAsia="Times New Roman" w:hAnsi="Times New Roman" w:cs="Times New Roman"/>
                <w:sz w:val="22"/>
                <w:szCs w:val="22"/>
                <w:lang w:val="en-GB" w:eastAsia="en-US"/>
              </w:rPr>
              <w:t>manufacturer‘</w:t>
            </w:r>
            <w:proofErr w:type="gramEnd"/>
            <w:r w:rsidR="008A3B1F" w:rsidRPr="00D15779">
              <w:rPr>
                <w:rFonts w:ascii="Times New Roman" w:eastAsia="Times New Roman" w:hAnsi="Times New Roman" w:cs="Times New Roman"/>
                <w:sz w:val="22"/>
                <w:szCs w:val="22"/>
                <w:lang w:val="en-GB" w:eastAsia="en-US"/>
              </w:rPr>
              <w:t>s default (representative) colour for a specific group of equipment.</w:t>
            </w:r>
          </w:p>
          <w:p w14:paraId="17D391F7" w14:textId="6588EDD8" w:rsidR="007F6472" w:rsidRPr="00D15779" w:rsidRDefault="00DF6991" w:rsidP="00DF6991">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 xml:space="preserve">Galvanized metal surfaces, elements and assemblies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eastAsia="en-US"/>
              </w:rPr>
              <w:t>, alumin</w:t>
            </w:r>
            <w:r w:rsidR="00525D9B" w:rsidRPr="00D15779">
              <w:rPr>
                <w:rFonts w:ascii="Times New Roman" w:eastAsia="Times New Roman" w:hAnsi="Times New Roman" w:cs="Times New Roman"/>
                <w:sz w:val="22"/>
                <w:szCs w:val="22"/>
                <w:lang w:val="en-GB" w:eastAsia="en-US"/>
              </w:rPr>
              <w:t>i</w:t>
            </w:r>
            <w:r w:rsidRPr="00D15779">
              <w:rPr>
                <w:rFonts w:ascii="Times New Roman" w:eastAsia="Times New Roman" w:hAnsi="Times New Roman" w:cs="Times New Roman"/>
                <w:sz w:val="22"/>
                <w:szCs w:val="22"/>
                <w:lang w:val="en-GB" w:eastAsia="en-US"/>
              </w:rPr>
              <w:t xml:space="preserve">um or other corrosion-resistant materials may be unpainted if this is not </w:t>
            </w:r>
            <w:r w:rsidRPr="00D15779">
              <w:rPr>
                <w:rFonts w:ascii="Times New Roman" w:eastAsia="Times New Roman" w:hAnsi="Times New Roman" w:cs="Times New Roman"/>
                <w:sz w:val="22"/>
                <w:szCs w:val="22"/>
                <w:lang w:val="en-GB" w:eastAsia="en-US"/>
              </w:rPr>
              <w:lastRenderedPageBreak/>
              <w:t>technically necessary and the welds are properly treated.</w:t>
            </w:r>
          </w:p>
        </w:tc>
        <w:tc>
          <w:tcPr>
            <w:tcW w:w="2126" w:type="dxa"/>
            <w:tcBorders>
              <w:top w:val="single" w:sz="4" w:space="0" w:color="auto"/>
              <w:left w:val="single" w:sz="4" w:space="0" w:color="auto"/>
              <w:bottom w:val="single" w:sz="4" w:space="0" w:color="auto"/>
              <w:right w:val="single" w:sz="4" w:space="0" w:color="auto"/>
            </w:tcBorders>
          </w:tcPr>
          <w:p w14:paraId="6B62A789"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lastRenderedPageBreak/>
              <w:t xml:space="preserve">Yes/No </w:t>
            </w:r>
            <w:r w:rsidRPr="00B96528">
              <w:rPr>
                <w:rFonts w:ascii="Times New Roman" w:eastAsia="Times New Roman" w:hAnsi="Times New Roman" w:cs="Times New Roman"/>
                <w:i/>
                <w:iCs/>
                <w:sz w:val="22"/>
                <w:szCs w:val="22"/>
                <w:highlight w:val="lightGray"/>
                <w:lang w:val="en-GB"/>
              </w:rPr>
              <w:t>(delete as appropriate).</w:t>
            </w:r>
          </w:p>
          <w:p w14:paraId="42C21261"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p w14:paraId="29E197FD"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p>
        </w:tc>
      </w:tr>
      <w:tr w:rsidR="007F6472" w:rsidRPr="00D15779" w14:paraId="352B09E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D383CA6" w14:textId="77777777" w:rsidR="007F6472" w:rsidRPr="00D15779" w:rsidRDefault="007F6472" w:rsidP="007F647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17B6CF9" w14:textId="6E61C3DF" w:rsidR="007F6472" w:rsidRPr="00D15779" w:rsidRDefault="007F6472" w:rsidP="00DA1DA4">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7103691" w14:textId="41DB8091" w:rsidR="007F6472" w:rsidRPr="00D15779" w:rsidRDefault="00DA1DA4" w:rsidP="00DA1DA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7F6472" w:rsidRPr="00D15779">
              <w:rPr>
                <w:rFonts w:ascii="Times New Roman" w:eastAsia="Times New Roman" w:hAnsi="Times New Roman" w:cs="Times New Roman"/>
                <w:sz w:val="22"/>
                <w:szCs w:val="22"/>
                <w:lang w:val="en-GB"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F259D94" w14:textId="77777777" w:rsidR="00B96528" w:rsidRPr="00B96528" w:rsidRDefault="00B96528" w:rsidP="00B96528">
            <w:pPr>
              <w:autoSpaceDN w:val="0"/>
              <w:spacing w:after="0" w:line="240" w:lineRule="auto"/>
              <w:jc w:val="both"/>
              <w:textAlignment w:val="baseline"/>
              <w:rPr>
                <w:rFonts w:ascii="Times New Roman" w:eastAsia="Times New Roman" w:hAnsi="Times New Roman" w:cs="Times New Roman"/>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26B97E32" w14:textId="6D86D098" w:rsidR="007F6472" w:rsidRPr="00D15779" w:rsidRDefault="00B9652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____ months.</w:t>
            </w:r>
          </w:p>
        </w:tc>
      </w:tr>
      <w:tr w:rsidR="00D35D39" w:rsidRPr="00D15779" w14:paraId="6E359CF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2880B2" w14:textId="77777777" w:rsidR="00D35D39" w:rsidRPr="00D15779" w:rsidRDefault="00D35D39" w:rsidP="00D35D3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hideMark/>
          </w:tcPr>
          <w:p w14:paraId="5FDDFDF6" w14:textId="29ED7789" w:rsidR="00D35D39" w:rsidRPr="00D15779" w:rsidRDefault="00D35D39" w:rsidP="00D35D3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997" w:type="dxa"/>
            <w:tcBorders>
              <w:top w:val="single" w:sz="4" w:space="0" w:color="000000"/>
              <w:left w:val="single" w:sz="4" w:space="0" w:color="000000"/>
              <w:bottom w:val="single" w:sz="4" w:space="0" w:color="000000"/>
              <w:right w:val="single" w:sz="4" w:space="0" w:color="auto"/>
            </w:tcBorders>
            <w:hideMark/>
          </w:tcPr>
          <w:p w14:paraId="67DEF7AA" w14:textId="00338D21" w:rsidR="00D35D39" w:rsidRPr="00D15779" w:rsidRDefault="00D35D39" w:rsidP="00D35D3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49D8BDA0" w14:textId="6FD0340F" w:rsidR="00D35D39" w:rsidRPr="00D15779" w:rsidRDefault="00D35D39" w:rsidP="00D35D3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126" w:type="dxa"/>
            <w:tcBorders>
              <w:top w:val="single" w:sz="4" w:space="0" w:color="000000"/>
              <w:left w:val="single" w:sz="4" w:space="0" w:color="000000"/>
              <w:bottom w:val="single" w:sz="4" w:space="0" w:color="000000"/>
              <w:right w:val="single" w:sz="4" w:space="0" w:color="000000"/>
            </w:tcBorders>
            <w:hideMark/>
          </w:tcPr>
          <w:p w14:paraId="0A56840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AEF6D02" w14:textId="4714F70D" w:rsidR="00D35D39" w:rsidRPr="00D15779" w:rsidRDefault="00D35D39" w:rsidP="00D35D39">
            <w:pPr>
              <w:spacing w:after="0" w:line="240" w:lineRule="auto"/>
              <w:jc w:val="both"/>
              <w:rPr>
                <w:rFonts w:ascii="Times New Roman" w:eastAsia="Times New Roman" w:hAnsi="Times New Roman" w:cs="Times New Roman"/>
                <w:b/>
                <w:sz w:val="22"/>
                <w:szCs w:val="22"/>
                <w:lang w:val="en-GB"/>
              </w:rPr>
            </w:pPr>
          </w:p>
        </w:tc>
      </w:tr>
      <w:tr w:rsidR="007320B9" w:rsidRPr="00D15779" w14:paraId="3ACE0B7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9D2EB1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B91E93C" w14:textId="0BB7B529"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37AD83C1" w14:textId="6B5BC928" w:rsidR="007320B9" w:rsidRPr="00D15779" w:rsidRDefault="007320B9" w:rsidP="007320B9">
            <w:pPr>
              <w:autoSpaceDN w:val="0"/>
              <w:spacing w:after="0" w:line="240" w:lineRule="auto"/>
              <w:jc w:val="both"/>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eastAsia="en-US"/>
              </w:rPr>
              <w:t xml:space="preserve">The Seller must perform warranty repairs within 5 working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126" w:type="dxa"/>
            <w:tcBorders>
              <w:top w:val="single" w:sz="4" w:space="0" w:color="000000"/>
              <w:left w:val="single" w:sz="4" w:space="0" w:color="000000"/>
              <w:bottom w:val="single" w:sz="4" w:space="0" w:color="000000"/>
              <w:right w:val="single" w:sz="4" w:space="0" w:color="000000"/>
            </w:tcBorders>
            <w:hideMark/>
          </w:tcPr>
          <w:p w14:paraId="16A45E9B" w14:textId="522AD66F" w:rsidR="007320B9" w:rsidRPr="00D15779" w:rsidRDefault="007320B9" w:rsidP="007320B9">
            <w:pPr>
              <w:spacing w:after="0" w:line="240" w:lineRule="auto"/>
              <w:contextualSpacing/>
              <w:rPr>
                <w:rFonts w:ascii="Times New Roman" w:eastAsia="Times New Roman" w:hAnsi="Times New Roman" w:cs="Times New Roman"/>
                <w:sz w:val="22"/>
                <w:szCs w:val="22"/>
                <w:lang w:val="en-GB" w:eastAsia="x-none"/>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3BF2DF7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9AC60D"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Borders>
              <w:top w:val="single" w:sz="4" w:space="0" w:color="auto"/>
              <w:left w:val="single" w:sz="4" w:space="0" w:color="auto"/>
              <w:bottom w:val="single" w:sz="4" w:space="0" w:color="auto"/>
              <w:right w:val="single" w:sz="4" w:space="0" w:color="auto"/>
            </w:tcBorders>
            <w:hideMark/>
          </w:tcPr>
          <w:p w14:paraId="05AC90D5" w14:textId="1D2DFAE6"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Documentation</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483CE005" w14:textId="5BFCA153"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hideMark/>
          </w:tcPr>
          <w:p w14:paraId="626AF2D6" w14:textId="26520695"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2A184F1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F73F5BA"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hideMark/>
          </w:tcPr>
          <w:p w14:paraId="4EA6D96E" w14:textId="1E88764B"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167A3F45"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At the time of delivery of the Item, but no later than when the Purchaser begins to use the Item or part of the set of the Item, the Seller must provide the following training, the cost of which must be included in the offer price:</w:t>
            </w:r>
          </w:p>
          <w:p w14:paraId="7A1661F3"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rPr>
              <w:t xml:space="preserve">- </w:t>
            </w: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47B88FC4"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007B5864" w14:textId="4CBC654F"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 technical training to ensure the correct and safe disassembly/assembly/replacement of the components of the set.</w:t>
            </w:r>
          </w:p>
        </w:tc>
        <w:tc>
          <w:tcPr>
            <w:tcW w:w="2126" w:type="dxa"/>
            <w:tcBorders>
              <w:top w:val="single" w:sz="4" w:space="0" w:color="000000"/>
              <w:left w:val="single" w:sz="4" w:space="0" w:color="000000"/>
              <w:bottom w:val="single" w:sz="4" w:space="0" w:color="auto"/>
              <w:right w:val="single" w:sz="4" w:space="0" w:color="000000"/>
            </w:tcBorders>
            <w:hideMark/>
          </w:tcPr>
          <w:p w14:paraId="16FAAF00" w14:textId="4B73EDAF"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0B9D39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9F24A0"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514CC23D" w14:textId="600B7A00"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Approving certificate </w:t>
            </w:r>
          </w:p>
        </w:tc>
        <w:tc>
          <w:tcPr>
            <w:tcW w:w="3997" w:type="dxa"/>
            <w:tcBorders>
              <w:top w:val="single" w:sz="4" w:space="0" w:color="auto"/>
              <w:left w:val="single" w:sz="4" w:space="0" w:color="auto"/>
              <w:bottom w:val="single" w:sz="4" w:space="0" w:color="auto"/>
              <w:right w:val="single" w:sz="4" w:space="0" w:color="auto"/>
            </w:tcBorders>
            <w:hideMark/>
          </w:tcPr>
          <w:p w14:paraId="08C47186" w14:textId="14A07835"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Seller (including partners – sellers of individual components of the set) shall prepare a certificate describing the scope of </w:t>
            </w:r>
            <w:r w:rsidRPr="00D15779">
              <w:rPr>
                <w:rFonts w:ascii="Times New Roman" w:eastAsia="Times New Roman" w:hAnsi="Times New Roman" w:cs="Times New Roman"/>
                <w:sz w:val="22"/>
                <w:szCs w:val="22"/>
                <w:lang w:val="en-GB" w:eastAsia="en-US"/>
              </w:rPr>
              <w:lastRenderedPageBreak/>
              <w:t>the training course for the Operator(s) who has/have completed 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hideMark/>
          </w:tcPr>
          <w:p w14:paraId="48EEB77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343D05B" w14:textId="6ACCABFB"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79659FFA" w14:textId="77777777" w:rsidTr="00B33D01">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29B2F86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F15825" w14:textId="1605A53F"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Manufacturer and installer of bundled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CE5B4D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Snow removal and salt spreading 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p w14:paraId="59E9916E" w14:textId="33589B24"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the proposed salt spreading and snow removal equipment from the same manufacturer.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593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07CFE00" w14:textId="51BA7055"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15FCAFE"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6294C6D" w14:textId="5DC172D9" w:rsidR="007A62DE" w:rsidRPr="00D15779" w:rsidRDefault="007A62DE" w:rsidP="007A62DE">
            <w:pPr>
              <w:autoSpaceDN w:val="0"/>
              <w:spacing w:after="0" w:line="240" w:lineRule="auto"/>
              <w:jc w:val="both"/>
              <w:rPr>
                <w:rFonts w:ascii="Times New Roman" w:eastAsia="Times New Roman" w:hAnsi="Times New Roman" w:cs="Times New Roman"/>
                <w:sz w:val="22"/>
                <w:szCs w:val="22"/>
                <w:highlight w:val="lightGray"/>
                <w:lang w:val="en-GB"/>
              </w:rPr>
            </w:pPr>
          </w:p>
        </w:tc>
      </w:tr>
      <w:tr w:rsidR="007A62DE" w:rsidRPr="00D15779" w14:paraId="3089BEE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AB7245E" w14:textId="77777777" w:rsidR="007A62DE" w:rsidRPr="00D15779" w:rsidRDefault="007A62DE" w:rsidP="007A62DE">
            <w:pPr>
              <w:spacing w:after="0" w:line="240" w:lineRule="auto"/>
              <w:jc w:val="both"/>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2.</w:t>
            </w:r>
          </w:p>
        </w:tc>
        <w:tc>
          <w:tcPr>
            <w:tcW w:w="8674" w:type="dxa"/>
            <w:gridSpan w:val="3"/>
            <w:tcBorders>
              <w:top w:val="single" w:sz="4" w:space="0" w:color="000000"/>
              <w:left w:val="single" w:sz="4" w:space="0" w:color="000000"/>
              <w:bottom w:val="single" w:sz="4" w:space="0" w:color="000000"/>
              <w:right w:val="single" w:sz="4" w:space="0" w:color="000000"/>
            </w:tcBorders>
            <w:vAlign w:val="center"/>
            <w:hideMark/>
          </w:tcPr>
          <w:p w14:paraId="6EFB0F60" w14:textId="3A6F17C6" w:rsidR="007A62DE" w:rsidRPr="00D15779" w:rsidRDefault="00E87BED" w:rsidP="007A62DE">
            <w:pPr>
              <w:spacing w:after="0" w:line="240" w:lineRule="auto"/>
              <w:jc w:val="both"/>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SALT SPREADER</w:t>
            </w:r>
          </w:p>
        </w:tc>
      </w:tr>
      <w:tr w:rsidR="007A62DE" w:rsidRPr="00D15779" w14:paraId="79FE3F17" w14:textId="77777777" w:rsidTr="00B33D01">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2F6E570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tcBorders>
              <w:top w:val="single" w:sz="4" w:space="0" w:color="000000"/>
              <w:left w:val="single" w:sz="4" w:space="0" w:color="000000"/>
              <w:bottom w:val="single" w:sz="4" w:space="0" w:color="000000"/>
              <w:right w:val="single" w:sz="4" w:space="0" w:color="000000"/>
            </w:tcBorders>
            <w:vAlign w:val="center"/>
          </w:tcPr>
          <w:p w14:paraId="370E561B" w14:textId="0B9A69FF"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E87BED" w:rsidRPr="00D15779">
              <w:rPr>
                <w:rFonts w:ascii="Times New Roman" w:eastAsia="Times New Roman" w:hAnsi="Times New Roman" w:cs="Times New Roman"/>
                <w:sz w:val="22"/>
                <w:szCs w:val="22"/>
                <w:lang w:val="en-GB"/>
              </w:rPr>
              <w:t>urpose</w:t>
            </w:r>
            <w:r w:rsidRPr="00D15779">
              <w:rPr>
                <w:rFonts w:ascii="Times New Roman" w:eastAsia="Times New Roman" w:hAnsi="Times New Roman" w:cs="Times New Roman"/>
                <w:sz w:val="22"/>
                <w:szCs w:val="22"/>
                <w:lang w:val="en-GB"/>
              </w:rPr>
              <w:t>, t</w:t>
            </w:r>
            <w:r w:rsidR="00E87BED" w:rsidRPr="00D15779">
              <w:rPr>
                <w:rFonts w:ascii="Times New Roman" w:eastAsia="Times New Roman" w:hAnsi="Times New Roman" w:cs="Times New Roman"/>
                <w:sz w:val="22"/>
                <w:szCs w:val="22"/>
                <w:lang w:val="en-GB"/>
              </w:rPr>
              <w:t>ype</w:t>
            </w:r>
            <w:r w:rsidRPr="00D15779">
              <w:rPr>
                <w:rFonts w:ascii="Times New Roman" w:eastAsia="Times New Roman" w:hAnsi="Times New Roman" w:cs="Times New Roman"/>
                <w:sz w:val="22"/>
                <w:szCs w:val="22"/>
                <w:lang w:val="en-GB"/>
              </w:rPr>
              <w:t>, ma</w:t>
            </w:r>
            <w:r w:rsidR="00E87BED" w:rsidRPr="00D15779">
              <w:rPr>
                <w:rFonts w:ascii="Times New Roman" w:eastAsia="Times New Roman" w:hAnsi="Times New Roman" w:cs="Times New Roman"/>
                <w:sz w:val="22"/>
                <w:szCs w:val="22"/>
                <w:lang w:val="en-GB"/>
              </w:rPr>
              <w:t xml:space="preserve">ke </w:t>
            </w:r>
            <w:r w:rsidRPr="00D15779">
              <w:rPr>
                <w:rFonts w:ascii="Times New Roman" w:eastAsia="Times New Roman" w:hAnsi="Times New Roman" w:cs="Times New Roman"/>
                <w:sz w:val="22"/>
                <w:szCs w:val="22"/>
                <w:lang w:val="en-GB"/>
              </w:rPr>
              <w:t xml:space="preserve"> </w:t>
            </w:r>
          </w:p>
          <w:p w14:paraId="3C0A0F1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68F2CC69" w14:textId="76E76CFA" w:rsidR="007A62DE" w:rsidRPr="00D15779" w:rsidRDefault="00B4122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Designed</w:t>
            </w:r>
            <w:r w:rsidR="00E87BED" w:rsidRPr="00D15779">
              <w:rPr>
                <w:rFonts w:ascii="Times New Roman" w:eastAsia="Times New Roman" w:hAnsi="Times New Roman" w:cs="Times New Roman"/>
                <w:sz w:val="22"/>
                <w:szCs w:val="22"/>
                <w:lang w:val="en-GB"/>
              </w:rPr>
              <w:t xml:space="preserve"> for a dump truck (instead of a body), designed for spreading</w:t>
            </w:r>
            <w:r w:rsidRPr="00D15779">
              <w:rPr>
                <w:rFonts w:ascii="Times New Roman" w:eastAsia="Times New Roman" w:hAnsi="Times New Roman" w:cs="Times New Roman"/>
                <w:sz w:val="22"/>
                <w:szCs w:val="22"/>
                <w:lang w:val="en-GB"/>
              </w:rPr>
              <w:t>,</w:t>
            </w:r>
            <w:r w:rsidR="00E87BED"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 xml:space="preserve">with or without moistening, </w:t>
            </w:r>
            <w:r w:rsidR="00E87BED" w:rsidRPr="00D15779">
              <w:rPr>
                <w:rFonts w:ascii="Times New Roman" w:eastAsia="Times New Roman" w:hAnsi="Times New Roman" w:cs="Times New Roman"/>
                <w:sz w:val="22"/>
                <w:szCs w:val="22"/>
                <w:lang w:val="en-GB"/>
              </w:rPr>
              <w:t>salt, sand, gravel, and fine crushed stone</w:t>
            </w:r>
            <w:r w:rsidR="007A62DE" w:rsidRPr="00D15779">
              <w:rPr>
                <w:rFonts w:ascii="Times New Roman" w:eastAsia="Times New Roman" w:hAnsi="Times New Roman" w:cs="Times New Roman"/>
                <w:sz w:val="22"/>
                <w:szCs w:val="22"/>
                <w:lang w:val="en-GB"/>
              </w:rPr>
              <w:t>.</w:t>
            </w:r>
          </w:p>
          <w:p w14:paraId="2EA6C28F" w14:textId="77777777" w:rsidR="00E87BED" w:rsidRPr="00D15779" w:rsidRDefault="00E87BED" w:rsidP="00E87BED">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105DC64A" w14:textId="7CD2AEFD" w:rsidR="007A62DE" w:rsidRPr="00D15779" w:rsidRDefault="00E87BED" w:rsidP="007A62DE">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028E166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88CB01D" w14:textId="228FD293"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84D4152" w14:textId="77545387" w:rsidR="007A62DE" w:rsidRPr="00D15779" w:rsidRDefault="00855FE4" w:rsidP="007A62DE">
            <w:pPr>
              <w:autoSpaceDN w:val="0"/>
              <w:spacing w:after="0" w:line="240" w:lineRule="auto"/>
              <w:jc w:val="both"/>
              <w:textAlignment w:val="baseline"/>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r w:rsidR="007A62DE" w:rsidRPr="00D15779">
              <w:rPr>
                <w:rFonts w:ascii="Times New Roman" w:eastAsia="Times New Roman" w:hAnsi="Times New Roman" w:cs="Times New Roman"/>
                <w:i/>
                <w:iCs/>
                <w:sz w:val="22"/>
                <w:szCs w:val="22"/>
                <w:lang w:val="en-GB"/>
              </w:rPr>
              <w:t xml:space="preserve"> </w:t>
            </w:r>
          </w:p>
          <w:p w14:paraId="56CFB922" w14:textId="6DD43D3E" w:rsidR="007A62DE"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A96AAB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C74B3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Borders>
              <w:top w:val="single" w:sz="4" w:space="0" w:color="000000"/>
              <w:left w:val="single" w:sz="4" w:space="0" w:color="000000"/>
              <w:bottom w:val="single" w:sz="4" w:space="0" w:color="000000"/>
              <w:right w:val="single" w:sz="4" w:space="0" w:color="000000"/>
            </w:tcBorders>
            <w:hideMark/>
          </w:tcPr>
          <w:p w14:paraId="53FF75D9" w14:textId="5A110FAB" w:rsidR="00B4122B" w:rsidRPr="00D15779" w:rsidRDefault="00B4122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Quick connection and activation system for the hydraulic and electrical systems of the salt spreader.</w:t>
            </w:r>
          </w:p>
          <w:p w14:paraId="5D9D728B" w14:textId="7FE6C4E4"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1F6CBB90" w14:textId="77777777" w:rsidR="00AA1218" w:rsidRPr="00D15779" w:rsidRDefault="00AA1218" w:rsidP="00AA121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Electrical and hydraulic connections provided and installed by the manufacturer.</w:t>
            </w:r>
          </w:p>
          <w:p w14:paraId="41E9CD4D" w14:textId="43F4C03F" w:rsidR="007A62DE" w:rsidRPr="00D15779" w:rsidRDefault="00AA1218" w:rsidP="00AA1218">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rPr>
              <w:t>Additional control line and load sensor controller required for load-sensitive system (Load Sensing or equivalent)</w:t>
            </w:r>
            <w:r w:rsidR="007A62DE" w:rsidRPr="00D15779">
              <w:rPr>
                <w:rFonts w:ascii="Times New Roman" w:eastAsia="Times New Roman" w:hAnsi="Times New Roman" w:cs="Times New Roman"/>
                <w:sz w:val="22"/>
                <w:szCs w:val="22"/>
                <w:lang w:val="en-GB"/>
              </w:rPr>
              <w:t>.</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062C48F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175E8CD" w14:textId="1FFE9F26"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370D48A" w14:textId="2861EF99" w:rsidR="007A62DE"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912411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1F2C1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3EBDF8D" w14:textId="4B4D1A69" w:rsidR="007A62DE" w:rsidRPr="00D15779" w:rsidRDefault="002060C3"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bCs/>
                <w:sz w:val="22"/>
                <w:szCs w:val="22"/>
                <w:lang w:val="en-GB"/>
              </w:rPr>
              <w:t>Salt spreader dimensions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AEBF29A" w14:textId="2467300F" w:rsidR="007A62DE" w:rsidRPr="00D15779" w:rsidRDefault="008E4A93" w:rsidP="007A62DE">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spreader is installed in such a way as to maximize the length of the </w:t>
            </w:r>
            <w:proofErr w:type="gramStart"/>
            <w:r w:rsidRPr="00D15779">
              <w:rPr>
                <w:rFonts w:ascii="Times New Roman" w:eastAsia="Times New Roman" w:hAnsi="Times New Roman" w:cs="Times New Roman"/>
                <w:sz w:val="22"/>
                <w:szCs w:val="22"/>
                <w:lang w:val="en-GB"/>
              </w:rPr>
              <w:t>vehicle</w:t>
            </w:r>
            <w:r w:rsidR="002060C3"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s body and not exceed the maximum permissible width of the vehicle.</w:t>
            </w:r>
          </w:p>
        </w:tc>
        <w:tc>
          <w:tcPr>
            <w:tcW w:w="2126" w:type="dxa"/>
            <w:tcBorders>
              <w:top w:val="single" w:sz="4" w:space="0" w:color="000000"/>
              <w:left w:val="single" w:sz="4" w:space="0" w:color="000000"/>
              <w:bottom w:val="single" w:sz="4" w:space="0" w:color="000000"/>
              <w:right w:val="single" w:sz="4" w:space="0" w:color="000000"/>
            </w:tcBorders>
            <w:vAlign w:val="center"/>
          </w:tcPr>
          <w:p w14:paraId="09003C4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B44CA50" w14:textId="77777777" w:rsidR="007A62DE" w:rsidRPr="00D15779" w:rsidRDefault="007A62DE" w:rsidP="007A62DE">
            <w:pPr>
              <w:autoSpaceDN w:val="0"/>
              <w:spacing w:after="0" w:line="240" w:lineRule="auto"/>
              <w:jc w:val="both"/>
              <w:rPr>
                <w:rFonts w:ascii="Times New Roman" w:eastAsia="Times New Roman" w:hAnsi="Times New Roman" w:cs="Times New Roman"/>
                <w:i/>
                <w:iCs/>
                <w:sz w:val="22"/>
                <w:szCs w:val="22"/>
                <w:lang w:val="en-GB"/>
              </w:rPr>
            </w:pPr>
          </w:p>
        </w:tc>
      </w:tr>
      <w:tr w:rsidR="007A62DE" w:rsidRPr="00D15779" w14:paraId="5090554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C57197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79DB54" w14:textId="6F759BDA" w:rsidR="007A62DE" w:rsidRPr="00D15779" w:rsidRDefault="002060C3"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rPr>
              <w:t>Installing a salt spreader on a vehicle.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D12F464" w14:textId="77777777" w:rsidR="008E4A93" w:rsidRPr="00D15779" w:rsidRDefault="008E4A93" w:rsidP="008E4A9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removal/installation system on the vehicle's additional frame.  The spreader must be removed and installed without external assistance, i.e.  without the use of additional self-propelled lifting devices.</w:t>
            </w:r>
          </w:p>
          <w:p w14:paraId="4B366E8E" w14:textId="77777777" w:rsidR="008E4A93" w:rsidRPr="00D15779" w:rsidRDefault="008E4A93" w:rsidP="008E4A9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Lifting devices – with hydraulic cylinders.</w:t>
            </w:r>
          </w:p>
          <w:p w14:paraId="5C90C3A9" w14:textId="023C0958" w:rsidR="007A62DE" w:rsidRPr="00D15779" w:rsidRDefault="008E4A93" w:rsidP="008E4A93">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sz w:val="22"/>
                <w:szCs w:val="22"/>
                <w:lang w:val="en-GB"/>
              </w:rPr>
              <w:t>The metal structure of the quick removal/installation (storage) system and the lifting capacity of the lifting devices must ensure safe, long-term, and stable storage of the spreader (including when loaded with spreading material and/or filled with salt solution).</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91420B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1FEF592" w14:textId="77777777" w:rsidR="00855FE4" w:rsidRPr="00855FE4" w:rsidRDefault="00855FE4" w:rsidP="00855FE4">
            <w:pPr>
              <w:spacing w:after="0" w:line="240" w:lineRule="auto"/>
              <w:jc w:val="both"/>
              <w:rPr>
                <w:rFonts w:ascii="Times New Roman" w:eastAsia="Times New Roman" w:hAnsi="Times New Roman" w:cs="Times New Roman"/>
                <w:i/>
                <w:iCs/>
                <w:sz w:val="22"/>
                <w:szCs w:val="22"/>
                <w:lang w:val="en-GB"/>
              </w:rPr>
            </w:pPr>
            <w:r w:rsidRPr="00855FE4">
              <w:rPr>
                <w:rFonts w:ascii="Times New Roman" w:eastAsia="Times New Roman" w:hAnsi="Times New Roman" w:cs="Times New Roman"/>
                <w:i/>
                <w:iCs/>
                <w:sz w:val="22"/>
                <w:szCs w:val="22"/>
                <w:lang w:val="en-GB"/>
              </w:rPr>
              <w:t>Permissible lifting capacity of lifting device (</w:t>
            </w:r>
            <w:r w:rsidRPr="00D15779">
              <w:rPr>
                <w:rFonts w:ascii="Times New Roman" w:eastAsia="Times New Roman" w:hAnsi="Times New Roman" w:cs="Times New Roman"/>
                <w:i/>
                <w:iCs/>
                <w:sz w:val="22"/>
                <w:szCs w:val="22"/>
                <w:lang w:val="en-GB"/>
              </w:rPr>
              <w:t xml:space="preserve">of </w:t>
            </w:r>
            <w:r w:rsidRPr="00855FE4">
              <w:rPr>
                <w:rFonts w:ascii="Times New Roman" w:eastAsia="Times New Roman" w:hAnsi="Times New Roman" w:cs="Times New Roman"/>
                <w:i/>
                <w:iCs/>
                <w:sz w:val="22"/>
                <w:szCs w:val="22"/>
                <w:lang w:val="en-GB"/>
              </w:rPr>
              <w:t>each of the four)</w:t>
            </w:r>
          </w:p>
          <w:p w14:paraId="302AC1F9" w14:textId="734C5251"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lastRenderedPageBreak/>
              <w:t xml:space="preserve">-   </w:t>
            </w:r>
            <w:r w:rsidRPr="00D15779">
              <w:rPr>
                <w:rFonts w:ascii="Times New Roman" w:eastAsia="Times New Roman" w:hAnsi="Times New Roman" w:cs="Times New Roman"/>
                <w:i/>
                <w:iCs/>
                <w:sz w:val="22"/>
                <w:szCs w:val="22"/>
                <w:shd w:val="clear" w:color="auto" w:fill="E7E6E6"/>
                <w:lang w:val="en-GB"/>
              </w:rPr>
              <w:t>______</w:t>
            </w:r>
            <w:r w:rsidRPr="00D15779">
              <w:rPr>
                <w:rFonts w:ascii="Times New Roman" w:eastAsia="Times New Roman" w:hAnsi="Times New Roman" w:cs="Times New Roman"/>
                <w:i/>
                <w:iCs/>
                <w:sz w:val="22"/>
                <w:szCs w:val="22"/>
                <w:lang w:val="en-GB"/>
              </w:rPr>
              <w:t xml:space="preserve">kg.  </w:t>
            </w:r>
          </w:p>
          <w:p w14:paraId="73604DAA" w14:textId="6A834A1B" w:rsidR="007A62DE" w:rsidRPr="00D15779"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D712804"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C24CC5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2.4.1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40DAC07" w14:textId="77777777" w:rsidR="002060C3" w:rsidRPr="00D15779" w:rsidRDefault="002060C3" w:rsidP="002060C3">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Control of spreader removal/installation on the truck system (storage legs)</w:t>
            </w:r>
          </w:p>
          <w:p w14:paraId="2AEF5EEF" w14:textId="77777777" w:rsidR="002060C3" w:rsidRPr="00D15779" w:rsidRDefault="002060C3" w:rsidP="007A62DE">
            <w:pPr>
              <w:spacing w:after="0" w:line="240" w:lineRule="auto"/>
              <w:jc w:val="both"/>
              <w:rPr>
                <w:rFonts w:ascii="Times New Roman" w:eastAsia="Times New Roman" w:hAnsi="Times New Roman" w:cs="Times New Roman"/>
                <w:sz w:val="22"/>
                <w:szCs w:val="22"/>
                <w:lang w:val="en-GB"/>
              </w:rPr>
            </w:pPr>
          </w:p>
          <w:p w14:paraId="458959E1" w14:textId="77777777" w:rsidR="002060C3" w:rsidRPr="00D15779" w:rsidRDefault="002060C3" w:rsidP="007A62DE">
            <w:pPr>
              <w:spacing w:after="0" w:line="240" w:lineRule="auto"/>
              <w:jc w:val="both"/>
              <w:rPr>
                <w:rFonts w:ascii="Times New Roman" w:eastAsia="Times New Roman" w:hAnsi="Times New Roman" w:cs="Times New Roman"/>
                <w:sz w:val="22"/>
                <w:szCs w:val="22"/>
                <w:lang w:val="en-GB"/>
              </w:rPr>
            </w:pPr>
          </w:p>
          <w:p w14:paraId="3ABF8131" w14:textId="3E2627EA"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5FCC0400" w14:textId="179DC136" w:rsidR="007A62DE" w:rsidRPr="00D15779" w:rsidRDefault="008E4A9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Control of the hydraulic devices of the salt spreader storage legs is performed via the hydraulic system of the truck. The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control panel or another additional control device located outside the </w:t>
            </w:r>
            <w:proofErr w:type="gramStart"/>
            <w:r w:rsidRPr="00D15779">
              <w:rPr>
                <w:rFonts w:ascii="Times New Roman" w:eastAsia="Times New Roman" w:hAnsi="Times New Roman" w:cs="Times New Roman"/>
                <w:sz w:val="22"/>
                <w:szCs w:val="22"/>
                <w:lang w:val="en-GB" w:eastAsia="en-US"/>
              </w:rPr>
              <w:t>operator‘</w:t>
            </w:r>
            <w:proofErr w:type="gramEnd"/>
            <w:r w:rsidRPr="00D15779">
              <w:rPr>
                <w:rFonts w:ascii="Times New Roman" w:eastAsia="Times New Roman" w:hAnsi="Times New Roman" w:cs="Times New Roman"/>
                <w:sz w:val="22"/>
                <w:szCs w:val="22"/>
                <w:lang w:val="en-GB" w:eastAsia="en-US"/>
              </w:rPr>
              <w:t xml:space="preserve">s cab or a </w:t>
            </w:r>
            <w:proofErr w:type="gramStart"/>
            <w:r w:rsidRPr="00D15779">
              <w:rPr>
                <w:rFonts w:ascii="Times New Roman" w:eastAsia="Times New Roman" w:hAnsi="Times New Roman" w:cs="Times New Roman"/>
                <w:sz w:val="22"/>
                <w:szCs w:val="22"/>
                <w:lang w:val="en-GB" w:eastAsia="en-US"/>
              </w:rPr>
              <w:t>remote control</w:t>
            </w:r>
            <w:proofErr w:type="gramEnd"/>
            <w:r w:rsidRPr="00D15779">
              <w:rPr>
                <w:rFonts w:ascii="Times New Roman" w:eastAsia="Times New Roman" w:hAnsi="Times New Roman" w:cs="Times New Roman"/>
                <w:sz w:val="22"/>
                <w:szCs w:val="22"/>
                <w:lang w:val="en-GB" w:eastAsia="en-US"/>
              </w:rPr>
              <w:t xml:space="preserve"> panel should be used for control.</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1154260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0C24D9E" w14:textId="6BF78271"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928632B" w14:textId="21217370"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81F993C"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918C831"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C4D61E" w14:textId="418BEA1D" w:rsidR="007A62DE" w:rsidRPr="00D15779" w:rsidRDefault="008E4A93" w:rsidP="007A62DE">
            <w:pPr>
              <w:spacing w:after="0" w:line="240" w:lineRule="auto"/>
              <w:jc w:val="both"/>
              <w:rPr>
                <w:rFonts w:ascii="Times New Roman" w:eastAsia="Times New Roman" w:hAnsi="Times New Roman" w:cs="Times New Roman"/>
                <w:sz w:val="22"/>
                <w:szCs w:val="22"/>
                <w:highlight w:val="yellow"/>
                <w:lang w:val="en-GB" w:eastAsia="ar-SA"/>
              </w:rPr>
            </w:pPr>
            <w:r w:rsidRPr="00D15779">
              <w:rPr>
                <w:rFonts w:ascii="Times New Roman" w:eastAsia="Times New Roman" w:hAnsi="Times New Roman" w:cs="Times New Roman"/>
                <w:sz w:val="22"/>
                <w:szCs w:val="22"/>
                <w:lang w:val="en-GB" w:eastAsia="en-US"/>
              </w:rPr>
              <w:t>Upper overall dimension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8572054" w14:textId="4F85A868" w:rsidR="007A62DE" w:rsidRPr="00D15779" w:rsidRDefault="008E4A93" w:rsidP="007A62DE">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Times New Roman" w:hAnsi="Times New Roman" w:cs="Times New Roman"/>
                <w:sz w:val="22"/>
                <w:szCs w:val="22"/>
                <w:lang w:val="en-GB" w:eastAsia="en-US"/>
              </w:rPr>
              <w:t>The height of the salt spreader, including the spreader bracket for mounting, shall not exceed 2,300 mm.</w:t>
            </w:r>
          </w:p>
        </w:tc>
        <w:tc>
          <w:tcPr>
            <w:tcW w:w="2126" w:type="dxa"/>
            <w:tcBorders>
              <w:top w:val="nil"/>
              <w:left w:val="single" w:sz="4" w:space="0" w:color="auto"/>
              <w:bottom w:val="single" w:sz="8" w:space="0" w:color="000000"/>
              <w:right w:val="single" w:sz="8" w:space="0" w:color="000000"/>
            </w:tcBorders>
            <w:vAlign w:val="center"/>
            <w:hideMark/>
          </w:tcPr>
          <w:p w14:paraId="2FF13B49" w14:textId="77777777" w:rsidR="007E0A68" w:rsidRPr="00B96528" w:rsidRDefault="007E0A68" w:rsidP="007E0A68">
            <w:pPr>
              <w:autoSpaceDN w:val="0"/>
              <w:spacing w:after="0" w:line="240" w:lineRule="auto"/>
              <w:jc w:val="both"/>
              <w:textAlignment w:val="baseline"/>
              <w:rPr>
                <w:rFonts w:ascii="Times New Roman" w:eastAsia="Times New Roman" w:hAnsi="Times New Roman" w:cs="Times New Roman"/>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547C2115" w14:textId="311B100F" w:rsidR="007E0A68" w:rsidRPr="00B96528" w:rsidRDefault="007E0A6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____ m</w:t>
            </w:r>
            <w:r w:rsidRPr="00D15779">
              <w:rPr>
                <w:rFonts w:ascii="Times New Roman" w:eastAsia="Times New Roman" w:hAnsi="Times New Roman" w:cs="Times New Roman"/>
                <w:i/>
                <w:iCs/>
                <w:sz w:val="22"/>
                <w:szCs w:val="22"/>
                <w:highlight w:val="lightGray"/>
                <w:lang w:val="en-GB"/>
              </w:rPr>
              <w:t>m</w:t>
            </w:r>
            <w:r w:rsidRPr="00B96528">
              <w:rPr>
                <w:rFonts w:ascii="Times New Roman" w:eastAsia="Times New Roman" w:hAnsi="Times New Roman" w:cs="Times New Roman"/>
                <w:i/>
                <w:iCs/>
                <w:sz w:val="22"/>
                <w:szCs w:val="22"/>
                <w:highlight w:val="lightGray"/>
                <w:lang w:val="en-GB"/>
              </w:rPr>
              <w:t>.</w:t>
            </w:r>
          </w:p>
          <w:p w14:paraId="59936F3F" w14:textId="525259E8"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6CD3C1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46420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tcBorders>
              <w:top w:val="single" w:sz="4" w:space="0" w:color="000000"/>
              <w:left w:val="single" w:sz="4" w:space="0" w:color="000000"/>
              <w:bottom w:val="single" w:sz="4" w:space="0" w:color="000000"/>
              <w:right w:val="single" w:sz="4" w:space="0" w:color="000000"/>
            </w:tcBorders>
          </w:tcPr>
          <w:p w14:paraId="055EE47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p w14:paraId="246FD41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p w14:paraId="71276F68" w14:textId="5F79A812" w:rsidR="007A62DE" w:rsidRPr="00D15779" w:rsidRDefault="008E4A9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mounting equipment.</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10E9E3D1" w14:textId="3FF44515"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No more than 2800 kg</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55402605" w14:textId="77777777" w:rsidR="007E0A68" w:rsidRPr="00B96528" w:rsidRDefault="007E0A68" w:rsidP="007E0A68">
            <w:pPr>
              <w:autoSpaceDN w:val="0"/>
              <w:spacing w:after="0" w:line="240" w:lineRule="auto"/>
              <w:jc w:val="both"/>
              <w:textAlignment w:val="baseline"/>
              <w:rPr>
                <w:rFonts w:ascii="Times New Roman" w:eastAsia="Times New Roman" w:hAnsi="Times New Roman" w:cs="Times New Roman"/>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18FF7B70" w14:textId="2755AFB6" w:rsidR="007E0A68" w:rsidRPr="00B96528" w:rsidRDefault="007E0A6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 xml:space="preserve">____ </w:t>
            </w:r>
            <w:r w:rsidRPr="00D15779">
              <w:rPr>
                <w:rFonts w:ascii="Times New Roman" w:eastAsia="Times New Roman" w:hAnsi="Times New Roman" w:cs="Times New Roman"/>
                <w:i/>
                <w:iCs/>
                <w:sz w:val="22"/>
                <w:szCs w:val="22"/>
                <w:highlight w:val="lightGray"/>
                <w:lang w:val="en-GB"/>
              </w:rPr>
              <w:t>kg</w:t>
            </w:r>
            <w:r w:rsidRPr="00B96528">
              <w:rPr>
                <w:rFonts w:ascii="Times New Roman" w:eastAsia="Times New Roman" w:hAnsi="Times New Roman" w:cs="Times New Roman"/>
                <w:i/>
                <w:iCs/>
                <w:sz w:val="22"/>
                <w:szCs w:val="22"/>
                <w:highlight w:val="lightGray"/>
                <w:lang w:val="en-GB"/>
              </w:rPr>
              <w:t>.</w:t>
            </w:r>
          </w:p>
          <w:p w14:paraId="3972DE77" w14:textId="5F22F169"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B5B039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A88304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B0E46B" w14:textId="52D4C59F" w:rsidR="007A62DE" w:rsidRPr="00D15779" w:rsidRDefault="002060C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adjustment, calibration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E37A16F" w14:textId="62D5B6A4" w:rsidR="007A62DE"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No later than on the day of delivery of the Item to the Purchaser, the salt spreader installed on the vehicle must be tested, adjusted, and a calibration/verification document approved by the Supplier or its authorized representative must be submitted, indicating the actual quantities of material spread/sprayed in various operating modes. All necessary work shall be performed at the Supplier’s expense, </w:t>
            </w:r>
            <w:r w:rsidRPr="00D15779">
              <w:rPr>
                <w:rFonts w:ascii="Times New Roman" w:eastAsia="Times New Roman" w:hAnsi="Times New Roman" w:cs="Times New Roman"/>
                <w:i/>
                <w:iCs/>
                <w:sz w:val="22"/>
                <w:szCs w:val="22"/>
                <w:lang w:val="en-GB" w:eastAsia="en-US"/>
              </w:rPr>
              <w:t xml:space="preserve">except for the amount of salt, sand-salt mixture, salt solution required for testing </w:t>
            </w:r>
            <w:r w:rsidRPr="00D15779">
              <w:rPr>
                <w:rFonts w:ascii="Times New Roman" w:eastAsia="Times New Roman" w:hAnsi="Times New Roman" w:cs="Times New Roman"/>
                <w:i/>
                <w:iCs/>
                <w:sz w:val="22"/>
                <w:szCs w:val="22"/>
                <w:lang w:val="en-GB" w:eastAsia="en-US"/>
              </w:rPr>
              <w:lastRenderedPageBreak/>
              <w:t>and calibration and loading into the spreader.</w:t>
            </w:r>
          </w:p>
        </w:tc>
        <w:tc>
          <w:tcPr>
            <w:tcW w:w="2126" w:type="dxa"/>
            <w:tcBorders>
              <w:top w:val="single" w:sz="4" w:space="0" w:color="000000"/>
              <w:left w:val="single" w:sz="4" w:space="0" w:color="auto"/>
              <w:bottom w:val="single" w:sz="4" w:space="0" w:color="000000"/>
              <w:right w:val="single" w:sz="4" w:space="0" w:color="000000"/>
            </w:tcBorders>
            <w:vAlign w:val="center"/>
          </w:tcPr>
          <w:p w14:paraId="4436FE0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B23E6D3"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lightGray"/>
                <w:lang w:val="en-GB"/>
              </w:rPr>
            </w:pPr>
          </w:p>
        </w:tc>
      </w:tr>
      <w:tr w:rsidR="007A62DE" w:rsidRPr="00D15779" w14:paraId="055F8A12"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DA4C67E" w14:textId="7129126A"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bCs/>
                <w:sz w:val="22"/>
                <w:szCs w:val="22"/>
                <w:lang w:val="en-GB"/>
              </w:rPr>
              <w:t xml:space="preserve">Materials hopper </w:t>
            </w:r>
          </w:p>
        </w:tc>
      </w:tr>
      <w:tr w:rsidR="007A62DE" w:rsidRPr="00D15779" w14:paraId="752AA02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D40942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807E2C" w14:textId="60360F42"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Materials hopper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0B2C362" w14:textId="549E865E" w:rsidR="002060C3"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Coated with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w:t>
            </w:r>
          </w:p>
          <w:p w14:paraId="34FE4B29" w14:textId="77777777" w:rsidR="002060C3"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painting process for metal surfaces must be carried out in accordance with the requirements of ISO 8501-1. The coating layer thickness must be at least 180 µm.</w:t>
            </w:r>
          </w:p>
          <w:p w14:paraId="1A964574" w14:textId="5F48B623" w:rsidR="002060C3"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Orange (RAL 2004), grey (Pantone 7544C) or the </w:t>
            </w:r>
            <w:proofErr w:type="gramStart"/>
            <w:r w:rsidRPr="00D15779">
              <w:rPr>
                <w:rFonts w:ascii="Times New Roman" w:eastAsia="Times New Roman" w:hAnsi="Times New Roman" w:cs="Times New Roman"/>
                <w:sz w:val="22"/>
                <w:szCs w:val="22"/>
                <w:lang w:val="en-GB"/>
              </w:rPr>
              <w:t>manufacturer‘</w:t>
            </w:r>
            <w:proofErr w:type="gramEnd"/>
            <w:r w:rsidRPr="00D15779">
              <w:rPr>
                <w:rFonts w:ascii="Times New Roman" w:eastAsia="Times New Roman" w:hAnsi="Times New Roman" w:cs="Times New Roman"/>
                <w:sz w:val="22"/>
                <w:szCs w:val="22"/>
                <w:lang w:val="en-GB"/>
              </w:rPr>
              <w:t>s specified default (representative) colour for a specific technical group.</w:t>
            </w:r>
          </w:p>
          <w:p w14:paraId="11F339A7" w14:textId="69E2E1A9" w:rsidR="002060C3"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elements and assemblies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alumin</w:t>
            </w:r>
            <w:r w:rsidR="004B512C" w:rsidRPr="00D15779">
              <w:rPr>
                <w:rFonts w:ascii="Times New Roman" w:eastAsia="Times New Roman" w:hAnsi="Times New Roman" w:cs="Times New Roman"/>
                <w:sz w:val="22"/>
                <w:szCs w:val="22"/>
                <w:lang w:val="en-GB"/>
              </w:rPr>
              <w:t>i</w:t>
            </w:r>
            <w:r w:rsidRPr="00D15779">
              <w:rPr>
                <w:rFonts w:ascii="Times New Roman" w:eastAsia="Times New Roman" w:hAnsi="Times New Roman" w:cs="Times New Roman"/>
                <w:sz w:val="22"/>
                <w:szCs w:val="22"/>
                <w:lang w:val="en-GB"/>
              </w:rPr>
              <w:t>um or other corrosion-resistant materials may be left unpainted if it is not technologically necessary and the welds are properly treated.</w:t>
            </w:r>
          </w:p>
          <w:p w14:paraId="562579DC" w14:textId="2A8A904A" w:rsidR="007A62DE" w:rsidRPr="00D15779" w:rsidRDefault="002060C3" w:rsidP="002060C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An additional point is awarded for a spreading material hopper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09249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C0D6A5" w14:textId="6443D9D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EF75D18" w14:textId="1FFB0DCD" w:rsidR="007A62DE" w:rsidRPr="00D15779" w:rsidRDefault="000D62A3" w:rsidP="007A62DE">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b/>
                <w:bCs/>
                <w:i/>
                <w:iCs/>
                <w:sz w:val="22"/>
                <w:szCs w:val="22"/>
                <w:lang w:val="en-GB" w:eastAsia="ar-SA"/>
              </w:rPr>
              <w:t>Proposed material and colour</w:t>
            </w:r>
            <w:r w:rsidR="007A62DE" w:rsidRPr="00D15779">
              <w:rPr>
                <w:rFonts w:ascii="Times New Roman" w:eastAsia="Times New Roman" w:hAnsi="Times New Roman" w:cs="Times New Roman"/>
                <w:i/>
                <w:iCs/>
                <w:sz w:val="22"/>
                <w:szCs w:val="22"/>
                <w:lang w:val="en-GB" w:eastAsia="ar-SA"/>
              </w:rPr>
              <w:t xml:space="preserve"> -    </w:t>
            </w:r>
            <w:r w:rsidR="007A62DE" w:rsidRPr="00D15779">
              <w:rPr>
                <w:rFonts w:ascii="Times New Roman" w:eastAsia="Times New Roman" w:hAnsi="Times New Roman" w:cs="Times New Roman"/>
                <w:i/>
                <w:iCs/>
                <w:sz w:val="22"/>
                <w:szCs w:val="22"/>
                <w:shd w:val="clear" w:color="auto" w:fill="C0C0C0"/>
                <w:lang w:val="en-GB" w:eastAsia="ar-SA"/>
              </w:rPr>
              <w:t>_____.</w:t>
            </w:r>
          </w:p>
          <w:p w14:paraId="0011CF18"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2BB43F3" w14:textId="5A94230F"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4FE1163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4E36E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tcBorders>
              <w:top w:val="single" w:sz="4" w:space="0" w:color="auto"/>
              <w:left w:val="single" w:sz="4" w:space="0" w:color="auto"/>
              <w:bottom w:val="single" w:sz="4" w:space="0" w:color="auto"/>
              <w:right w:val="single" w:sz="4" w:space="0" w:color="auto"/>
            </w:tcBorders>
          </w:tcPr>
          <w:p w14:paraId="769D342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p w14:paraId="07E790B9" w14:textId="53283FAF"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shd w:val="clear" w:color="auto" w:fill="D9D9D9"/>
                <w:lang w:val="en-GB"/>
              </w:rPr>
              <w:t xml:space="preserve">Hopper capacity </w:t>
            </w:r>
            <w:r w:rsidR="007A62DE" w:rsidRPr="00D15779">
              <w:rPr>
                <w:rFonts w:ascii="Times New Roman" w:eastAsia="Times New Roman" w:hAnsi="Times New Roman" w:cs="Times New Roman"/>
                <w:sz w:val="22"/>
                <w:szCs w:val="22"/>
                <w:lang w:val="en-GB"/>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9A7ABBF" w14:textId="6306E601"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r w:rsidR="007A62DE" w:rsidRPr="00D15779">
              <w:rPr>
                <w:rFonts w:ascii="Times New Roman" w:eastAsia="Times New Roman" w:hAnsi="Times New Roman" w:cs="Times New Roman"/>
                <w:sz w:val="22"/>
                <w:szCs w:val="22"/>
                <w:lang w:val="en-GB"/>
              </w:rPr>
              <w:t>– 6,0 – 7,0 m</w:t>
            </w:r>
            <w:r w:rsidR="007A62DE" w:rsidRPr="00D15779">
              <w:rPr>
                <w:rFonts w:ascii="Times New Roman" w:eastAsia="Times New Roman" w:hAnsi="Times New Roman" w:cs="Times New Roman"/>
                <w:sz w:val="22"/>
                <w:szCs w:val="22"/>
                <w:vertAlign w:val="superscript"/>
                <w:lang w:val="en-GB"/>
              </w:rPr>
              <w:t>3</w:t>
            </w:r>
          </w:p>
          <w:p w14:paraId="2EC8BDE8" w14:textId="3E219823" w:rsidR="002060C3" w:rsidRPr="00D15779" w:rsidRDefault="002060C3" w:rsidP="007A62DE">
            <w:pPr>
              <w:spacing w:after="0" w:line="240" w:lineRule="auto"/>
              <w:jc w:val="both"/>
              <w:rPr>
                <w:rFonts w:ascii="Times New Roman" w:eastAsia="Times New Roman" w:hAnsi="Times New Roman" w:cs="Times New Roman"/>
                <w:bCs/>
                <w:sz w:val="22"/>
                <w:szCs w:val="22"/>
                <w:highlight w:val="lightGray"/>
                <w:lang w:val="en-GB"/>
              </w:rPr>
            </w:pPr>
            <w:r w:rsidRPr="00D15779">
              <w:rPr>
                <w:rFonts w:ascii="Times New Roman" w:eastAsia="Times New Roman" w:hAnsi="Times New Roman" w:cs="Times New Roman"/>
                <w:bCs/>
                <w:sz w:val="22"/>
                <w:szCs w:val="22"/>
                <w:highlight w:val="lightGray"/>
                <w:lang w:val="en-GB"/>
              </w:rPr>
              <w:t>An additional point is awarded for a larger capacity of the salt spreader hopper.</w:t>
            </w:r>
          </w:p>
          <w:p w14:paraId="376D0973"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23D0BAD8"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2D3E1F11"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37B5C6B4"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08DD731D"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3AEF1331"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6211392F" w14:textId="77777777" w:rsidR="00371E83" w:rsidRPr="00D15779" w:rsidRDefault="00371E83" w:rsidP="007A62DE">
            <w:pPr>
              <w:spacing w:after="0" w:line="240" w:lineRule="auto"/>
              <w:jc w:val="both"/>
              <w:rPr>
                <w:rFonts w:ascii="Times New Roman" w:eastAsia="Times New Roman" w:hAnsi="Times New Roman" w:cs="Times New Roman"/>
                <w:bCs/>
                <w:sz w:val="22"/>
                <w:szCs w:val="22"/>
                <w:highlight w:val="lightGray"/>
                <w:lang w:val="en-GB"/>
              </w:rPr>
            </w:pPr>
          </w:p>
          <w:p w14:paraId="1074B47A" w14:textId="602380EB"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137B0B5" w14:textId="77777777" w:rsidR="007E0A68" w:rsidRPr="00B96528" w:rsidRDefault="007E0A68" w:rsidP="007E0A68">
            <w:pPr>
              <w:autoSpaceDN w:val="0"/>
              <w:spacing w:after="0" w:line="240" w:lineRule="auto"/>
              <w:jc w:val="both"/>
              <w:textAlignment w:val="baseline"/>
              <w:rPr>
                <w:rFonts w:ascii="Times New Roman" w:eastAsia="Times New Roman" w:hAnsi="Times New Roman" w:cs="Times New Roman"/>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0BAD531" w14:textId="1FDD24EA" w:rsidR="007A62DE" w:rsidRPr="00D15779" w:rsidRDefault="007E0A6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 xml:space="preserve">____ </w:t>
            </w:r>
            <w:r w:rsidR="007A62DE" w:rsidRPr="00D15779">
              <w:rPr>
                <w:rFonts w:ascii="Times New Roman" w:eastAsia="Times New Roman" w:hAnsi="Times New Roman" w:cs="Times New Roman"/>
                <w:i/>
                <w:iCs/>
                <w:sz w:val="22"/>
                <w:szCs w:val="22"/>
                <w:highlight w:val="lightGray"/>
                <w:lang w:val="en-GB" w:eastAsia="ar-SA"/>
              </w:rPr>
              <w:t>m</w:t>
            </w:r>
            <w:r w:rsidR="007A62DE" w:rsidRPr="00D15779">
              <w:rPr>
                <w:rFonts w:ascii="Times New Roman" w:eastAsia="Times New Roman" w:hAnsi="Times New Roman" w:cs="Times New Roman"/>
                <w:i/>
                <w:iCs/>
                <w:sz w:val="22"/>
                <w:szCs w:val="22"/>
                <w:highlight w:val="lightGray"/>
                <w:vertAlign w:val="superscript"/>
                <w:lang w:val="en-GB" w:eastAsia="ar-SA"/>
              </w:rPr>
              <w:t>3</w:t>
            </w:r>
            <w:r w:rsidR="007A62DE" w:rsidRPr="00D15779">
              <w:rPr>
                <w:rFonts w:ascii="Times New Roman" w:eastAsia="Times New Roman" w:hAnsi="Times New Roman" w:cs="Times New Roman"/>
                <w:i/>
                <w:iCs/>
                <w:sz w:val="22"/>
                <w:szCs w:val="22"/>
                <w:highlight w:val="lightGray"/>
                <w:lang w:val="en-GB" w:eastAsia="ar-SA"/>
              </w:rPr>
              <w:t>.</w:t>
            </w:r>
          </w:p>
          <w:p w14:paraId="4A91A12D" w14:textId="31792770"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8D0D83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1EE24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9D1CA7" w14:textId="7CB935B1"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p w14:paraId="68233B31"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3CCB5BCF"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40C95D9B"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3C843101"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06524640"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2EA17376"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00DC6A09"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A51E855" w14:textId="567DAD25" w:rsidR="00E70ACC" w:rsidRPr="00D15779" w:rsidRDefault="00371E83" w:rsidP="007A62D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16146738" w14:textId="77777777" w:rsidR="00371E83" w:rsidRPr="00D15779" w:rsidRDefault="00371E83" w:rsidP="007A62DE">
            <w:pPr>
              <w:spacing w:after="0" w:line="240" w:lineRule="auto"/>
              <w:jc w:val="both"/>
              <w:rPr>
                <w:rFonts w:ascii="Times New Roman" w:eastAsia="Times New Roman" w:hAnsi="Times New Roman" w:cs="Times New Roman"/>
                <w:sz w:val="22"/>
                <w:szCs w:val="22"/>
                <w:lang w:val="en-GB"/>
              </w:rPr>
            </w:pPr>
          </w:p>
          <w:p w14:paraId="3DAA83D9"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rPr>
            </w:pPr>
          </w:p>
          <w:p w14:paraId="406D01D2"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rPr>
            </w:pPr>
          </w:p>
          <w:p w14:paraId="5DBB6A5F"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rPr>
            </w:pPr>
          </w:p>
          <w:p w14:paraId="091E3283"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rPr>
            </w:pPr>
          </w:p>
          <w:p w14:paraId="22DC8861" w14:textId="425BCABE"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63EF6E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168B20E" w14:textId="6BCE5926"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88386A3" w14:textId="58C055AF"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4BC268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F04B8F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tcBorders>
              <w:top w:val="single" w:sz="4" w:space="0" w:color="auto"/>
              <w:left w:val="single" w:sz="4" w:space="0" w:color="auto"/>
              <w:bottom w:val="single" w:sz="4" w:space="0" w:color="auto"/>
              <w:right w:val="single" w:sz="4" w:space="0" w:color="auto"/>
            </w:tcBorders>
          </w:tcPr>
          <w:p w14:paraId="53397C0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p w14:paraId="5F58FD20" w14:textId="2A6E6F19"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8F0E651" w14:textId="184899AF"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9728F0"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p w14:paraId="661171CA"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35330477"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6B00DFF0"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46FC0CFB"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3DFC884B"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18EF2BEB" w14:textId="77777777" w:rsidR="00E70ACC" w:rsidRPr="00D15779" w:rsidRDefault="00E70ACC" w:rsidP="007A62DE">
            <w:pPr>
              <w:spacing w:after="0" w:line="240" w:lineRule="auto"/>
              <w:jc w:val="both"/>
              <w:rPr>
                <w:rFonts w:ascii="Times New Roman" w:eastAsia="Times New Roman" w:hAnsi="Times New Roman" w:cs="Times New Roman"/>
                <w:sz w:val="22"/>
                <w:szCs w:val="22"/>
                <w:lang w:val="en-GB" w:eastAsia="en-US"/>
              </w:rPr>
            </w:pPr>
          </w:p>
          <w:p w14:paraId="73F39EDF" w14:textId="65BDAA50"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CD898F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422C094" w14:textId="1892A535"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442D971" w14:textId="5CBC5E96"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339C7834" w14:textId="42FB5320"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lastRenderedPageBreak/>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624409D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1FC9E4"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B90DB11" w14:textId="4A3D37C4"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B126716"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4C0999E6"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581625D1" w14:textId="2761DD6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Arial Unicode MS" w:hAnsi="Times New Roman" w:cs="Times New Roman"/>
                <w:kern w:val="1"/>
                <w:sz w:val="22"/>
                <w:szCs w:val="22"/>
                <w:lang w:val="en-GB" w:eastAsia="ar-SA"/>
              </w:rPr>
              <w:t>The grate structure is hot-dip galvanized.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C5F4F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4B5B8C9" w14:textId="2C70930C"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21447006"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A7EEC82" w14:textId="3EB0D767" w:rsidR="00E70ACC" w:rsidRPr="00D15779" w:rsidRDefault="00E70ACC" w:rsidP="00E70ACC">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066911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73B974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15F13C" w14:textId="403FED53" w:rsidR="007A62DE" w:rsidRPr="00D15779" w:rsidRDefault="009728F0" w:rsidP="009728F0">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bottom</w:t>
            </w:r>
            <w:r w:rsidR="007A62DE"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protection</w:t>
            </w:r>
            <w:r w:rsidR="007A62DE" w:rsidRPr="00D15779">
              <w:rPr>
                <w:rFonts w:ascii="Times New Roman" w:eastAsia="Times New Roman" w:hAnsi="Times New Roman" w:cs="Times New Roman"/>
                <w:sz w:val="22"/>
                <w:szCs w:val="22"/>
                <w:lang w:val="en-GB"/>
              </w:rPr>
              <w:t>)</w:t>
            </w:r>
          </w:p>
          <w:p w14:paraId="4A02E8EE"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073FAA67"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2673D393"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43EE0F0F"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755803C7"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0B978DFC"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2A65AA57"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755028D7"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4F596A62"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724C4FD0"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0C8A45C0"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p w14:paraId="7426CAB7" w14:textId="77777777" w:rsidR="000A36FD" w:rsidRPr="00D15779" w:rsidRDefault="000A36FD"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C4EA717" w14:textId="77777777" w:rsidR="00921483" w:rsidRPr="00D15779" w:rsidRDefault="00921483" w:rsidP="00921483">
            <w:pPr>
              <w:widowControl w:val="0"/>
              <w:suppressAutoHyphens/>
              <w:spacing w:after="0" w:line="240" w:lineRule="auto"/>
              <w:jc w:val="both"/>
              <w:rPr>
                <w:rFonts w:ascii="Times New Roman" w:eastAsia="Arial Unicode MS" w:hAnsi="Times New Roman" w:cs="Times New Roman"/>
                <w:sz w:val="22"/>
                <w:szCs w:val="22"/>
                <w:lang w:val="en-GB" w:eastAsia="ar-SA"/>
              </w:rPr>
            </w:pPr>
            <w:r w:rsidRPr="00D15779">
              <w:rPr>
                <w:rFonts w:ascii="Times New Roman" w:eastAsia="Arial Unicode MS" w:hAnsi="Times New Roman" w:cs="Times New Roman"/>
                <w:sz w:val="22"/>
                <w:szCs w:val="22"/>
                <w:lang w:val="en-GB" w:eastAsia="ar-SA"/>
              </w:rPr>
              <w:t>The lower part of the materials hopper must be equipped with protection, or protection against direct contact of the scattered material with the truck chassis and transmission elements located between the longitudinal side profiles of the frame must be installed at the seller's expense above the upper part of the truck frame.</w:t>
            </w:r>
          </w:p>
          <w:p w14:paraId="03135128" w14:textId="506D12EB" w:rsidR="007A62DE"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Arial Unicode MS" w:hAnsi="Times New Roman" w:cs="Times New Roman"/>
                <w:sz w:val="22"/>
                <w:szCs w:val="22"/>
                <w:lang w:val="en-GB" w:eastAsia="ar-SA"/>
              </w:rPr>
              <w:t>It shall be possible to wash off any spilled material residues accumulated on the protective device with a water jet without using additional tools (for removing the bottom (protective) nut).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48F64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71D26BA" w14:textId="4654B8F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AF8EF88"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4637414" w14:textId="598A5558"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30FC10C6"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7C523D3" w14:textId="4B9B3B58" w:rsidR="007A62DE" w:rsidRPr="00D15779" w:rsidRDefault="00E70ACC"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sz w:val="22"/>
                <w:szCs w:val="22"/>
                <w:lang w:val="en-GB" w:eastAsia="en-US"/>
              </w:rPr>
              <w:t>Salt solution tank</w:t>
            </w:r>
          </w:p>
        </w:tc>
      </w:tr>
      <w:tr w:rsidR="007A62DE" w:rsidRPr="00D15779" w14:paraId="073D6E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11C3B7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2245A2" w14:textId="4830AC5A" w:rsidR="007A62DE" w:rsidRPr="00D15779" w:rsidRDefault="00E70ACC" w:rsidP="007A62DE">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777E03A"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2C1A65BD"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p w14:paraId="0CC09890" w14:textId="517C6423" w:rsidR="00E70ACC" w:rsidRPr="00D15779" w:rsidRDefault="00E70ACC"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b/>
                <w:bCs/>
                <w:i/>
                <w:iCs/>
                <w:sz w:val="22"/>
                <w:szCs w:val="22"/>
                <w:lang w:val="en-GB"/>
              </w:rPr>
              <w:t>installed on the sides of the spreading materials hopper, in the lower part</w:t>
            </w: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sz w:val="22"/>
                <w:szCs w:val="22"/>
                <w:lang w:val="en-GB"/>
              </w:rPr>
              <w:t>.</w:t>
            </w:r>
          </w:p>
          <w:p w14:paraId="50444C39" w14:textId="2C8CCF56"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2.5 m³. Depending on the volume of the spreader's spreader material hopper, the ratio of the salt solution tank volume must be maintained at 7:3.</w:t>
            </w:r>
          </w:p>
        </w:tc>
        <w:tc>
          <w:tcPr>
            <w:tcW w:w="2126" w:type="dxa"/>
            <w:tcBorders>
              <w:top w:val="single" w:sz="4" w:space="0" w:color="auto"/>
              <w:left w:val="single" w:sz="4" w:space="0" w:color="auto"/>
              <w:bottom w:val="single" w:sz="4" w:space="0" w:color="auto"/>
              <w:right w:val="single" w:sz="4" w:space="0" w:color="auto"/>
            </w:tcBorders>
            <w:hideMark/>
          </w:tcPr>
          <w:p w14:paraId="05CCF35B" w14:textId="77777777" w:rsidR="007E0A68" w:rsidRPr="00B96528" w:rsidRDefault="007E0A68" w:rsidP="007E0A68">
            <w:pPr>
              <w:autoSpaceDN w:val="0"/>
              <w:spacing w:after="0" w:line="240" w:lineRule="auto"/>
              <w:jc w:val="both"/>
              <w:textAlignment w:val="baseline"/>
              <w:rPr>
                <w:rFonts w:ascii="Times New Roman" w:eastAsia="Times New Roman" w:hAnsi="Times New Roman" w:cs="Times New Roman"/>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22A0A627" w14:textId="02F64402" w:rsidR="007E0A68" w:rsidRPr="00B96528" w:rsidRDefault="007E0A6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 xml:space="preserve">– meets the requirement </w:t>
            </w:r>
            <w:r w:rsidRPr="00B96528">
              <w:rPr>
                <w:rFonts w:ascii="Times New Roman" w:eastAsia="Times New Roman" w:hAnsi="Times New Roman" w:cs="Times New Roman"/>
                <w:i/>
                <w:iCs/>
                <w:sz w:val="22"/>
                <w:szCs w:val="22"/>
                <w:highlight w:val="lightGray"/>
                <w:lang w:val="en-GB"/>
              </w:rPr>
              <w:t>____.</w:t>
            </w:r>
          </w:p>
          <w:p w14:paraId="1E58DA49" w14:textId="426F06D3" w:rsidR="007A62DE" w:rsidRPr="00D15779" w:rsidRDefault="007E0A68" w:rsidP="007E0A68">
            <w:pPr>
              <w:autoSpaceDN w:val="0"/>
              <w:spacing w:after="0" w:line="240" w:lineRule="auto"/>
              <w:jc w:val="both"/>
              <w:textAlignment w:val="baseline"/>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____</w:t>
            </w:r>
            <w:r w:rsidRPr="00D15779">
              <w:rPr>
                <w:rFonts w:ascii="Times New Roman" w:eastAsia="Times New Roman" w:hAnsi="Times New Roman" w:cs="Times New Roman"/>
                <w:i/>
                <w:iCs/>
                <w:sz w:val="22"/>
                <w:szCs w:val="22"/>
                <w:lang w:val="en-GB"/>
              </w:rPr>
              <w:t xml:space="preserve"> </w:t>
            </w:r>
            <w:r w:rsidR="007A62DE" w:rsidRPr="00D15779">
              <w:rPr>
                <w:rFonts w:ascii="Times New Roman" w:eastAsia="Times New Roman" w:hAnsi="Times New Roman" w:cs="Times New Roman"/>
                <w:sz w:val="22"/>
                <w:szCs w:val="22"/>
                <w:lang w:val="en-GB"/>
              </w:rPr>
              <w:t>m³</w:t>
            </w:r>
            <w:r w:rsidR="007A62DE" w:rsidRPr="00D15779">
              <w:rPr>
                <w:rFonts w:ascii="Times New Roman" w:eastAsia="Times New Roman" w:hAnsi="Times New Roman" w:cs="Times New Roman"/>
                <w:i/>
                <w:iCs/>
                <w:sz w:val="22"/>
                <w:szCs w:val="22"/>
                <w:lang w:val="en-GB" w:eastAsia="ar-SA"/>
              </w:rPr>
              <w:t>.</w:t>
            </w:r>
          </w:p>
          <w:p w14:paraId="3764CB84"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1BAD2FF" w14:textId="2B09F0BA"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37431979"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AC44976" w14:textId="7C33CDE9" w:rsidR="007A62DE" w:rsidRPr="00D15779" w:rsidRDefault="00E70ACC"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bCs/>
                <w:sz w:val="22"/>
                <w:szCs w:val="22"/>
                <w:lang w:val="en-GB"/>
              </w:rPr>
              <w:t xml:space="preserve">Control </w:t>
            </w:r>
          </w:p>
        </w:tc>
      </w:tr>
      <w:tr w:rsidR="007A62DE" w:rsidRPr="00D15779" w14:paraId="634547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434F620"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D2E1D3" w14:textId="60C87AE4"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B2E17F9" w14:textId="7B674DA6"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126" w:type="dxa"/>
            <w:tcBorders>
              <w:top w:val="single" w:sz="4" w:space="0" w:color="auto"/>
              <w:left w:val="single" w:sz="4" w:space="0" w:color="auto"/>
              <w:bottom w:val="single" w:sz="4" w:space="0" w:color="auto"/>
              <w:right w:val="single" w:sz="4" w:space="0" w:color="auto"/>
            </w:tcBorders>
            <w:vAlign w:val="center"/>
          </w:tcPr>
          <w:p w14:paraId="0CBCBA6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13D99E1" w14:textId="77777777"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437D75D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3C8355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B2C941" w14:textId="59FADCD6"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FDFB89F" w14:textId="6F2500D5"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8B480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4BAAF30" w14:textId="791E03F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8DF8EFE" w14:textId="6B19D1BF"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535B8AB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1EDBED"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7E1A0" w14:textId="6173FD2E"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5C453B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spreader control panel must ensure automatic spreading and/or solution spraying according to a selected, pre-programmed route.</w:t>
            </w:r>
          </w:p>
          <w:p w14:paraId="27CB3638"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39EBCD6C"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2634823A"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4774A451"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60D08892"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3B143E61"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12A9D3F3"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1834DA69"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3EABAC69"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5B020FCF"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792565F7"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2AC5B8E8"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7E535FA3" w14:textId="18E4398B"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9728F0" w:rsidRPr="00D15779">
              <w:rPr>
                <w:rFonts w:ascii="Times New Roman" w:eastAsia="Times New Roman" w:hAnsi="Times New Roman" w:cs="Times New Roman"/>
                <w:sz w:val="22"/>
                <w:szCs w:val="22"/>
                <w:lang w:val="en-GB" w:eastAsia="en-US"/>
              </w:rPr>
              <w:t>x</w:t>
            </w:r>
            <w:r w:rsidR="00F87F05" w:rsidRPr="00D15779">
              <w:rPr>
                <w:rFonts w:ascii="Times New Roman" w:eastAsia="Times New Roman" w:hAnsi="Times New Roman" w:cs="Times New Roman"/>
                <w:sz w:val="22"/>
                <w:szCs w:val="22"/>
                <w:lang w:val="en-GB" w:eastAsia="en-US"/>
              </w:rPr>
              <w:t>ture</w:t>
            </w:r>
            <w:r w:rsidRPr="00D15779">
              <w:rPr>
                <w:rFonts w:ascii="Times New Roman" w:eastAsia="Times New Roman" w:hAnsi="Times New Roman" w:cs="Times New Roman"/>
                <w:sz w:val="22"/>
                <w:szCs w:val="22"/>
                <w:lang w:val="en-GB" w:eastAsia="en-US"/>
              </w:rPr>
              <w:t xml:space="preserve"> 1:1):</w:t>
            </w:r>
          </w:p>
          <w:p w14:paraId="5F88FBBB"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252E172B"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743B851D"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2A6EA817"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72334C4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3501218C"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The Supplier must provide the Purchaser with the access codes required to adjust the control panel settings.</w:t>
            </w:r>
          </w:p>
          <w:p w14:paraId="2D5E133E" w14:textId="0770B9BA"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126" w:type="dxa"/>
            <w:tcBorders>
              <w:top w:val="single" w:sz="4" w:space="0" w:color="auto"/>
              <w:left w:val="single" w:sz="4" w:space="0" w:color="auto"/>
              <w:bottom w:val="single" w:sz="4" w:space="0" w:color="auto"/>
              <w:right w:val="single" w:sz="4" w:space="0" w:color="auto"/>
            </w:tcBorders>
            <w:hideMark/>
          </w:tcPr>
          <w:p w14:paraId="51D80793" w14:textId="77777777" w:rsidR="00350AEF" w:rsidRPr="007320B9" w:rsidRDefault="00E70ACC"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0D14ECA5" w14:textId="67A77E39"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382CDF8B"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6C7357A" w14:textId="58907031" w:rsidR="00E70ACC" w:rsidRPr="00D15779" w:rsidRDefault="00E70ACC" w:rsidP="00E70ACC">
            <w:pPr>
              <w:spacing w:after="0" w:line="240" w:lineRule="auto"/>
              <w:jc w:val="both"/>
              <w:rPr>
                <w:rFonts w:ascii="Times New Roman" w:eastAsia="Times New Roman" w:hAnsi="Times New Roman" w:cs="Times New Roman"/>
                <w:b/>
                <w:bCs/>
                <w:sz w:val="22"/>
                <w:szCs w:val="22"/>
                <w:highlight w:val="lightGray"/>
                <w:lang w:val="en-GB"/>
              </w:rPr>
            </w:pPr>
          </w:p>
        </w:tc>
      </w:tr>
      <w:tr w:rsidR="00E70ACC" w:rsidRPr="00D15779" w14:paraId="17D00A1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E5A95B"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9EF334" w14:textId="46396622" w:rsidR="00E70ACC" w:rsidRPr="00D15779" w:rsidRDefault="00826E02"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EC9D118"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4F67806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50B4CA0D"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42B83322"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2F8E7419"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65138C59" w14:textId="0708A745"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126" w:type="dxa"/>
            <w:tcBorders>
              <w:top w:val="single" w:sz="4" w:space="0" w:color="auto"/>
              <w:left w:val="single" w:sz="4" w:space="0" w:color="auto"/>
              <w:bottom w:val="single" w:sz="4" w:space="0" w:color="auto"/>
              <w:right w:val="single" w:sz="4" w:space="0" w:color="auto"/>
            </w:tcBorders>
            <w:hideMark/>
          </w:tcPr>
          <w:p w14:paraId="14AF96A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9FC1C22" w14:textId="3F46A834" w:rsidR="00E70ACC" w:rsidRPr="00D15779" w:rsidRDefault="00E70ACC" w:rsidP="00E70ACC">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757B0F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320B22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5E93A6" w14:textId="6EF8AC9B" w:rsidR="007A62DE" w:rsidRPr="00D15779" w:rsidRDefault="004B512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AEA0BB"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0658F1B1"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1D3CB8EB" w14:textId="3FBD34EC"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 l</w:t>
            </w:r>
            <w:r w:rsidR="009728F0" w:rsidRPr="00D15779">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3D8EC9E4"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29E40459" w14:textId="70758525"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w:t>
            </w:r>
            <w:r w:rsidR="009728F0"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led by the vehicle and spreader, m.</w:t>
            </w:r>
          </w:p>
          <w:p w14:paraId="2B879FFA"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306B1B31" w14:textId="03F6BA54"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126" w:type="dxa"/>
            <w:tcBorders>
              <w:top w:val="single" w:sz="4" w:space="0" w:color="auto"/>
              <w:left w:val="single" w:sz="4" w:space="0" w:color="auto"/>
              <w:bottom w:val="single" w:sz="4" w:space="0" w:color="auto"/>
              <w:right w:val="single" w:sz="4" w:space="0" w:color="auto"/>
            </w:tcBorders>
            <w:hideMark/>
          </w:tcPr>
          <w:p w14:paraId="2D77955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7FF0271" w14:textId="1FA2392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15035B4" w14:textId="77777777" w:rsidR="00CD74AD" w:rsidRPr="00B278FE" w:rsidRDefault="00CD74AD" w:rsidP="00CD74A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D0D6226" w14:textId="2C88A5DF"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0BAE16B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CFBE3A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vAlign w:val="center"/>
            <w:hideMark/>
          </w:tcPr>
          <w:p w14:paraId="365A0172" w14:textId="610B7EC6" w:rsidR="007A62DE" w:rsidRPr="00D15779" w:rsidRDefault="004B512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Even spreading and salt solution feeding.</w:t>
            </w:r>
          </w:p>
        </w:tc>
        <w:tc>
          <w:tcPr>
            <w:tcW w:w="3997" w:type="dxa"/>
            <w:vAlign w:val="center"/>
            <w:hideMark/>
          </w:tcPr>
          <w:p w14:paraId="35F64297" w14:textId="0A9D80F9"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vehicle speed signal must be transmitted to the spreader control panel (linked). The even supply of salt and salt solution to the spreading disc, the even rotation of the disc and the spreading of materials, according to the settings on the </w:t>
            </w:r>
            <w:r w:rsidRPr="00D15779">
              <w:rPr>
                <w:rFonts w:ascii="Times New Roman" w:eastAsia="Times New Roman" w:hAnsi="Times New Roman" w:cs="Times New Roman"/>
                <w:sz w:val="22"/>
                <w:szCs w:val="22"/>
                <w:lang w:val="en-GB"/>
              </w:rPr>
              <w:lastRenderedPageBreak/>
              <w:t xml:space="preserve">control panel, must take place regardless of the </w:t>
            </w:r>
            <w:proofErr w:type="gramStart"/>
            <w:r w:rsidRPr="00D15779">
              <w:rPr>
                <w:rFonts w:ascii="Times New Roman" w:eastAsia="Times New Roman" w:hAnsi="Times New Roman" w:cs="Times New Roman"/>
                <w:sz w:val="22"/>
                <w:szCs w:val="22"/>
                <w:lang w:val="en-GB"/>
              </w:rPr>
              <w:t>vehicle</w:t>
            </w:r>
            <w:r w:rsidR="002724E7"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s speed, as well as when the vehicle is stationary.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1A87E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3655BF8" w14:textId="5FA7F97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2860D04" w14:textId="6AE5F873"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373FF0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0AA302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69241" w14:textId="5FD434AA" w:rsidR="007A62DE" w:rsidRPr="00D15779" w:rsidRDefault="004B512C"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2576AA" w14:textId="50775E0B"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C91F5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F465AA7" w14:textId="76DB6BF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910C575" w14:textId="4484CA19"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C18ABA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0BB47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2.22.</w:t>
            </w:r>
          </w:p>
        </w:tc>
        <w:tc>
          <w:tcPr>
            <w:tcW w:w="2551" w:type="dxa"/>
            <w:tcBorders>
              <w:top w:val="single" w:sz="4" w:space="0" w:color="auto"/>
              <w:left w:val="single" w:sz="4" w:space="0" w:color="auto"/>
              <w:bottom w:val="single" w:sz="4" w:space="0" w:color="auto"/>
              <w:right w:val="single" w:sz="4" w:space="0" w:color="auto"/>
            </w:tcBorders>
            <w:hideMark/>
          </w:tcPr>
          <w:p w14:paraId="40171BE9" w14:textId="5974673A" w:rsidR="007A62DE" w:rsidRPr="00D15779" w:rsidRDefault="004B512C"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997" w:type="dxa"/>
            <w:tcBorders>
              <w:top w:val="single" w:sz="4" w:space="0" w:color="auto"/>
              <w:left w:val="single" w:sz="4" w:space="0" w:color="auto"/>
              <w:bottom w:val="single" w:sz="4" w:space="0" w:color="auto"/>
              <w:right w:val="single" w:sz="4" w:space="0" w:color="auto"/>
            </w:tcBorders>
            <w:vAlign w:val="center"/>
          </w:tcPr>
          <w:p w14:paraId="51969BF3" w14:textId="221A5D0A"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19E99F1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C5276C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89A2E1" w14:textId="70C54E1C"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53A63EF" w14:textId="3F094E8A"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4AEC66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7D173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09655310" w14:textId="77777777" w:rsidR="0059122A" w:rsidRPr="00D15779" w:rsidRDefault="0059122A" w:rsidP="0059122A">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3EF100CF" w14:textId="2A75EF2D"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3EB8DEE4" w14:textId="0024DFE4"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 function provided and installed by the manufacturer that allows the amount of material spread to be increased two or more times for a limited period of time.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4D4BF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4B9490" w14:textId="62A31AF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F8F39F2" w14:textId="6AB11318"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44D4373"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FDBD1F" w14:textId="70E65733" w:rsidR="007A62DE" w:rsidRPr="00D15779" w:rsidRDefault="004B512C"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bCs/>
                <w:sz w:val="22"/>
                <w:szCs w:val="22"/>
                <w:lang w:val="en-GB" w:eastAsia="en-US"/>
              </w:rPr>
              <w:t>Spreading (dispersal) mechanism</w:t>
            </w:r>
          </w:p>
        </w:tc>
      </w:tr>
      <w:tr w:rsidR="007A62DE" w:rsidRPr="00D15779" w14:paraId="12090B2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3216FE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CF3562" w14:textId="1C7CAA31"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C3FAE1E" w14:textId="0D6EFFAC"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EE915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07939B" w14:textId="7E6745D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7B691ED" w14:textId="670A919B"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83D29D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FE0A7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tcPr>
          <w:p w14:paraId="4FE490FC" w14:textId="7589A251"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0E9AE2E6"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6FF52BE" w14:textId="3EC1C5AE"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Variable length sleeve/gutter and disc with hydraulic drive, lifted upwards and locked in the transport 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83F55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C161DE9" w14:textId="0D4B4ADF"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7865A26" w14:textId="0090A6DE"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224A66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7BD6C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EA914A" w14:textId="7E43049C"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disc</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70F5436" w14:textId="77777777"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0762EBFE" w14:textId="696A8DBF" w:rsidR="007A62DE"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 not less than 100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D2DBCA" w14:textId="77777777" w:rsidR="000643C6" w:rsidRPr="000643C6" w:rsidRDefault="000643C6" w:rsidP="000643C6">
            <w:pPr>
              <w:spacing w:after="0" w:line="240" w:lineRule="auto"/>
              <w:jc w:val="both"/>
              <w:rPr>
                <w:rFonts w:ascii="Times New Roman" w:eastAsia="Times New Roman" w:hAnsi="Times New Roman" w:cs="Times New Roman"/>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34698F2" w14:textId="4EF2B425" w:rsidR="000643C6" w:rsidRPr="000643C6" w:rsidRDefault="000643C6" w:rsidP="000643C6">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i/>
                <w:iCs/>
                <w:sz w:val="22"/>
                <w:szCs w:val="22"/>
                <w:lang w:val="en-GB"/>
              </w:rPr>
              <w:t xml:space="preserve">Proposed parameter </w:t>
            </w:r>
            <w:r w:rsidRPr="00D15779">
              <w:rPr>
                <w:rFonts w:ascii="Times New Roman" w:eastAsia="Times New Roman" w:hAnsi="Times New Roman" w:cs="Times New Roman"/>
                <w:b/>
                <w:bCs/>
                <w:i/>
                <w:iCs/>
                <w:sz w:val="22"/>
                <w:szCs w:val="22"/>
                <w:lang w:val="en-GB"/>
              </w:rPr>
              <w:t>–</w:t>
            </w:r>
            <w:r w:rsidRPr="000643C6">
              <w:rPr>
                <w:rFonts w:ascii="Times New Roman" w:eastAsia="Times New Roman" w:hAnsi="Times New Roman" w:cs="Times New Roman"/>
                <w:b/>
                <w:bCs/>
                <w:i/>
                <w:iCs/>
                <w:sz w:val="22"/>
                <w:szCs w:val="22"/>
                <w:highlight w:val="lightGray"/>
                <w:lang w:val="en-GB"/>
              </w:rPr>
              <w:t xml:space="preserve"> ____</w:t>
            </w:r>
            <w:r w:rsidRPr="000643C6">
              <w:rPr>
                <w:rFonts w:ascii="Times New Roman" w:eastAsia="Times New Roman" w:hAnsi="Times New Roman" w:cs="Times New Roman"/>
                <w:b/>
                <w:bCs/>
                <w:i/>
                <w:iCs/>
                <w:sz w:val="22"/>
                <w:szCs w:val="22"/>
                <w:lang w:val="en-GB"/>
              </w:rPr>
              <w:t xml:space="preserve"> m</w:t>
            </w:r>
            <w:r w:rsidRPr="00D15779">
              <w:rPr>
                <w:rFonts w:ascii="Times New Roman" w:eastAsia="Times New Roman" w:hAnsi="Times New Roman" w:cs="Times New Roman"/>
                <w:b/>
                <w:bCs/>
                <w:i/>
                <w:iCs/>
                <w:sz w:val="22"/>
                <w:szCs w:val="22"/>
                <w:lang w:val="en-GB"/>
              </w:rPr>
              <w:t>m</w:t>
            </w:r>
            <w:r w:rsidRPr="000643C6">
              <w:rPr>
                <w:rFonts w:ascii="Times New Roman" w:eastAsia="Times New Roman" w:hAnsi="Times New Roman" w:cs="Times New Roman"/>
                <w:b/>
                <w:bCs/>
                <w:i/>
                <w:iCs/>
                <w:sz w:val="22"/>
                <w:szCs w:val="22"/>
                <w:lang w:val="en-GB"/>
              </w:rPr>
              <w:t>.</w:t>
            </w:r>
          </w:p>
          <w:p w14:paraId="2451D352" w14:textId="1DD8CC1F" w:rsidR="007A62DE" w:rsidRPr="00D15779" w:rsidRDefault="00CD74A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49DEB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311F2A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95B92B" w14:textId="0E7AEA6B"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4ED86AF" w14:textId="75CA6E45"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1C964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754ACCF" w14:textId="0D67405B"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67654BF" w14:textId="539AC0A3"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9490EB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953AAE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D081C4" w14:textId="3A2AEE77"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997" w:type="dxa"/>
            <w:tcBorders>
              <w:top w:val="single" w:sz="4" w:space="0" w:color="auto"/>
              <w:left w:val="single" w:sz="4" w:space="0" w:color="auto"/>
              <w:bottom w:val="single" w:sz="4" w:space="0" w:color="auto"/>
              <w:right w:val="single" w:sz="4" w:space="0" w:color="auto"/>
            </w:tcBorders>
            <w:vAlign w:val="center"/>
          </w:tcPr>
          <w:p w14:paraId="3F0EFCDE" w14:textId="648051E2" w:rsidR="007A62DE" w:rsidRPr="00D15779" w:rsidRDefault="009214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3D07A11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ECDA5C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8BCFF3F" w14:textId="5CBF37D4"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598FDB0" w14:textId="429BFC07"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B08D33C" w14:textId="77777777" w:rsidTr="00B33D01">
        <w:tc>
          <w:tcPr>
            <w:tcW w:w="960" w:type="dxa"/>
            <w:tcBorders>
              <w:top w:val="single" w:sz="4" w:space="0" w:color="auto"/>
              <w:left w:val="single" w:sz="4" w:space="0" w:color="auto"/>
              <w:bottom w:val="single" w:sz="4" w:space="0" w:color="auto"/>
              <w:right w:val="single" w:sz="4" w:space="0" w:color="auto"/>
            </w:tcBorders>
            <w:vAlign w:val="center"/>
          </w:tcPr>
          <w:p w14:paraId="12C5A0A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2.28.1</w:t>
            </w:r>
          </w:p>
        </w:tc>
        <w:tc>
          <w:tcPr>
            <w:tcW w:w="2551" w:type="dxa"/>
            <w:vAlign w:val="center"/>
          </w:tcPr>
          <w:p w14:paraId="42AFEB6C" w14:textId="53D52812"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Visual control </w:t>
            </w:r>
          </w:p>
        </w:tc>
        <w:tc>
          <w:tcPr>
            <w:tcW w:w="3997" w:type="dxa"/>
            <w:vAlign w:val="center"/>
          </w:tcPr>
          <w:p w14:paraId="72FB52B5" w14:textId="6020E799" w:rsidR="00921483"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56064D45" w14:textId="2EA0EA42" w:rsidR="007A62DE" w:rsidRPr="00D15779" w:rsidRDefault="00921483" w:rsidP="0092148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126" w:type="dxa"/>
            <w:vAlign w:val="center"/>
          </w:tcPr>
          <w:p w14:paraId="6EF9CD7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ACF4062" w14:textId="225D43AB"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BE5D429" w14:textId="4F154C0F"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75566B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C9C49F5"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CE3FCE" w14:textId="5699AC11"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997" w:type="dxa"/>
            <w:tcBorders>
              <w:top w:val="single" w:sz="4" w:space="0" w:color="auto"/>
              <w:left w:val="single" w:sz="4" w:space="0" w:color="auto"/>
              <w:bottom w:val="single" w:sz="4" w:space="0" w:color="auto"/>
              <w:right w:val="single" w:sz="4" w:space="0" w:color="auto"/>
            </w:tcBorders>
            <w:vAlign w:val="center"/>
          </w:tcPr>
          <w:p w14:paraId="7F6F7249"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2CE452B9"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7847B6C0"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p>
          <w:p w14:paraId="6B824468" w14:textId="723AD5A3"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42E0B7D" w14:textId="77777777" w:rsidR="000643C6" w:rsidRPr="000643C6" w:rsidRDefault="000643C6" w:rsidP="000643C6">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57B8CC2" w14:textId="22BC2688" w:rsidR="000643C6" w:rsidRPr="000643C6" w:rsidRDefault="000643C6" w:rsidP="000643C6">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3DE9AAE8"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484E4D63"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301EC417" w14:textId="324CC981"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D3EE7D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2527BC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647B4F" w14:textId="7D412062" w:rsidR="007A62DE" w:rsidRPr="00D15779" w:rsidRDefault="00674993"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6DB47A4" w14:textId="592E60F7"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D02753"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E818840"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6BE56F57"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7FE9F3E7" w14:textId="555005CC"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DA3C63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50235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691925" w14:textId="5B299506" w:rsidR="007A62DE" w:rsidRPr="00D15779" w:rsidRDefault="000760BB"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997" w:type="dxa"/>
            <w:tcBorders>
              <w:top w:val="single" w:sz="4" w:space="0" w:color="auto"/>
              <w:left w:val="single" w:sz="4" w:space="0" w:color="auto"/>
              <w:bottom w:val="single" w:sz="4" w:space="0" w:color="auto"/>
              <w:right w:val="single" w:sz="4" w:space="0" w:color="auto"/>
            </w:tcBorders>
            <w:vAlign w:val="center"/>
          </w:tcPr>
          <w:p w14:paraId="6197929B"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3D0F9AA6" w14:textId="0EE01BE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p w14:paraId="6B4F7064" w14:textId="77777777" w:rsidR="007C46AB" w:rsidRPr="00D15779" w:rsidRDefault="007C46AB" w:rsidP="007A62DE">
            <w:pPr>
              <w:spacing w:after="0" w:line="240" w:lineRule="auto"/>
              <w:jc w:val="both"/>
              <w:rPr>
                <w:rFonts w:ascii="Times New Roman" w:eastAsia="Times New Roman" w:hAnsi="Times New Roman" w:cs="Times New Roman"/>
                <w:sz w:val="22"/>
                <w:szCs w:val="22"/>
                <w:lang w:val="en-GB"/>
              </w:rPr>
            </w:pPr>
          </w:p>
          <w:p w14:paraId="0C277B1C" w14:textId="77777777" w:rsidR="007A62DE" w:rsidRPr="00D15779" w:rsidRDefault="007A62DE" w:rsidP="007C46AB">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3DD8AE1"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525BB99"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27CB2AC4" w14:textId="6680F37E" w:rsidR="007A62DE" w:rsidRPr="00D15779" w:rsidRDefault="000D62A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007A62DE" w:rsidRPr="00D15779">
              <w:rPr>
                <w:rFonts w:ascii="Times New Roman" w:eastAsia="Times New Roman" w:hAnsi="Times New Roman" w:cs="Times New Roman"/>
                <w:sz w:val="22"/>
                <w:szCs w:val="22"/>
                <w:highlight w:val="lightGray"/>
                <w:lang w:val="en-GB"/>
              </w:rPr>
              <w:t>__</w:t>
            </w:r>
            <w:r w:rsidR="007A62DE" w:rsidRPr="00D15779">
              <w:rPr>
                <w:rFonts w:ascii="Times New Roman" w:eastAsia="Times New Roman" w:hAnsi="Times New Roman" w:cs="Times New Roman"/>
                <w:sz w:val="22"/>
                <w:szCs w:val="22"/>
                <w:lang w:val="en-GB"/>
              </w:rPr>
              <w:t xml:space="preserve"> % </w:t>
            </w:r>
            <w:r w:rsidRPr="00D15779">
              <w:rPr>
                <w:rFonts w:ascii="Times New Roman" w:eastAsia="Times New Roman" w:hAnsi="Times New Roman" w:cs="Times New Roman"/>
                <w:sz w:val="22"/>
                <w:szCs w:val="22"/>
                <w:lang w:val="en-GB"/>
              </w:rPr>
              <w:t>interval from</w:t>
            </w:r>
            <w:r w:rsidR="007A62DE" w:rsidRPr="00D15779">
              <w:rPr>
                <w:rFonts w:ascii="Times New Roman" w:eastAsia="Times New Roman" w:hAnsi="Times New Roman" w:cs="Times New Roman"/>
                <w:sz w:val="22"/>
                <w:szCs w:val="22"/>
                <w:lang w:val="en-GB"/>
              </w:rPr>
              <w:t xml:space="preserve"> </w:t>
            </w:r>
            <w:r w:rsidR="007A62DE" w:rsidRPr="00D15779">
              <w:rPr>
                <w:rFonts w:ascii="Times New Roman" w:eastAsia="Times New Roman" w:hAnsi="Times New Roman" w:cs="Times New Roman"/>
                <w:sz w:val="22"/>
                <w:szCs w:val="22"/>
                <w:highlight w:val="lightGray"/>
                <w:lang w:val="en-GB"/>
              </w:rPr>
              <w:t>___</w:t>
            </w:r>
            <w:r w:rsidR="007A62DE" w:rsidRPr="00D15779">
              <w:rPr>
                <w:rFonts w:ascii="Times New Roman" w:eastAsia="Times New Roman" w:hAnsi="Times New Roman" w:cs="Times New Roman"/>
                <w:sz w:val="22"/>
                <w:szCs w:val="22"/>
                <w:lang w:val="en-GB"/>
              </w:rPr>
              <w:t xml:space="preserve"> %</w:t>
            </w:r>
          </w:p>
          <w:p w14:paraId="383468C3" w14:textId="7398C0D2"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8A8C957"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F85A31" w14:textId="13633548" w:rsidR="007A62DE" w:rsidRPr="00D15779" w:rsidRDefault="00826E02"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bCs/>
                <w:sz w:val="22"/>
                <w:szCs w:val="22"/>
                <w:lang w:val="en-GB"/>
              </w:rPr>
              <w:t xml:space="preserve">Safety fence  </w:t>
            </w:r>
          </w:p>
        </w:tc>
      </w:tr>
      <w:tr w:rsidR="007C46AB" w:rsidRPr="00D15779" w14:paraId="20070D0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40E9A5"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2.32.</w:t>
            </w:r>
          </w:p>
        </w:tc>
        <w:tc>
          <w:tcPr>
            <w:tcW w:w="2551" w:type="dxa"/>
            <w:tcBorders>
              <w:top w:val="single" w:sz="4" w:space="0" w:color="auto"/>
              <w:left w:val="single" w:sz="4" w:space="0" w:color="auto"/>
              <w:bottom w:val="single" w:sz="4" w:space="0" w:color="auto"/>
              <w:right w:val="single" w:sz="4" w:space="0" w:color="auto"/>
            </w:tcBorders>
            <w:hideMark/>
          </w:tcPr>
          <w:p w14:paraId="5B502D04" w14:textId="03F35130"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7E4554" w14:textId="77777777" w:rsidR="007C46AB" w:rsidRPr="00D15779" w:rsidRDefault="007C46AB" w:rsidP="007C46AB">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0F366569" w14:textId="77777777" w:rsidR="007C46AB" w:rsidRPr="00D15779" w:rsidRDefault="007C46AB" w:rsidP="007C46AB">
            <w:pPr>
              <w:spacing w:after="0" w:line="240" w:lineRule="auto"/>
              <w:rPr>
                <w:rFonts w:ascii="Times New Roman" w:eastAsia="Times New Roman" w:hAnsi="Times New Roman" w:cs="Times New Roman"/>
                <w:sz w:val="22"/>
                <w:szCs w:val="22"/>
                <w:lang w:val="en-GB" w:eastAsia="en-US"/>
              </w:rPr>
            </w:pPr>
          </w:p>
          <w:p w14:paraId="3265BA5B" w14:textId="77777777" w:rsidR="007C46AB" w:rsidRPr="00D15779" w:rsidRDefault="007C46AB" w:rsidP="007C46AB">
            <w:pPr>
              <w:spacing w:after="0" w:line="240" w:lineRule="auto"/>
              <w:rPr>
                <w:rFonts w:ascii="Times New Roman" w:eastAsia="Times New Roman" w:hAnsi="Times New Roman" w:cs="Times New Roman"/>
                <w:sz w:val="22"/>
                <w:szCs w:val="22"/>
                <w:lang w:val="en-GB" w:eastAsia="en-US"/>
              </w:rPr>
            </w:pPr>
          </w:p>
          <w:p w14:paraId="03AB0E27" w14:textId="77777777" w:rsidR="007C46AB" w:rsidRPr="00D15779" w:rsidRDefault="007C46AB" w:rsidP="007C46AB">
            <w:pPr>
              <w:spacing w:after="0" w:line="240" w:lineRule="auto"/>
              <w:rPr>
                <w:rFonts w:ascii="Times New Roman" w:eastAsia="Times New Roman" w:hAnsi="Times New Roman" w:cs="Times New Roman"/>
                <w:sz w:val="22"/>
                <w:szCs w:val="22"/>
                <w:lang w:val="en-GB" w:eastAsia="en-US"/>
              </w:rPr>
            </w:pPr>
          </w:p>
          <w:p w14:paraId="544AA085" w14:textId="77777777" w:rsidR="007C46AB" w:rsidRPr="00D15779" w:rsidRDefault="007C46AB" w:rsidP="007C46AB">
            <w:pPr>
              <w:spacing w:after="0" w:line="240" w:lineRule="auto"/>
              <w:rPr>
                <w:rFonts w:ascii="Times New Roman" w:eastAsia="Times New Roman" w:hAnsi="Times New Roman" w:cs="Times New Roman"/>
                <w:sz w:val="22"/>
                <w:szCs w:val="22"/>
                <w:lang w:val="en-GB" w:eastAsia="en-US"/>
              </w:rPr>
            </w:pPr>
          </w:p>
          <w:p w14:paraId="2DDBD6A2"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hideMark/>
          </w:tcPr>
          <w:p w14:paraId="5DDBCB3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5C5D912" w14:textId="004B251F" w:rsidR="007C46AB" w:rsidRPr="00D15779" w:rsidRDefault="007C46AB" w:rsidP="007C46AB">
            <w:pPr>
              <w:spacing w:after="0" w:line="240" w:lineRule="auto"/>
              <w:jc w:val="both"/>
              <w:rPr>
                <w:rFonts w:ascii="Times New Roman" w:eastAsia="Times New Roman" w:hAnsi="Times New Roman" w:cs="Times New Roman"/>
                <w:i/>
                <w:iCs/>
                <w:sz w:val="22"/>
                <w:szCs w:val="22"/>
                <w:lang w:val="en-GB"/>
              </w:rPr>
            </w:pPr>
          </w:p>
          <w:p w14:paraId="722567AB" w14:textId="259FAA25" w:rsidR="007C46AB" w:rsidRPr="00D15779" w:rsidRDefault="000D62A3" w:rsidP="007C46AB">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8FEFB45"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98C5E00" w14:textId="39B232FF"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b/>
                <w:bCs/>
                <w:sz w:val="22"/>
                <w:szCs w:val="22"/>
                <w:lang w:val="en-GB"/>
              </w:rPr>
              <w:t>Signa</w:t>
            </w:r>
            <w:r w:rsidR="00303052" w:rsidRPr="00D15779">
              <w:rPr>
                <w:rFonts w:ascii="Times New Roman" w:eastAsia="Times New Roman" w:hAnsi="Times New Roman" w:cs="Times New Roman"/>
                <w:b/>
                <w:bCs/>
                <w:sz w:val="22"/>
                <w:szCs w:val="22"/>
                <w:lang w:val="en-GB"/>
              </w:rPr>
              <w:t xml:space="preserve">l marking </w:t>
            </w:r>
          </w:p>
        </w:tc>
      </w:tr>
      <w:tr w:rsidR="0037024A" w:rsidRPr="00D15779" w14:paraId="48C9E43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FA54AA" w14:textId="77777777"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7F71B9" w14:textId="77777777" w:rsidR="0037024A" w:rsidRPr="00D15779" w:rsidRDefault="0037024A" w:rsidP="0037024A">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040E166F" w14:textId="4B3A7F61"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17E987" w14:textId="77777777" w:rsidR="0037024A" w:rsidRPr="00D15779" w:rsidRDefault="0037024A" w:rsidP="0037024A">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3866AF65" w14:textId="77777777" w:rsidR="0037024A" w:rsidRPr="00D15779" w:rsidRDefault="0037024A" w:rsidP="0037024A">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566376E1" w14:textId="77777777" w:rsidR="0037024A" w:rsidRPr="00D15779" w:rsidRDefault="0037024A" w:rsidP="0037024A">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40D470A0" w14:textId="77777777" w:rsidR="0037024A" w:rsidRPr="00D15779" w:rsidRDefault="0037024A" w:rsidP="0037024A">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The rear part marked with warning light-reflecting diagonal red and white stripes. Sample pattern of warning marking:</w:t>
            </w:r>
          </w:p>
          <w:p w14:paraId="30F190A1" w14:textId="77777777" w:rsidR="0037024A" w:rsidRPr="00D15779" w:rsidRDefault="0037024A" w:rsidP="0037024A">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26A76C55" wp14:editId="7FF3B9B0">
                  <wp:extent cx="1996440" cy="1181100"/>
                  <wp:effectExtent l="0" t="0" r="3810" b="0"/>
                  <wp:docPr id="7507387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B7F19A4" w14:textId="3E46368C"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D9CF7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607B212" w14:textId="5410A6BF" w:rsidR="0037024A" w:rsidRPr="00D15779" w:rsidRDefault="0037024A" w:rsidP="0037024A">
            <w:pPr>
              <w:spacing w:after="0" w:line="240" w:lineRule="auto"/>
              <w:jc w:val="both"/>
              <w:rPr>
                <w:rFonts w:ascii="Times New Roman" w:eastAsia="Times New Roman" w:hAnsi="Times New Roman" w:cs="Times New Roman"/>
                <w:i/>
                <w:iCs/>
                <w:sz w:val="22"/>
                <w:szCs w:val="22"/>
                <w:lang w:val="en-GB"/>
              </w:rPr>
            </w:pPr>
          </w:p>
          <w:p w14:paraId="6716C6B7" w14:textId="77777777" w:rsidR="000D62A3" w:rsidRPr="00B278FE" w:rsidRDefault="000D62A3" w:rsidP="000D62A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047425F" w14:textId="794F0243" w:rsidR="0037024A" w:rsidRPr="00D15779" w:rsidRDefault="0037024A" w:rsidP="0037024A">
            <w:pPr>
              <w:spacing w:after="0" w:line="240" w:lineRule="auto"/>
              <w:jc w:val="both"/>
              <w:rPr>
                <w:rFonts w:ascii="Times New Roman" w:eastAsia="Times New Roman" w:hAnsi="Times New Roman" w:cs="Times New Roman"/>
                <w:b/>
                <w:bCs/>
                <w:sz w:val="22"/>
                <w:szCs w:val="22"/>
                <w:highlight w:val="lightGray"/>
                <w:lang w:val="en-GB"/>
              </w:rPr>
            </w:pPr>
          </w:p>
        </w:tc>
      </w:tr>
      <w:tr w:rsidR="0037024A" w:rsidRPr="00D15779" w14:paraId="35B84EF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4450A8C" w14:textId="77777777"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lastRenderedPageBreak/>
              <w:t xml:space="preserve"> 2.34.</w:t>
            </w:r>
          </w:p>
        </w:tc>
        <w:tc>
          <w:tcPr>
            <w:tcW w:w="2551" w:type="dxa"/>
            <w:tcBorders>
              <w:top w:val="single" w:sz="4" w:space="0" w:color="auto"/>
              <w:left w:val="single" w:sz="4" w:space="0" w:color="auto"/>
              <w:bottom w:val="single" w:sz="4" w:space="0" w:color="auto"/>
              <w:right w:val="single" w:sz="4" w:space="0" w:color="auto"/>
            </w:tcBorders>
            <w:vAlign w:val="center"/>
          </w:tcPr>
          <w:p w14:paraId="67B24252" w14:textId="405449F4" w:rsidR="0037024A" w:rsidRPr="00D15779" w:rsidRDefault="0037024A" w:rsidP="0037024A">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3CA73D19" w14:textId="77777777" w:rsidR="0037024A" w:rsidRPr="00D15779" w:rsidRDefault="0037024A" w:rsidP="0037024A">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A0A64C8" w14:textId="77777777" w:rsidR="0037024A" w:rsidRPr="00D15779" w:rsidRDefault="0037024A" w:rsidP="0037024A">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2BC94345" w14:textId="77777777" w:rsidR="0037024A" w:rsidRPr="00D15779" w:rsidRDefault="0037024A">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63267625" w14:textId="77777777" w:rsidR="0037024A" w:rsidRPr="00D15779" w:rsidRDefault="0037024A" w:rsidP="0037024A">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209B5330" wp14:editId="01D324DE">
                  <wp:extent cx="541020" cy="556260"/>
                  <wp:effectExtent l="0" t="0" r="0" b="0"/>
                  <wp:docPr id="11526466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558F5F9A" w14:textId="2B0BA9D6" w:rsidR="0037024A" w:rsidRPr="00D15779" w:rsidRDefault="0037024A">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xml:space="preserve">, fastened from the rear with screws or equivalent fasteners. The direction of the arrow indicating the mandatory side of the obstacle is changed from the </w:t>
            </w:r>
            <w:proofErr w:type="gramStart"/>
            <w:r w:rsidRPr="00D15779">
              <w:rPr>
                <w:rFonts w:ascii="Times New Roman" w:eastAsia="Calibri" w:hAnsi="Times New Roman" w:cs="Times New Roman"/>
                <w:sz w:val="22"/>
                <w:szCs w:val="22"/>
                <w:lang w:val="en-GB" w:eastAsia="zh-CN"/>
              </w:rPr>
              <w:t>operator‘</w:t>
            </w:r>
            <w:proofErr w:type="gramEnd"/>
            <w:r w:rsidRPr="00D15779">
              <w:rPr>
                <w:rFonts w:ascii="Times New Roman" w:eastAsia="Calibri" w:hAnsi="Times New Roman" w:cs="Times New Roman"/>
                <w:sz w:val="22"/>
                <w:szCs w:val="22"/>
                <w:lang w:val="en-GB" w:eastAsia="zh-CN"/>
              </w:rPr>
              <w:t>s workplace using an electrical connection.</w:t>
            </w:r>
          </w:p>
          <w:p w14:paraId="785381F1" w14:textId="77777777" w:rsidR="0037024A" w:rsidRPr="00D15779" w:rsidRDefault="0037024A" w:rsidP="0037024A">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36ACE314" w14:textId="77777777" w:rsidR="0037024A" w:rsidRPr="00D15779" w:rsidRDefault="0037024A" w:rsidP="0037024A">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219038BB" w14:textId="77777777" w:rsidR="0037024A" w:rsidRPr="00D15779" w:rsidRDefault="0037024A" w:rsidP="0037024A">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1CD4C3E7" w14:textId="34DD15D5"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noProof/>
                <w:sz w:val="22"/>
                <w:szCs w:val="22"/>
                <w:lang w:val="en-GB" w:eastAsia="zh-CN"/>
              </w:rPr>
              <w:drawing>
                <wp:inline distT="0" distB="0" distL="0" distR="0" wp14:anchorId="1C3A169E" wp14:editId="7B826731">
                  <wp:extent cx="601980" cy="518160"/>
                  <wp:effectExtent l="0" t="0" r="7620" b="0"/>
                  <wp:docPr id="308510308"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39AA34F4" w14:textId="77777777" w:rsidR="007320B9" w:rsidRPr="007320B9" w:rsidRDefault="0037024A" w:rsidP="007320B9">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b/>
                <w:sz w:val="22"/>
                <w:szCs w:val="22"/>
                <w:lang w:val="en-GB"/>
              </w:rPr>
              <w:t xml:space="preserve"> </w:t>
            </w:r>
            <w:r w:rsidR="007320B9" w:rsidRPr="007320B9">
              <w:rPr>
                <w:rFonts w:ascii="Times New Roman" w:eastAsia="Times New Roman" w:hAnsi="Times New Roman" w:cs="Times New Roman"/>
                <w:b/>
                <w:bCs/>
                <w:sz w:val="22"/>
                <w:szCs w:val="22"/>
                <w:highlight w:val="lightGray"/>
                <w:lang w:val="en-GB" w:eastAsia="en-US"/>
              </w:rPr>
              <w:t xml:space="preserve">Yes/No </w:t>
            </w:r>
            <w:r w:rsidR="007320B9" w:rsidRPr="007320B9">
              <w:rPr>
                <w:rFonts w:ascii="Times New Roman" w:eastAsia="Times New Roman" w:hAnsi="Times New Roman" w:cs="Times New Roman"/>
                <w:i/>
                <w:iCs/>
                <w:sz w:val="22"/>
                <w:szCs w:val="22"/>
                <w:highlight w:val="lightGray"/>
                <w:lang w:val="en-GB" w:eastAsia="en-US"/>
              </w:rPr>
              <w:t>(delete as appropriate).</w:t>
            </w:r>
          </w:p>
          <w:p w14:paraId="296C2AF2" w14:textId="51BE4770" w:rsidR="0037024A" w:rsidRPr="00D15779" w:rsidRDefault="0037024A" w:rsidP="0037024A">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5AAB90E6"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7ABA5DC0" w14:textId="499E471B"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3.  </w:t>
            </w:r>
            <w:r w:rsidR="0059122A" w:rsidRPr="00D15779">
              <w:rPr>
                <w:rFonts w:ascii="Times New Roman" w:eastAsia="Times New Roman" w:hAnsi="Times New Roman" w:cs="Times New Roman"/>
                <w:b/>
                <w:sz w:val="22"/>
                <w:szCs w:val="22"/>
                <w:lang w:val="en-GB"/>
              </w:rPr>
              <w:t>FRONT SNOW PLOW</w:t>
            </w:r>
          </w:p>
        </w:tc>
      </w:tr>
      <w:tr w:rsidR="007A62DE" w:rsidRPr="00D15779" w14:paraId="47FD270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2E2B50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4AEB7C"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Purpose, adaptation</w:t>
            </w:r>
          </w:p>
          <w:p w14:paraId="1B38F467"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Type, make</w:t>
            </w:r>
          </w:p>
          <w:p w14:paraId="2A583588" w14:textId="23B8A97D"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46FBC385" w14:textId="77777777" w:rsidR="007C46AB" w:rsidRPr="00D15779" w:rsidRDefault="007C46AB" w:rsidP="007A62DE">
            <w:pPr>
              <w:spacing w:after="0" w:line="240" w:lineRule="auto"/>
              <w:jc w:val="both"/>
              <w:rPr>
                <w:rFonts w:ascii="Times New Roman" w:eastAsia="Times New Roman" w:hAnsi="Times New Roman" w:cs="Times New Roman"/>
                <w:sz w:val="22"/>
                <w:szCs w:val="22"/>
                <w:lang w:val="en-GB" w:eastAsia="x-none"/>
              </w:rPr>
            </w:pPr>
          </w:p>
          <w:p w14:paraId="6CD2A1BE" w14:textId="77777777" w:rsidR="007C46AB" w:rsidRPr="00D15779" w:rsidRDefault="007C46AB" w:rsidP="007A62DE">
            <w:pPr>
              <w:spacing w:after="0" w:line="240" w:lineRule="auto"/>
              <w:jc w:val="both"/>
              <w:rPr>
                <w:rFonts w:ascii="Times New Roman" w:eastAsia="Times New Roman" w:hAnsi="Times New Roman" w:cs="Times New Roman"/>
                <w:sz w:val="22"/>
                <w:szCs w:val="22"/>
                <w:lang w:val="en-GB" w:eastAsia="x-none"/>
              </w:rPr>
            </w:pPr>
          </w:p>
          <w:p w14:paraId="2F65E2C2" w14:textId="77777777" w:rsidR="007C46AB" w:rsidRPr="00D15779" w:rsidRDefault="007C46AB" w:rsidP="007A62DE">
            <w:pPr>
              <w:spacing w:after="0" w:line="240" w:lineRule="auto"/>
              <w:jc w:val="both"/>
              <w:rPr>
                <w:rFonts w:ascii="Times New Roman" w:eastAsia="Times New Roman" w:hAnsi="Times New Roman" w:cs="Times New Roman"/>
                <w:sz w:val="22"/>
                <w:szCs w:val="22"/>
                <w:lang w:val="en-GB" w:eastAsia="x-none"/>
              </w:rPr>
            </w:pPr>
          </w:p>
          <w:p w14:paraId="3AD5F568" w14:textId="77777777" w:rsidR="007C46AB" w:rsidRPr="00D15779" w:rsidRDefault="007C46AB" w:rsidP="007A62DE">
            <w:pPr>
              <w:spacing w:after="0" w:line="240" w:lineRule="auto"/>
              <w:jc w:val="both"/>
              <w:rPr>
                <w:rFonts w:ascii="Times New Roman" w:eastAsia="Times New Roman" w:hAnsi="Times New Roman" w:cs="Times New Roman"/>
                <w:sz w:val="22"/>
                <w:szCs w:val="22"/>
                <w:lang w:val="en-GB" w:eastAsia="x-none"/>
              </w:rPr>
            </w:pPr>
          </w:p>
          <w:p w14:paraId="53DAD15A"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Designed to push snow to the right, or in some cases to the left.</w:t>
            </w:r>
          </w:p>
          <w:p w14:paraId="0C9E5D50"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Enables snow removal while the vehicle is moving at speeds of up to 60 km/h.</w:t>
            </w:r>
          </w:p>
          <w:p w14:paraId="326E83F4"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The upper part of the blade is equipped with an additional C-shaped roof made of rigid plastic or a similar rigid material along the entire length of the wiper, which protects the car windshield from snow being thrown onto it.</w:t>
            </w:r>
          </w:p>
          <w:p w14:paraId="54C902D4"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x-none"/>
              </w:rPr>
            </w:pPr>
            <w:r w:rsidRPr="00D15779">
              <w:rPr>
                <w:rFonts w:ascii="Times New Roman" w:eastAsia="Times New Roman" w:hAnsi="Times New Roman" w:cs="Times New Roman"/>
                <w:sz w:val="22"/>
                <w:szCs w:val="22"/>
                <w:lang w:val="en-GB" w:eastAsia="x-none"/>
              </w:rPr>
              <w:t>The wiper is of a segmented type. The structure consists of at least three sections.</w:t>
            </w:r>
          </w:p>
          <w:p w14:paraId="3E7E5B07" w14:textId="77777777" w:rsidR="007C46AB" w:rsidRPr="00D15779" w:rsidRDefault="007C46AB" w:rsidP="007C46AB">
            <w:pPr>
              <w:spacing w:after="0" w:line="240" w:lineRule="auto"/>
              <w:jc w:val="both"/>
              <w:rPr>
                <w:rFonts w:ascii="Times New Roman" w:eastAsia="Times New Roman" w:hAnsi="Times New Roman" w:cs="Times New Roman"/>
                <w:sz w:val="22"/>
                <w:szCs w:val="22"/>
                <w:highlight w:val="lightGray"/>
                <w:lang w:val="en-GB" w:eastAsia="x-none"/>
              </w:rPr>
            </w:pPr>
            <w:r w:rsidRPr="00D15779">
              <w:rPr>
                <w:rFonts w:ascii="Times New Roman" w:eastAsia="Times New Roman" w:hAnsi="Times New Roman" w:cs="Times New Roman"/>
                <w:sz w:val="22"/>
                <w:szCs w:val="22"/>
                <w:highlight w:val="lightGray"/>
                <w:lang w:val="en-GB" w:eastAsia="x-none"/>
              </w:rPr>
              <w:t>An additional point is awarded for four or more sections.</w:t>
            </w:r>
          </w:p>
          <w:p w14:paraId="0F91E841" w14:textId="0D7C6A1D"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x-none"/>
              </w:rPr>
              <w:t>An additional point is awarded for a segmented snow wiper when the segments can move (slide during snow removal) up/down independently of each other.</w:t>
            </w:r>
          </w:p>
        </w:tc>
        <w:tc>
          <w:tcPr>
            <w:tcW w:w="2126" w:type="dxa"/>
            <w:tcBorders>
              <w:top w:val="single" w:sz="4" w:space="0" w:color="auto"/>
              <w:left w:val="single" w:sz="4" w:space="0" w:color="auto"/>
              <w:bottom w:val="single" w:sz="4" w:space="0" w:color="auto"/>
              <w:right w:val="single" w:sz="4" w:space="0" w:color="auto"/>
            </w:tcBorders>
          </w:tcPr>
          <w:p w14:paraId="113289AD" w14:textId="77777777" w:rsidR="00B278FE" w:rsidRPr="00B278FE" w:rsidRDefault="00B278FE" w:rsidP="00B278FE">
            <w:pPr>
              <w:spacing w:after="0" w:line="240" w:lineRule="auto"/>
              <w:jc w:val="both"/>
              <w:rPr>
                <w:rFonts w:ascii="Times New Roman" w:eastAsia="Times New Roman" w:hAnsi="Times New Roman" w:cs="Times New Roman"/>
                <w:b/>
                <w:sz w:val="22"/>
                <w:szCs w:val="22"/>
                <w:lang w:val="en-GB"/>
              </w:rPr>
            </w:pPr>
            <w:r w:rsidRPr="00B278FE">
              <w:rPr>
                <w:rFonts w:ascii="Times New Roman" w:eastAsia="Times New Roman" w:hAnsi="Times New Roman" w:cs="Times New Roman"/>
                <w:b/>
                <w:bCs/>
                <w:sz w:val="22"/>
                <w:szCs w:val="22"/>
                <w:lang w:val="en-GB"/>
              </w:rPr>
              <w:t>The proposed parameter is specified in the tender form.</w:t>
            </w:r>
          </w:p>
          <w:p w14:paraId="541BD343" w14:textId="77777777" w:rsidR="007A62DE" w:rsidRPr="00D15779" w:rsidRDefault="007A62DE" w:rsidP="007A62DE">
            <w:pPr>
              <w:spacing w:after="0" w:line="240" w:lineRule="auto"/>
              <w:jc w:val="both"/>
              <w:rPr>
                <w:rFonts w:ascii="Times New Roman" w:eastAsia="Times New Roman" w:hAnsi="Times New Roman" w:cs="Times New Roman"/>
                <w:b/>
                <w:bCs/>
                <w:i/>
                <w:iCs/>
                <w:color w:val="000000"/>
                <w:sz w:val="22"/>
                <w:szCs w:val="22"/>
                <w:lang w:val="en-GB"/>
              </w:rPr>
            </w:pPr>
          </w:p>
          <w:p w14:paraId="3EDC8100" w14:textId="77777777" w:rsidR="00B278FE" w:rsidRPr="00D15779"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r w:rsidRPr="00B278FE">
              <w:rPr>
                <w:rFonts w:ascii="Times New Roman" w:eastAsia="Times New Roman" w:hAnsi="Times New Roman" w:cs="Times New Roman"/>
                <w:b/>
                <w:bCs/>
                <w:i/>
                <w:iCs/>
                <w:color w:val="000000"/>
                <w:sz w:val="22"/>
                <w:szCs w:val="22"/>
                <w:lang w:val="en-GB"/>
              </w:rPr>
              <w:t xml:space="preserve">Exact model of front snow </w:t>
            </w:r>
            <w:proofErr w:type="spellStart"/>
            <w:r w:rsidRPr="00B278FE">
              <w:rPr>
                <w:rFonts w:ascii="Times New Roman" w:eastAsia="Times New Roman" w:hAnsi="Times New Roman" w:cs="Times New Roman"/>
                <w:b/>
                <w:bCs/>
                <w:i/>
                <w:iCs/>
                <w:color w:val="000000"/>
                <w:sz w:val="22"/>
                <w:szCs w:val="22"/>
                <w:lang w:val="en-GB"/>
              </w:rPr>
              <w:t>plow</w:t>
            </w:r>
            <w:proofErr w:type="spellEnd"/>
            <w:r w:rsidRPr="00B278FE">
              <w:rPr>
                <w:rFonts w:ascii="Times New Roman" w:eastAsia="Times New Roman" w:hAnsi="Times New Roman" w:cs="Times New Roman"/>
                <w:b/>
                <w:bCs/>
                <w:i/>
                <w:iCs/>
                <w:color w:val="000000"/>
                <w:sz w:val="22"/>
                <w:szCs w:val="22"/>
                <w:lang w:val="en-GB"/>
              </w:rPr>
              <w:t xml:space="preserve"> - </w:t>
            </w:r>
            <w:r w:rsidRPr="00B278FE">
              <w:rPr>
                <w:rFonts w:ascii="Times New Roman" w:eastAsia="Times New Roman" w:hAnsi="Times New Roman" w:cs="Times New Roman"/>
                <w:b/>
                <w:bCs/>
                <w:i/>
                <w:iCs/>
                <w:color w:val="000000"/>
                <w:sz w:val="22"/>
                <w:szCs w:val="22"/>
                <w:highlight w:val="lightGray"/>
                <w:lang w:val="en-GB"/>
              </w:rPr>
              <w:t>_________.</w:t>
            </w:r>
          </w:p>
          <w:p w14:paraId="2C4DAADA" w14:textId="77777777" w:rsidR="00B278FE" w:rsidRPr="00B278FE" w:rsidRDefault="00B278FE" w:rsidP="00B278FE">
            <w:pPr>
              <w:spacing w:after="0" w:line="240" w:lineRule="auto"/>
              <w:jc w:val="both"/>
              <w:rPr>
                <w:rFonts w:ascii="Times New Roman" w:eastAsia="Times New Roman" w:hAnsi="Times New Roman" w:cs="Times New Roman"/>
                <w:b/>
                <w:bCs/>
                <w:i/>
                <w:iCs/>
                <w:color w:val="000000"/>
                <w:sz w:val="22"/>
                <w:szCs w:val="22"/>
                <w:lang w:val="en-GB"/>
              </w:rPr>
            </w:pPr>
          </w:p>
          <w:p w14:paraId="3AA03C78" w14:textId="77777777" w:rsidR="00B278FE" w:rsidRPr="00B278FE"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D740BFF" w14:textId="3DB75FA1"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342F06C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5CE246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56A754" w14:textId="07F8954F" w:rsidR="007A62DE" w:rsidRPr="00D15779" w:rsidRDefault="0059122A"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Body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7A75927"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Made of steel, with rigid edges (metal primed and painted).</w:t>
            </w:r>
          </w:p>
          <w:p w14:paraId="5A1404FC"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Colour: orange (RAL 2004), grey (Pantone 7544C) or the manufacturer's default (representative) colour for a specific group of equipment.</w:t>
            </w:r>
          </w:p>
          <w:p w14:paraId="265AF1A6" w14:textId="2B20AFA8"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elements and assemblies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alumin</w:t>
            </w:r>
            <w:r w:rsidR="004B512C" w:rsidRPr="00D15779">
              <w:rPr>
                <w:rFonts w:ascii="Times New Roman" w:eastAsia="Times New Roman" w:hAnsi="Times New Roman" w:cs="Times New Roman"/>
                <w:sz w:val="22"/>
                <w:szCs w:val="22"/>
                <w:lang w:val="en-GB"/>
              </w:rPr>
              <w:t>i</w:t>
            </w:r>
            <w:r w:rsidRPr="00D15779">
              <w:rPr>
                <w:rFonts w:ascii="Times New Roman" w:eastAsia="Times New Roman" w:hAnsi="Times New Roman" w:cs="Times New Roman"/>
                <w:sz w:val="22"/>
                <w:szCs w:val="22"/>
                <w:lang w:val="en-GB"/>
              </w:rPr>
              <w:t xml:space="preserve">um or other corrosion-resistant materials may be left unpainted if this is not technically necessary and the </w:t>
            </w:r>
            <w:proofErr w:type="gramStart"/>
            <w:r w:rsidRPr="00D15779">
              <w:rPr>
                <w:rFonts w:ascii="Times New Roman" w:eastAsia="Times New Roman" w:hAnsi="Times New Roman" w:cs="Times New Roman"/>
                <w:sz w:val="22"/>
                <w:szCs w:val="22"/>
                <w:lang w:val="en-GB"/>
              </w:rPr>
              <w:t>welds  are</w:t>
            </w:r>
            <w:proofErr w:type="gramEnd"/>
            <w:r w:rsidRPr="00D15779">
              <w:rPr>
                <w:rFonts w:ascii="Times New Roman" w:eastAsia="Times New Roman" w:hAnsi="Times New Roman" w:cs="Times New Roman"/>
                <w:sz w:val="22"/>
                <w:szCs w:val="22"/>
                <w:lang w:val="en-GB"/>
              </w:rPr>
              <w:t xml:space="preserve"> properly treated.</w:t>
            </w:r>
          </w:p>
        </w:tc>
        <w:tc>
          <w:tcPr>
            <w:tcW w:w="2126" w:type="dxa"/>
            <w:tcBorders>
              <w:top w:val="single" w:sz="4" w:space="0" w:color="auto"/>
              <w:left w:val="single" w:sz="4" w:space="0" w:color="auto"/>
              <w:bottom w:val="single" w:sz="4" w:space="0" w:color="auto"/>
              <w:right w:val="single" w:sz="4" w:space="0" w:color="auto"/>
            </w:tcBorders>
            <w:hideMark/>
          </w:tcPr>
          <w:p w14:paraId="366F4B6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9F53B9C" w14:textId="47F8FF84"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FFC7C08" w14:textId="0AF347D6" w:rsidR="007A62DE" w:rsidRPr="00D15779" w:rsidRDefault="00855FE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color w:val="000000"/>
                <w:sz w:val="22"/>
                <w:szCs w:val="22"/>
                <w:lang w:val="en-GB"/>
              </w:rPr>
              <w:t xml:space="preserve">Enter proposed colour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tc>
      </w:tr>
      <w:tr w:rsidR="007320B9" w:rsidRPr="00D15779" w14:paraId="423E0887" w14:textId="77777777" w:rsidTr="00A41164">
        <w:tc>
          <w:tcPr>
            <w:tcW w:w="960" w:type="dxa"/>
            <w:tcBorders>
              <w:top w:val="single" w:sz="4" w:space="0" w:color="auto"/>
              <w:left w:val="single" w:sz="4" w:space="0" w:color="auto"/>
              <w:bottom w:val="single" w:sz="4" w:space="0" w:color="auto"/>
              <w:right w:val="single" w:sz="4" w:space="0" w:color="auto"/>
            </w:tcBorders>
            <w:vAlign w:val="center"/>
            <w:hideMark/>
          </w:tcPr>
          <w:p w14:paraId="0B23481A"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91B814" w14:textId="33A7F8C1" w:rsidR="007320B9" w:rsidRPr="00D15779" w:rsidRDefault="007320B9" w:rsidP="007320B9">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 xml:space="preserve">Working surface of the </w:t>
            </w:r>
            <w:proofErr w:type="spellStart"/>
            <w:r w:rsidRPr="00D15779">
              <w:rPr>
                <w:rFonts w:ascii="Times New Roman" w:eastAsia="Times New Roman" w:hAnsi="Times New Roman" w:cs="Times New Roman"/>
                <w:sz w:val="22"/>
                <w:szCs w:val="22"/>
                <w:lang w:val="en-GB"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1A428B74"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Made of steel (metal primed and painted).</w:t>
            </w:r>
          </w:p>
          <w:p w14:paraId="56527312" w14:textId="58B3FA20"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colour of painted metal surfaces is 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default (representative) colour for a specific group of equipment.</w:t>
            </w:r>
            <w:r w:rsidRPr="00D15779">
              <w:rPr>
                <w:rFonts w:ascii="Times New Roman" w:eastAsia="Times New Roman" w:hAnsi="Times New Roman" w:cs="Times New Roman"/>
                <w:sz w:val="22"/>
                <w:szCs w:val="22"/>
                <w:lang w:val="en-GB"/>
              </w:rPr>
              <w:t xml:space="preserve"> </w:t>
            </w:r>
          </w:p>
        </w:tc>
        <w:tc>
          <w:tcPr>
            <w:tcW w:w="2126" w:type="dxa"/>
            <w:tcBorders>
              <w:top w:val="single" w:sz="4" w:space="0" w:color="auto"/>
              <w:left w:val="single" w:sz="4" w:space="0" w:color="auto"/>
              <w:bottom w:val="single" w:sz="4" w:space="0" w:color="auto"/>
              <w:right w:val="single" w:sz="4" w:space="0" w:color="auto"/>
            </w:tcBorders>
          </w:tcPr>
          <w:p w14:paraId="344E7DD4" w14:textId="6627F5FF"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76C57E05" w14:textId="77777777" w:rsidTr="00A41164">
        <w:tc>
          <w:tcPr>
            <w:tcW w:w="960" w:type="dxa"/>
            <w:tcBorders>
              <w:top w:val="single" w:sz="4" w:space="0" w:color="auto"/>
              <w:left w:val="single" w:sz="4" w:space="0" w:color="auto"/>
              <w:bottom w:val="single" w:sz="4" w:space="0" w:color="auto"/>
              <w:right w:val="single" w:sz="4" w:space="0" w:color="auto"/>
            </w:tcBorders>
            <w:vAlign w:val="center"/>
            <w:hideMark/>
          </w:tcPr>
          <w:p w14:paraId="60DA0D11"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341FD7" w14:textId="1F9FDA29"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2B64CB3" w14:textId="42A2BC71"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Lowering, lifting, and turning left/right are performed from the </w:t>
            </w:r>
            <w:proofErr w:type="gramStart"/>
            <w:r w:rsidRPr="00D15779">
              <w:rPr>
                <w:rFonts w:ascii="Times New Roman" w:eastAsia="Times New Roman" w:hAnsi="Times New Roman" w:cs="Times New Roman"/>
                <w:sz w:val="22"/>
                <w:szCs w:val="22"/>
                <w:lang w:val="en-GB" w:eastAsia="en-US"/>
              </w:rPr>
              <w:t>driver‘</w:t>
            </w:r>
            <w:proofErr w:type="gramEnd"/>
            <w:r w:rsidRPr="00D15779">
              <w:rPr>
                <w:rFonts w:ascii="Times New Roman" w:eastAsia="Times New Roman" w:hAnsi="Times New Roman" w:cs="Times New Roman"/>
                <w:sz w:val="22"/>
                <w:szCs w:val="22"/>
                <w:lang w:val="en-GB" w:eastAsia="en-US"/>
              </w:rPr>
              <w:t>s cab using a control panel located within easy reach of the driver.</w:t>
            </w:r>
          </w:p>
        </w:tc>
        <w:tc>
          <w:tcPr>
            <w:tcW w:w="2126" w:type="dxa"/>
            <w:tcBorders>
              <w:top w:val="single" w:sz="4" w:space="0" w:color="auto"/>
              <w:left w:val="single" w:sz="4" w:space="0" w:color="auto"/>
              <w:bottom w:val="single" w:sz="4" w:space="0" w:color="auto"/>
              <w:right w:val="single" w:sz="4" w:space="0" w:color="auto"/>
            </w:tcBorders>
          </w:tcPr>
          <w:p w14:paraId="3C0068E9" w14:textId="26151FB7" w:rsidR="007320B9" w:rsidRPr="00D15779" w:rsidRDefault="007320B9" w:rsidP="007320B9">
            <w:pPr>
              <w:spacing w:after="0" w:line="240" w:lineRule="auto"/>
              <w:jc w:val="both"/>
              <w:rPr>
                <w:rFonts w:ascii="Times New Roman" w:eastAsia="Times New Roman" w:hAnsi="Times New Roman" w:cs="Times New Roman"/>
                <w:sz w:val="22"/>
                <w:szCs w:val="22"/>
                <w:lang w:val="en-GB" w:eastAsia="x-none"/>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4FAA7A10" w14:textId="77777777" w:rsidTr="00A41164">
        <w:tc>
          <w:tcPr>
            <w:tcW w:w="960" w:type="dxa"/>
            <w:tcBorders>
              <w:top w:val="single" w:sz="4" w:space="0" w:color="auto"/>
              <w:left w:val="single" w:sz="4" w:space="0" w:color="auto"/>
              <w:bottom w:val="single" w:sz="4" w:space="0" w:color="auto"/>
              <w:right w:val="single" w:sz="4" w:space="0" w:color="auto"/>
            </w:tcBorders>
            <w:vAlign w:val="center"/>
          </w:tcPr>
          <w:p w14:paraId="11807BAF"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915916A" w14:textId="629223C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tcPr>
          <w:p w14:paraId="494DE0FE" w14:textId="3BEB97B2"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control panel must be equipped with a connection for reading work control (cleaning process) data. The service provider installing the transport control system is given access and the opportunity to connect to the control panel by providing the necessary login codes.</w:t>
            </w:r>
          </w:p>
          <w:p w14:paraId="6FA5EF9B" w14:textId="1BDB62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It must be possible to read the analogue signal for the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position (snow being </w:t>
            </w:r>
            <w:r w:rsidRPr="00D15779">
              <w:rPr>
                <w:rFonts w:ascii="Times New Roman" w:eastAsia="Times New Roman" w:hAnsi="Times New Roman" w:cs="Times New Roman"/>
                <w:sz w:val="22"/>
                <w:szCs w:val="22"/>
                <w:lang w:val="en-GB"/>
              </w:rPr>
              <w:lastRenderedPageBreak/>
              <w:t>cleaned/not being cleaned), or the same data must be provided via the spreader control panel in accordance with EN 15430 or an equivalent standard.</w:t>
            </w:r>
          </w:p>
        </w:tc>
        <w:tc>
          <w:tcPr>
            <w:tcW w:w="2126" w:type="dxa"/>
            <w:tcBorders>
              <w:top w:val="single" w:sz="4" w:space="0" w:color="auto"/>
              <w:left w:val="single" w:sz="4" w:space="0" w:color="auto"/>
              <w:bottom w:val="single" w:sz="4" w:space="0" w:color="auto"/>
              <w:right w:val="single" w:sz="4" w:space="0" w:color="auto"/>
            </w:tcBorders>
          </w:tcPr>
          <w:p w14:paraId="4BE5F310" w14:textId="0E8EEEE4"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A62DE" w:rsidRPr="00D15779" w14:paraId="52B14706"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A199C1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85135E" w14:textId="55A4F068" w:rsidR="007A62DE" w:rsidRPr="00D15779" w:rsidRDefault="00F87F05"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Mounting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454A39B" w14:textId="073A6015" w:rsidR="00E70ACC"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It is mounted (suspended) using a special device-suspension at the front of the vehicle, which corresponds to the dimensions and mounting locations of the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mounting plate. The suspension is manufactured in accordance with the applicable standards for front vehicle mounting plates (DIN 76060 type “</w:t>
            </w:r>
            <w:proofErr w:type="gramStart"/>
            <w:r w:rsidRPr="00D15779">
              <w:rPr>
                <w:rFonts w:ascii="Times New Roman" w:eastAsia="Times New Roman" w:hAnsi="Times New Roman" w:cs="Times New Roman"/>
                <w:sz w:val="22"/>
                <w:szCs w:val="22"/>
                <w:lang w:val="en-GB"/>
              </w:rPr>
              <w:t>A“ or</w:t>
            </w:r>
            <w:proofErr w:type="gramEnd"/>
            <w:r w:rsidRPr="00D15779">
              <w:rPr>
                <w:rFonts w:ascii="Times New Roman" w:eastAsia="Times New Roman" w:hAnsi="Times New Roman" w:cs="Times New Roman"/>
                <w:sz w:val="22"/>
                <w:szCs w:val="22"/>
                <w:lang w:val="en-GB"/>
              </w:rPr>
              <w:t xml:space="preserve"> equivalent).</w:t>
            </w:r>
          </w:p>
          <w:p w14:paraId="3D8C180C" w14:textId="03F325AF"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rPr>
              <w:t xml:space="preserve">An additional point is awarded for additional snow </w:t>
            </w:r>
            <w:proofErr w:type="spellStart"/>
            <w:r w:rsidRPr="00D15779">
              <w:rPr>
                <w:rFonts w:ascii="Times New Roman" w:eastAsia="Times New Roman" w:hAnsi="Times New Roman" w:cs="Times New Roman"/>
                <w:sz w:val="22"/>
                <w:szCs w:val="22"/>
                <w:highlight w:val="lightGray"/>
                <w:lang w:val="en-GB"/>
              </w:rPr>
              <w:t>plow</w:t>
            </w:r>
            <w:proofErr w:type="spellEnd"/>
            <w:r w:rsidRPr="00D15779">
              <w:rPr>
                <w:rFonts w:ascii="Times New Roman" w:eastAsia="Times New Roman" w:hAnsi="Times New Roman" w:cs="Times New Roman"/>
                <w:sz w:val="22"/>
                <w:szCs w:val="22"/>
                <w:lang w:val="en-GB"/>
              </w:rPr>
              <w:t xml:space="preserve"> (hydraulic lines to be used for lifting) and </w:t>
            </w:r>
            <w:r w:rsidRPr="00D15779">
              <w:rPr>
                <w:rFonts w:ascii="Times New Roman" w:eastAsia="Times New Roman" w:hAnsi="Times New Roman" w:cs="Times New Roman"/>
                <w:sz w:val="22"/>
                <w:szCs w:val="22"/>
                <w:highlight w:val="lightGray"/>
                <w:lang w:val="en-GB"/>
              </w:rPr>
              <w:t>truck connections and/or couplings with an external control device</w:t>
            </w:r>
            <w:r w:rsidRPr="00D15779">
              <w:rPr>
                <w:rFonts w:ascii="Times New Roman" w:eastAsia="Times New Roman" w:hAnsi="Times New Roman" w:cs="Times New Roman"/>
                <w:sz w:val="22"/>
                <w:szCs w:val="22"/>
                <w:lang w:val="en-GB"/>
              </w:rPr>
              <w:t xml:space="preserve"> (on the outside of the truck: on the front bumper, next to the driver‘s cab steps), </w:t>
            </w:r>
            <w:r w:rsidRPr="00D15779">
              <w:rPr>
                <w:rFonts w:ascii="Times New Roman" w:eastAsia="Times New Roman" w:hAnsi="Times New Roman" w:cs="Times New Roman"/>
                <w:sz w:val="22"/>
                <w:szCs w:val="22"/>
                <w:highlight w:val="lightGray"/>
                <w:lang w:val="en-GB"/>
              </w:rPr>
              <w:t xml:space="preserve">allowing the operator to control the lifting/lowering of the snow </w:t>
            </w:r>
            <w:proofErr w:type="spellStart"/>
            <w:r w:rsidRPr="00D15779">
              <w:rPr>
                <w:rFonts w:ascii="Times New Roman" w:eastAsia="Times New Roman" w:hAnsi="Times New Roman" w:cs="Times New Roman"/>
                <w:sz w:val="22"/>
                <w:szCs w:val="22"/>
                <w:highlight w:val="lightGray"/>
                <w:lang w:val="en-GB"/>
              </w:rPr>
              <w:t>plow</w:t>
            </w:r>
            <w:proofErr w:type="spellEnd"/>
            <w:r w:rsidRPr="00D15779">
              <w:rPr>
                <w:rFonts w:ascii="Times New Roman" w:eastAsia="Times New Roman" w:hAnsi="Times New Roman" w:cs="Times New Roman"/>
                <w:sz w:val="22"/>
                <w:szCs w:val="22"/>
                <w:lang w:val="en-GB"/>
              </w:rPr>
              <w:t xml:space="preserve"> (by connecting the hydraulic hoses to the truck‘s hydraulic outlets) </w:t>
            </w:r>
            <w:r w:rsidRPr="00D15779">
              <w:rPr>
                <w:rFonts w:ascii="Times New Roman" w:eastAsia="Times New Roman" w:hAnsi="Times New Roman" w:cs="Times New Roman"/>
                <w:sz w:val="22"/>
                <w:szCs w:val="22"/>
                <w:highlight w:val="lightGray"/>
                <w:lang w:val="en-GB"/>
              </w:rPr>
              <w:t>without being in the cab</w:t>
            </w:r>
            <w:r w:rsidRPr="00D15779">
              <w:rPr>
                <w:rFonts w:ascii="Times New Roman" w:eastAsia="Times New Roman" w:hAnsi="Times New Roman" w:cs="Times New Roman"/>
                <w:sz w:val="22"/>
                <w:szCs w:val="22"/>
                <w:lang w:val="en-GB"/>
              </w:rPr>
              <w:t>.</w:t>
            </w:r>
          </w:p>
        </w:tc>
        <w:tc>
          <w:tcPr>
            <w:tcW w:w="2126" w:type="dxa"/>
            <w:tcBorders>
              <w:top w:val="single" w:sz="4" w:space="0" w:color="auto"/>
              <w:left w:val="single" w:sz="4" w:space="0" w:color="auto"/>
              <w:bottom w:val="single" w:sz="4" w:space="0" w:color="auto"/>
              <w:right w:val="single" w:sz="4" w:space="0" w:color="auto"/>
            </w:tcBorders>
            <w:vAlign w:val="center"/>
          </w:tcPr>
          <w:p w14:paraId="1C6F6983"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406C49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3CBA3C8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5FE8D6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840C5A" w14:textId="178B097D" w:rsidR="007A62DE" w:rsidRPr="00D15779" w:rsidRDefault="00F87F05"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Cleaning elements (blades)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E530BAA"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Combined cleaning elements with metal ceramics, fastened with screws. Cross-sectional layers of the operating part of the cleaning elements: special wear-resistant steel, rubber, metal ceramic elements in rubber, wear-resistant steel.</w:t>
            </w:r>
          </w:p>
          <w:p w14:paraId="22F342F0"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metal ceramic area must cover at least 40% of the contact surface area. In unused cleaning elements (supplied, mounted on snow </w:t>
            </w:r>
            <w:proofErr w:type="spellStart"/>
            <w:r w:rsidRPr="00D15779">
              <w:rPr>
                <w:rFonts w:ascii="Times New Roman" w:eastAsia="Times New Roman" w:hAnsi="Times New Roman" w:cs="Times New Roman"/>
                <w:sz w:val="22"/>
                <w:szCs w:val="22"/>
                <w:lang w:val="en-GB" w:eastAsia="en-US"/>
              </w:rPr>
              <w:t>plows</w:t>
            </w:r>
            <w:proofErr w:type="spellEnd"/>
            <w:r w:rsidRPr="00D15779">
              <w:rPr>
                <w:rFonts w:ascii="Times New Roman" w:eastAsia="Times New Roman" w:hAnsi="Times New Roman" w:cs="Times New Roman"/>
                <w:sz w:val="22"/>
                <w:szCs w:val="22"/>
                <w:lang w:val="en-GB" w:eastAsia="en-US"/>
              </w:rPr>
              <w:t>), the lower plane of the metal ceramics must coincide with the plane passing through the lower (lowest) points of the wear-resistant steel.</w:t>
            </w:r>
          </w:p>
          <w:p w14:paraId="695BC448"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thickness of the working part must be at least 36 mm.</w:t>
            </w:r>
          </w:p>
          <w:p w14:paraId="5DE1690C" w14:textId="0085E8DC"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operating thickness of 50 mm.</w:t>
            </w:r>
          </w:p>
        </w:tc>
        <w:tc>
          <w:tcPr>
            <w:tcW w:w="2126" w:type="dxa"/>
            <w:tcBorders>
              <w:top w:val="single" w:sz="4" w:space="0" w:color="auto"/>
              <w:left w:val="single" w:sz="4" w:space="0" w:color="auto"/>
              <w:bottom w:val="single" w:sz="4" w:space="0" w:color="auto"/>
              <w:right w:val="single" w:sz="4" w:space="0" w:color="auto"/>
            </w:tcBorders>
            <w:hideMark/>
          </w:tcPr>
          <w:p w14:paraId="2B87D7CA" w14:textId="7BA10E5A" w:rsidR="007A62DE" w:rsidRPr="00D15779" w:rsidRDefault="00B278F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Proposed parameter </w:t>
            </w:r>
            <w:r w:rsidR="007A62DE" w:rsidRPr="00D15779">
              <w:rPr>
                <w:rFonts w:ascii="Times New Roman" w:eastAsia="Times New Roman" w:hAnsi="Times New Roman" w:cs="Times New Roman"/>
                <w:i/>
                <w:iCs/>
                <w:sz w:val="22"/>
                <w:szCs w:val="22"/>
                <w:highlight w:val="lightGray"/>
                <w:lang w:val="en-GB"/>
              </w:rPr>
              <w:t>_________</w:t>
            </w:r>
            <w:r w:rsidR="007A62DE" w:rsidRPr="00D15779">
              <w:rPr>
                <w:rFonts w:ascii="Times New Roman" w:eastAsia="Times New Roman" w:hAnsi="Times New Roman" w:cs="Times New Roman"/>
                <w:i/>
                <w:iCs/>
                <w:sz w:val="22"/>
                <w:szCs w:val="22"/>
                <w:lang w:val="en-GB"/>
              </w:rPr>
              <w:t xml:space="preserve"> mm</w:t>
            </w:r>
          </w:p>
          <w:p w14:paraId="3CDF89FD" w14:textId="77777777" w:rsidR="00B278FE" w:rsidRPr="00B278FE"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56E1F7A" w14:textId="10DDF2AA"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0D2619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B1ADA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600E53" w14:textId="31890290" w:rsidR="007A62DE" w:rsidRPr="00D15779" w:rsidRDefault="007C46AB"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 xml:space="preserve">Lowering/raising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to/from the road surface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6126F80" w14:textId="6249FDCF" w:rsidR="007A62DE" w:rsidRPr="00D15779" w:rsidRDefault="007C46AB"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 xml:space="preserve">Fully </w:t>
            </w:r>
            <w:proofErr w:type="spellStart"/>
            <w:r w:rsidR="00DE4B42" w:rsidRPr="00D15779">
              <w:rPr>
                <w:rFonts w:ascii="Times New Roman" w:eastAsia="Times New Roman" w:hAnsi="Times New Roman" w:cs="Times New Roman"/>
                <w:sz w:val="22"/>
                <w:szCs w:val="22"/>
                <w:lang w:val="en-GB" w:eastAsia="en-US"/>
              </w:rPr>
              <w:t>hydrolyzed</w:t>
            </w:r>
            <w:proofErr w:type="spellEnd"/>
            <w:r w:rsidRPr="00D15779">
              <w:rPr>
                <w:rFonts w:ascii="Times New Roman" w:eastAsia="Times New Roman" w:hAnsi="Times New Roman" w:cs="Times New Roman"/>
                <w:sz w:val="22"/>
                <w:szCs w:val="22"/>
                <w:lang w:val="en-GB" w:eastAsia="en-US"/>
              </w:rPr>
              <w:t>, in all positions.</w:t>
            </w:r>
          </w:p>
        </w:tc>
        <w:tc>
          <w:tcPr>
            <w:tcW w:w="2126" w:type="dxa"/>
            <w:tcBorders>
              <w:top w:val="single" w:sz="4" w:space="0" w:color="auto"/>
              <w:left w:val="single" w:sz="4" w:space="0" w:color="auto"/>
              <w:bottom w:val="single" w:sz="4" w:space="0" w:color="auto"/>
              <w:right w:val="single" w:sz="4" w:space="0" w:color="auto"/>
            </w:tcBorders>
            <w:vAlign w:val="center"/>
          </w:tcPr>
          <w:p w14:paraId="792F816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A97D07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C46AB" w:rsidRPr="00D15779" w14:paraId="0F5B564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A10EBF" w14:textId="77777777" w:rsidR="007C46AB" w:rsidRPr="00D15779" w:rsidRDefault="007C46AB" w:rsidP="007C46AB">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F73BB" w14:textId="719A144F" w:rsidR="007C46AB" w:rsidRPr="00D15779" w:rsidRDefault="007C46AB" w:rsidP="007C46AB">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w:t>
            </w:r>
            <w:proofErr w:type="gramStart"/>
            <w:r w:rsidRPr="00D15779">
              <w:rPr>
                <w:rFonts w:ascii="Times New Roman" w:eastAsia="Times New Roman" w:hAnsi="Times New Roman" w:cs="Times New Roman"/>
                <w:sz w:val="22"/>
                <w:szCs w:val="22"/>
                <w:lang w:val="en-GB" w:eastAsia="en-US"/>
              </w:rPr>
              <w:t xml:space="preserve">Floating“ </w:t>
            </w:r>
            <w:proofErr w:type="spellStart"/>
            <w:r w:rsidRPr="00D15779">
              <w:rPr>
                <w:rFonts w:ascii="Times New Roman" w:eastAsia="Times New Roman" w:hAnsi="Times New Roman" w:cs="Times New Roman"/>
                <w:sz w:val="22"/>
                <w:szCs w:val="22"/>
                <w:lang w:val="en-GB" w:eastAsia="en-US"/>
              </w:rPr>
              <w:t>plow</w:t>
            </w:r>
            <w:proofErr w:type="spellEnd"/>
            <w:proofErr w:type="gramEnd"/>
            <w:r w:rsidRPr="00D15779">
              <w:rPr>
                <w:rFonts w:ascii="Times New Roman" w:eastAsia="Times New Roman" w:hAnsi="Times New Roman" w:cs="Times New Roman"/>
                <w:sz w:val="22"/>
                <w:szCs w:val="22"/>
                <w:lang w:val="en-GB" w:eastAsia="en-US"/>
              </w:rPr>
              <w:t xml:space="preserve"> position relative to the road, with assisted pressure function</w:t>
            </w:r>
          </w:p>
        </w:tc>
        <w:tc>
          <w:tcPr>
            <w:tcW w:w="3997" w:type="dxa"/>
            <w:tcBorders>
              <w:top w:val="single" w:sz="4" w:space="0" w:color="auto"/>
              <w:left w:val="single" w:sz="4" w:space="0" w:color="auto"/>
              <w:bottom w:val="single" w:sz="4" w:space="0" w:color="auto"/>
              <w:right w:val="single" w:sz="4" w:space="0" w:color="auto"/>
            </w:tcBorders>
            <w:vAlign w:val="center"/>
          </w:tcPr>
          <w:p w14:paraId="524E058B" w14:textId="3F0A0207" w:rsidR="007C46AB" w:rsidRPr="00D15779" w:rsidRDefault="007C46AB" w:rsidP="007C46AB">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Must be provided by the manufacturer and ensured by means of a hydraulic system.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A4D5A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6377450" w14:textId="66ABE609" w:rsidR="007C46AB" w:rsidRPr="00D15779" w:rsidRDefault="007C46AB" w:rsidP="007C46AB">
            <w:pPr>
              <w:spacing w:after="0" w:line="240" w:lineRule="auto"/>
              <w:jc w:val="both"/>
              <w:rPr>
                <w:rFonts w:ascii="Times New Roman" w:eastAsia="Times New Roman" w:hAnsi="Times New Roman" w:cs="Times New Roman"/>
                <w:i/>
                <w:iCs/>
                <w:sz w:val="22"/>
                <w:szCs w:val="22"/>
                <w:lang w:val="en-GB"/>
              </w:rPr>
            </w:pPr>
          </w:p>
          <w:p w14:paraId="6875EEE9" w14:textId="1A46B52F" w:rsidR="007C46AB" w:rsidRPr="00D15779" w:rsidRDefault="00B278FE" w:rsidP="007C46AB">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CBEF7A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09E8B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3279AC" w14:textId="3453C1AB"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Operation control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4727B40" w14:textId="7667E2DE"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control panel must be equipped with a connection for reading work control (cleaning process) data. The service provider installing the transport control system is given access and the opportunity to connect to the control panel by providing the necessary login codes.</w:t>
            </w:r>
          </w:p>
        </w:tc>
        <w:tc>
          <w:tcPr>
            <w:tcW w:w="2126" w:type="dxa"/>
            <w:tcBorders>
              <w:top w:val="single" w:sz="4" w:space="0" w:color="auto"/>
              <w:left w:val="single" w:sz="4" w:space="0" w:color="auto"/>
              <w:bottom w:val="single" w:sz="4" w:space="0" w:color="auto"/>
              <w:right w:val="single" w:sz="4" w:space="0" w:color="auto"/>
            </w:tcBorders>
            <w:vAlign w:val="center"/>
          </w:tcPr>
          <w:p w14:paraId="2E84632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3F2017" w14:textId="77777777"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029820C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52FD80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803367" w14:textId="4693D7C7"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height of raising the lowest point of the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from the road surface.</w:t>
            </w:r>
          </w:p>
        </w:tc>
        <w:tc>
          <w:tcPr>
            <w:tcW w:w="3997" w:type="dxa"/>
            <w:tcBorders>
              <w:top w:val="single" w:sz="4" w:space="0" w:color="auto"/>
              <w:left w:val="single" w:sz="4" w:space="0" w:color="auto"/>
              <w:bottom w:val="single" w:sz="4" w:space="0" w:color="auto"/>
              <w:right w:val="single" w:sz="4" w:space="0" w:color="auto"/>
            </w:tcBorders>
            <w:vAlign w:val="center"/>
          </w:tcPr>
          <w:p w14:paraId="6E9BF8F9" w14:textId="3E3CE4B5"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Not less than 300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79DC02"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BFA223B"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77C190D5" w14:textId="555CE820" w:rsidR="007A62DE" w:rsidRPr="00D15779" w:rsidRDefault="007A62DE"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w:t>
            </w:r>
            <w:r w:rsidRPr="00D15779">
              <w:rPr>
                <w:rFonts w:ascii="Times New Roman" w:eastAsia="Times New Roman" w:hAnsi="Times New Roman" w:cs="Times New Roman"/>
                <w:color w:val="000000"/>
                <w:sz w:val="22"/>
                <w:szCs w:val="22"/>
                <w:lang w:val="en-GB"/>
              </w:rPr>
              <w:t xml:space="preserve"> </w:t>
            </w:r>
            <w:r w:rsidRPr="00D15779">
              <w:rPr>
                <w:rFonts w:ascii="Times New Roman" w:eastAsia="Times New Roman" w:hAnsi="Times New Roman" w:cs="Times New Roman"/>
                <w:i/>
                <w:iCs/>
                <w:color w:val="000000"/>
                <w:sz w:val="22"/>
                <w:szCs w:val="22"/>
                <w:u w:val="single"/>
                <w:shd w:val="clear" w:color="auto" w:fill="C0C0C0"/>
                <w:lang w:val="en-GB"/>
              </w:rPr>
              <w:t>______</w:t>
            </w:r>
            <w:r w:rsidRPr="00D15779">
              <w:rPr>
                <w:rFonts w:ascii="Times New Roman" w:eastAsia="Times New Roman" w:hAnsi="Times New Roman" w:cs="Times New Roman"/>
                <w:i/>
                <w:iCs/>
                <w:color w:val="000000"/>
                <w:sz w:val="22"/>
                <w:szCs w:val="22"/>
                <w:u w:val="single"/>
                <w:lang w:val="en-GB"/>
              </w:rPr>
              <w:t>(</w:t>
            </w:r>
            <w:r w:rsidR="00B278FE" w:rsidRPr="00D15779">
              <w:rPr>
                <w:rFonts w:ascii="Times New Roman" w:eastAsia="Times New Roman" w:hAnsi="Times New Roman" w:cs="Times New Roman"/>
                <w:i/>
                <w:iCs/>
                <w:color w:val="000000"/>
                <w:sz w:val="22"/>
                <w:szCs w:val="22"/>
                <w:u w:val="single"/>
                <w:lang w:val="en-GB"/>
              </w:rPr>
              <w:t>enter</w:t>
            </w:r>
            <w:r w:rsidRPr="00D15779">
              <w:rPr>
                <w:rFonts w:ascii="Times New Roman" w:eastAsia="Times New Roman" w:hAnsi="Times New Roman" w:cs="Times New Roman"/>
                <w:i/>
                <w:iCs/>
                <w:color w:val="000000"/>
                <w:sz w:val="22"/>
                <w:szCs w:val="22"/>
                <w:u w:val="single"/>
                <w:lang w:val="en-GB"/>
              </w:rPr>
              <w:t>)_</w:t>
            </w:r>
            <w:r w:rsidRPr="00D15779">
              <w:rPr>
                <w:rFonts w:ascii="Times New Roman" w:eastAsia="Times New Roman" w:hAnsi="Times New Roman" w:cs="Times New Roman"/>
                <w:i/>
                <w:iCs/>
                <w:color w:val="000000"/>
                <w:sz w:val="22"/>
                <w:szCs w:val="22"/>
                <w:shd w:val="clear" w:color="auto" w:fill="C0C0C0"/>
                <w:lang w:val="en-GB"/>
              </w:rPr>
              <w:t>mm</w:t>
            </w:r>
            <w:r w:rsidRPr="00D15779">
              <w:rPr>
                <w:rFonts w:ascii="Times New Roman" w:eastAsia="Times New Roman" w:hAnsi="Times New Roman" w:cs="Times New Roman"/>
                <w:color w:val="000000"/>
                <w:sz w:val="22"/>
                <w:szCs w:val="22"/>
                <w:shd w:val="clear" w:color="auto" w:fill="C0C0C0"/>
                <w:lang w:val="en-GB"/>
              </w:rPr>
              <w:t>.</w:t>
            </w:r>
          </w:p>
          <w:p w14:paraId="57DE34B0" w14:textId="318400BA"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1AEB9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12E27C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964C1" w14:textId="32DEF5B7"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Plow length at cleaning elements</w:t>
            </w:r>
          </w:p>
        </w:tc>
        <w:tc>
          <w:tcPr>
            <w:tcW w:w="3997" w:type="dxa"/>
            <w:tcBorders>
              <w:top w:val="single" w:sz="4" w:space="0" w:color="auto"/>
              <w:left w:val="single" w:sz="4" w:space="0" w:color="auto"/>
              <w:bottom w:val="single" w:sz="4" w:space="0" w:color="auto"/>
              <w:right w:val="single" w:sz="4" w:space="0" w:color="auto"/>
            </w:tcBorders>
            <w:vAlign w:val="center"/>
          </w:tcPr>
          <w:p w14:paraId="1D5AE79A" w14:textId="400A2B54"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less than 3600 mm (during cleaning, with the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turned to the maximum, the wheels on both sides of the car must fall within the cleaning area).</w:t>
            </w:r>
          </w:p>
          <w:p w14:paraId="4373CE39"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8BB653F"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827E0C1" w14:textId="30D29B4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44774D67" w14:textId="61DE0B26" w:rsidR="007A62DE" w:rsidRPr="00D15779" w:rsidRDefault="007A62DE"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w:t>
            </w:r>
            <w:r w:rsidRPr="00D15779">
              <w:rPr>
                <w:rFonts w:ascii="Times New Roman" w:eastAsia="Times New Roman" w:hAnsi="Times New Roman" w:cs="Times New Roman"/>
                <w:color w:val="000000"/>
                <w:sz w:val="22"/>
                <w:szCs w:val="22"/>
                <w:lang w:val="en-GB"/>
              </w:rPr>
              <w:t xml:space="preserve"> </w:t>
            </w:r>
            <w:r w:rsidRPr="00D15779">
              <w:rPr>
                <w:rFonts w:ascii="Times New Roman" w:eastAsia="Times New Roman" w:hAnsi="Times New Roman" w:cs="Times New Roman"/>
                <w:i/>
                <w:iCs/>
                <w:color w:val="000000"/>
                <w:sz w:val="22"/>
                <w:szCs w:val="22"/>
                <w:u w:val="single"/>
                <w:shd w:val="clear" w:color="auto" w:fill="C0C0C0"/>
                <w:lang w:val="en-GB"/>
              </w:rPr>
              <w:t>______(</w:t>
            </w:r>
            <w:r w:rsidR="00B278FE" w:rsidRPr="00D15779">
              <w:rPr>
                <w:rFonts w:ascii="Times New Roman" w:eastAsia="Times New Roman" w:hAnsi="Times New Roman" w:cs="Times New Roman"/>
                <w:i/>
                <w:iCs/>
                <w:color w:val="000000"/>
                <w:sz w:val="22"/>
                <w:szCs w:val="22"/>
                <w:u w:val="single"/>
                <w:shd w:val="clear" w:color="auto" w:fill="C0C0C0"/>
                <w:lang w:val="en-GB"/>
              </w:rPr>
              <w:t>enter</w:t>
            </w:r>
            <w:r w:rsidRPr="00D15779">
              <w:rPr>
                <w:rFonts w:ascii="Times New Roman" w:eastAsia="Times New Roman" w:hAnsi="Times New Roman" w:cs="Times New Roman"/>
                <w:i/>
                <w:iCs/>
                <w:color w:val="000000"/>
                <w:sz w:val="22"/>
                <w:szCs w:val="22"/>
                <w:u w:val="single"/>
                <w:shd w:val="clear" w:color="auto" w:fill="C0C0C0"/>
                <w:lang w:val="en-GB"/>
              </w:rPr>
              <w:t>)_</w:t>
            </w:r>
            <w:r w:rsidRPr="00D15779">
              <w:rPr>
                <w:rFonts w:ascii="Times New Roman" w:eastAsia="Times New Roman" w:hAnsi="Times New Roman" w:cs="Times New Roman"/>
                <w:i/>
                <w:iCs/>
                <w:color w:val="000000"/>
                <w:sz w:val="22"/>
                <w:szCs w:val="22"/>
                <w:shd w:val="clear" w:color="auto" w:fill="C0C0C0"/>
                <w:lang w:val="en-GB"/>
              </w:rPr>
              <w:t>mm</w:t>
            </w:r>
            <w:r w:rsidRPr="00D15779">
              <w:rPr>
                <w:rFonts w:ascii="Times New Roman" w:eastAsia="Times New Roman" w:hAnsi="Times New Roman" w:cs="Times New Roman"/>
                <w:color w:val="000000"/>
                <w:sz w:val="22"/>
                <w:szCs w:val="22"/>
                <w:shd w:val="clear" w:color="auto" w:fill="C0C0C0"/>
                <w:lang w:val="en-GB"/>
              </w:rPr>
              <w:t>.</w:t>
            </w:r>
          </w:p>
          <w:p w14:paraId="2FE14F5F" w14:textId="23E81061"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155F64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6FCAF8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E7EA60" w14:textId="61BEF3B8"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Plow height </w:t>
            </w:r>
          </w:p>
        </w:tc>
        <w:tc>
          <w:tcPr>
            <w:tcW w:w="3997" w:type="dxa"/>
            <w:tcBorders>
              <w:top w:val="single" w:sz="4" w:space="0" w:color="auto"/>
              <w:left w:val="single" w:sz="4" w:space="0" w:color="auto"/>
              <w:bottom w:val="single" w:sz="4" w:space="0" w:color="auto"/>
              <w:right w:val="single" w:sz="4" w:space="0" w:color="auto"/>
            </w:tcBorders>
            <w:vAlign w:val="center"/>
          </w:tcPr>
          <w:p w14:paraId="665280BB" w14:textId="10D7342F"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Cs/>
                <w:sz w:val="22"/>
                <w:szCs w:val="22"/>
                <w:lang w:val="en-GB"/>
              </w:rPr>
              <w:t>1000-1500 mm (including cleaning elements and rigid material roof).</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DB0D59"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29BDD2F" w14:textId="50812359"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4D97103C" w14:textId="676EFCC4" w:rsidR="007A62DE" w:rsidRPr="00D15779" w:rsidRDefault="007A62DE"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w:t>
            </w:r>
            <w:r w:rsidRPr="00D15779">
              <w:rPr>
                <w:rFonts w:ascii="Times New Roman" w:eastAsia="Times New Roman" w:hAnsi="Times New Roman" w:cs="Times New Roman"/>
                <w:color w:val="000000"/>
                <w:sz w:val="22"/>
                <w:szCs w:val="22"/>
                <w:lang w:val="en-GB"/>
              </w:rPr>
              <w:t xml:space="preserve"> </w:t>
            </w:r>
            <w:r w:rsidRPr="00D15779">
              <w:rPr>
                <w:rFonts w:ascii="Times New Roman" w:eastAsia="Times New Roman" w:hAnsi="Times New Roman" w:cs="Times New Roman"/>
                <w:i/>
                <w:iCs/>
                <w:color w:val="000000"/>
                <w:sz w:val="22"/>
                <w:szCs w:val="22"/>
                <w:u w:val="single"/>
                <w:shd w:val="clear" w:color="auto" w:fill="C0C0C0"/>
                <w:lang w:val="en-GB"/>
              </w:rPr>
              <w:t>______(</w:t>
            </w:r>
            <w:r w:rsidR="00B278FE" w:rsidRPr="00D15779">
              <w:rPr>
                <w:rFonts w:ascii="Times New Roman" w:eastAsia="Times New Roman" w:hAnsi="Times New Roman" w:cs="Times New Roman"/>
                <w:i/>
                <w:iCs/>
                <w:color w:val="000000"/>
                <w:sz w:val="22"/>
                <w:szCs w:val="22"/>
                <w:u w:val="single"/>
                <w:shd w:val="clear" w:color="auto" w:fill="C0C0C0"/>
                <w:lang w:val="en-GB"/>
              </w:rPr>
              <w:t>enter</w:t>
            </w:r>
            <w:r w:rsidRPr="00D15779">
              <w:rPr>
                <w:rFonts w:ascii="Times New Roman" w:eastAsia="Times New Roman" w:hAnsi="Times New Roman" w:cs="Times New Roman"/>
                <w:i/>
                <w:iCs/>
                <w:color w:val="000000"/>
                <w:sz w:val="22"/>
                <w:szCs w:val="22"/>
                <w:u w:val="single"/>
                <w:shd w:val="clear" w:color="auto" w:fill="C0C0C0"/>
                <w:lang w:val="en-GB"/>
              </w:rPr>
              <w:t>)_</w:t>
            </w:r>
            <w:r w:rsidRPr="00D15779">
              <w:rPr>
                <w:rFonts w:ascii="Times New Roman" w:eastAsia="Times New Roman" w:hAnsi="Times New Roman" w:cs="Times New Roman"/>
                <w:i/>
                <w:iCs/>
                <w:color w:val="000000"/>
                <w:sz w:val="22"/>
                <w:szCs w:val="22"/>
                <w:shd w:val="clear" w:color="auto" w:fill="C0C0C0"/>
                <w:lang w:val="en-GB"/>
              </w:rPr>
              <w:t>mm</w:t>
            </w:r>
            <w:r w:rsidRPr="00D15779">
              <w:rPr>
                <w:rFonts w:ascii="Times New Roman" w:eastAsia="Times New Roman" w:hAnsi="Times New Roman" w:cs="Times New Roman"/>
                <w:color w:val="000000"/>
                <w:sz w:val="22"/>
                <w:szCs w:val="22"/>
                <w:shd w:val="clear" w:color="auto" w:fill="C0C0C0"/>
                <w:lang w:val="en-GB"/>
              </w:rPr>
              <w:t>.</w:t>
            </w:r>
          </w:p>
          <w:p w14:paraId="3756A072" w14:textId="1419100C"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AD465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D6CD5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90C652" w14:textId="05375DB7" w:rsidR="007A62DE" w:rsidRPr="00D15779" w:rsidRDefault="00F87F05"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Plow rotation </w:t>
            </w:r>
            <w:r w:rsidR="007A62DE" w:rsidRPr="00D15779">
              <w:rPr>
                <w:rFonts w:ascii="Times New Roman" w:eastAsia="Times New Roman" w:hAnsi="Times New Roman" w:cs="Times New Roman"/>
                <w:sz w:val="22"/>
                <w:szCs w:val="22"/>
                <w:lang w:val="en-GB"/>
              </w:rPr>
              <w:t xml:space="preserve"> </w:t>
            </w:r>
          </w:p>
        </w:tc>
        <w:tc>
          <w:tcPr>
            <w:tcW w:w="3997" w:type="dxa"/>
            <w:tcBorders>
              <w:top w:val="single" w:sz="4" w:space="0" w:color="auto"/>
              <w:left w:val="single" w:sz="4" w:space="0" w:color="auto"/>
              <w:bottom w:val="single" w:sz="4" w:space="0" w:color="auto"/>
              <w:right w:val="single" w:sz="4" w:space="0" w:color="auto"/>
            </w:tcBorders>
            <w:vAlign w:val="center"/>
          </w:tcPr>
          <w:p w14:paraId="68838A93"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Fully hydro-locked on both sides, with lockable intermediate positions.</w:t>
            </w:r>
          </w:p>
          <w:p w14:paraId="19682809"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Possible rotation angle in both directions of at least 30</w:t>
            </w:r>
            <w:r w:rsidRPr="00D15779">
              <w:rPr>
                <w:rFonts w:ascii="Times New Roman" w:eastAsia="Times New Roman" w:hAnsi="Times New Roman" w:cs="Times New Roman"/>
                <w:sz w:val="22"/>
                <w:szCs w:val="22"/>
                <w:vertAlign w:val="superscript"/>
                <w:lang w:val="en-GB"/>
              </w:rPr>
              <w:t xml:space="preserve"> o</w:t>
            </w:r>
            <w:r w:rsidRPr="00D15779">
              <w:rPr>
                <w:rFonts w:ascii="Times New Roman" w:eastAsia="Times New Roman" w:hAnsi="Times New Roman" w:cs="Times New Roman"/>
                <w:sz w:val="22"/>
                <w:szCs w:val="22"/>
                <w:lang w:val="en-GB"/>
              </w:rPr>
              <w:t>.</w:t>
            </w:r>
          </w:p>
          <w:p w14:paraId="4F64C856"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79A9A89"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12732B7" w14:textId="6ACD048A"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p>
          <w:p w14:paraId="3AD08D58" w14:textId="27BD48D8" w:rsidR="007A62DE" w:rsidRPr="00D15779" w:rsidRDefault="007A62DE"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w:t>
            </w:r>
            <w:r w:rsidRPr="00D15779">
              <w:rPr>
                <w:rFonts w:ascii="Times New Roman" w:eastAsia="Times New Roman" w:hAnsi="Times New Roman" w:cs="Times New Roman"/>
                <w:color w:val="000000"/>
                <w:sz w:val="22"/>
                <w:szCs w:val="22"/>
                <w:lang w:val="en-GB"/>
              </w:rPr>
              <w:t xml:space="preserve"> </w:t>
            </w:r>
            <w:r w:rsidRPr="00D15779">
              <w:rPr>
                <w:rFonts w:ascii="Times New Roman" w:eastAsia="Times New Roman" w:hAnsi="Times New Roman" w:cs="Times New Roman"/>
                <w:i/>
                <w:iCs/>
                <w:color w:val="000000"/>
                <w:sz w:val="22"/>
                <w:szCs w:val="22"/>
                <w:u w:val="single"/>
                <w:shd w:val="clear" w:color="auto" w:fill="C0C0C0"/>
                <w:lang w:val="en-GB"/>
              </w:rPr>
              <w:t xml:space="preserve">______   </w:t>
            </w:r>
            <w:r w:rsidRPr="00D15779">
              <w:rPr>
                <w:rFonts w:ascii="Times New Roman" w:eastAsia="Times New Roman" w:hAnsi="Times New Roman" w:cs="Times New Roman"/>
                <w:sz w:val="22"/>
                <w:szCs w:val="22"/>
                <w:vertAlign w:val="superscript"/>
                <w:lang w:val="en-GB"/>
              </w:rPr>
              <w:t>o</w:t>
            </w:r>
            <w:r w:rsidRPr="00D15779">
              <w:rPr>
                <w:rFonts w:ascii="Times New Roman" w:eastAsia="Times New Roman" w:hAnsi="Times New Roman" w:cs="Times New Roman"/>
                <w:i/>
                <w:iCs/>
                <w:color w:val="000000"/>
                <w:sz w:val="22"/>
                <w:szCs w:val="22"/>
                <w:u w:val="single"/>
                <w:lang w:val="en-GB"/>
              </w:rPr>
              <w:t xml:space="preserve"> (</w:t>
            </w:r>
            <w:r w:rsidR="00B278FE" w:rsidRPr="00D15779">
              <w:rPr>
                <w:rFonts w:ascii="Times New Roman" w:eastAsia="Times New Roman" w:hAnsi="Times New Roman" w:cs="Times New Roman"/>
                <w:i/>
                <w:iCs/>
                <w:color w:val="000000"/>
                <w:sz w:val="22"/>
                <w:szCs w:val="22"/>
                <w:u w:val="single"/>
                <w:lang w:val="en-GB"/>
              </w:rPr>
              <w:t>enter</w:t>
            </w:r>
            <w:r w:rsidRPr="00D15779">
              <w:rPr>
                <w:rFonts w:ascii="Times New Roman" w:eastAsia="Times New Roman" w:hAnsi="Times New Roman" w:cs="Times New Roman"/>
                <w:i/>
                <w:iCs/>
                <w:color w:val="000000"/>
                <w:sz w:val="22"/>
                <w:szCs w:val="22"/>
                <w:u w:val="single"/>
                <w:lang w:val="en-GB"/>
              </w:rPr>
              <w:t xml:space="preserve">) </w:t>
            </w:r>
            <w:r w:rsidR="00B278FE" w:rsidRPr="00D15779">
              <w:rPr>
                <w:rFonts w:ascii="Times New Roman" w:eastAsia="Times New Roman" w:hAnsi="Times New Roman" w:cs="Times New Roman"/>
                <w:sz w:val="22"/>
                <w:szCs w:val="22"/>
                <w:lang w:val="en-GB"/>
              </w:rPr>
              <w:t>angle</w:t>
            </w:r>
            <w:r w:rsidRPr="00D15779">
              <w:rPr>
                <w:rFonts w:ascii="Times New Roman" w:eastAsia="Times New Roman" w:hAnsi="Times New Roman" w:cs="Times New Roman"/>
                <w:sz w:val="22"/>
                <w:szCs w:val="22"/>
                <w:lang w:val="en-GB"/>
              </w:rPr>
              <w:t>.</w:t>
            </w:r>
          </w:p>
          <w:p w14:paraId="6DCB49A0" w14:textId="0E9A5E90"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A4122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137788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2C4A99" w14:textId="77777777" w:rsidR="00F87F05" w:rsidRPr="00F87F05" w:rsidRDefault="00F87F05" w:rsidP="00F87F05">
            <w:pPr>
              <w:spacing w:after="0" w:line="240" w:lineRule="auto"/>
              <w:jc w:val="both"/>
              <w:rPr>
                <w:rFonts w:ascii="Times New Roman" w:eastAsia="Times New Roman" w:hAnsi="Times New Roman" w:cs="Times New Roman"/>
                <w:sz w:val="22"/>
                <w:szCs w:val="22"/>
                <w:lang w:val="en-GB"/>
              </w:rPr>
            </w:pPr>
            <w:r w:rsidRPr="00F87F05">
              <w:rPr>
                <w:rFonts w:ascii="Times New Roman" w:eastAsia="Times New Roman" w:hAnsi="Times New Roman" w:cs="Times New Roman"/>
                <w:sz w:val="22"/>
                <w:szCs w:val="22"/>
                <w:lang w:val="en-GB"/>
              </w:rPr>
              <w:t>The width of the section being cleaned, with a rotation of at least 30</w:t>
            </w:r>
            <w:r w:rsidRPr="00F87F05">
              <w:rPr>
                <w:rFonts w:ascii="Times New Roman" w:eastAsia="Times New Roman" w:hAnsi="Times New Roman" w:cs="Times New Roman"/>
                <w:sz w:val="22"/>
                <w:szCs w:val="22"/>
                <w:vertAlign w:val="superscript"/>
                <w:lang w:val="en-GB"/>
              </w:rPr>
              <w:t xml:space="preserve"> o</w:t>
            </w:r>
            <w:r w:rsidRPr="00F87F05">
              <w:rPr>
                <w:rFonts w:ascii="Times New Roman" w:eastAsia="Times New Roman" w:hAnsi="Times New Roman" w:cs="Times New Roman"/>
                <w:sz w:val="22"/>
                <w:szCs w:val="22"/>
                <w:lang w:val="en-GB"/>
              </w:rPr>
              <w:t>.</w:t>
            </w:r>
          </w:p>
          <w:p w14:paraId="3817A3F7" w14:textId="2506FD33"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tcPr>
          <w:p w14:paraId="666B7058" w14:textId="77777777"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Not less than 3000 mm.</w:t>
            </w:r>
          </w:p>
          <w:p w14:paraId="7EF0EB54" w14:textId="6B3480E4" w:rsidR="007C46AB" w:rsidRPr="00D15779" w:rsidRDefault="007C46AB" w:rsidP="007A62DE">
            <w:pPr>
              <w:spacing w:after="0" w:line="240" w:lineRule="auto"/>
              <w:jc w:val="both"/>
              <w:rPr>
                <w:rFonts w:ascii="Times New Roman" w:eastAsia="Times New Roman" w:hAnsi="Times New Roman" w:cs="Times New Roman"/>
                <w:sz w:val="22"/>
                <w:szCs w:val="22"/>
                <w:highlight w:val="yellow"/>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1425628"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AB9041D" w14:textId="19AA7C79"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proofErr w:type="gramStart"/>
            <w:r w:rsidR="007A62DE" w:rsidRPr="00D15779">
              <w:rPr>
                <w:rFonts w:ascii="Times New Roman" w:eastAsia="Times New Roman" w:hAnsi="Times New Roman" w:cs="Times New Roman"/>
                <w:i/>
                <w:iCs/>
                <w:sz w:val="22"/>
                <w:szCs w:val="22"/>
                <w:lang w:val="en-GB" w:eastAsia="ar-SA"/>
              </w:rPr>
              <w:t>-</w:t>
            </w:r>
            <w:r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w:t>
            </w:r>
            <w:proofErr w:type="gramEnd"/>
            <w:r w:rsidR="007A62DE" w:rsidRPr="00D15779">
              <w:rPr>
                <w:rFonts w:ascii="Times New Roman" w:eastAsia="Times New Roman" w:hAnsi="Times New Roman" w:cs="Times New Roman"/>
                <w:i/>
                <w:iCs/>
                <w:sz w:val="22"/>
                <w:szCs w:val="22"/>
                <w:shd w:val="clear" w:color="auto" w:fill="C0C0C0"/>
                <w:lang w:val="en-GB" w:eastAsia="ar-SA"/>
              </w:rPr>
              <w:t>___</w:t>
            </w:r>
            <w:r w:rsidR="007A62DE" w:rsidRPr="00D15779">
              <w:rPr>
                <w:rFonts w:ascii="Times New Roman" w:eastAsia="Times New Roman" w:hAnsi="Times New Roman" w:cs="Times New Roman"/>
                <w:i/>
                <w:iCs/>
                <w:sz w:val="22"/>
                <w:szCs w:val="22"/>
                <w:lang w:val="en-GB" w:eastAsia="ar-SA"/>
              </w:rPr>
              <w:t xml:space="preserve"> mm.</w:t>
            </w:r>
          </w:p>
          <w:p w14:paraId="46DF9417" w14:textId="7DA048CC"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6B38E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C620E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EA09FF" w14:textId="20E7068E" w:rsidR="007A62DE"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Plow marker lighting and marking</w:t>
            </w:r>
          </w:p>
        </w:tc>
        <w:tc>
          <w:tcPr>
            <w:tcW w:w="3997" w:type="dxa"/>
            <w:tcBorders>
              <w:top w:val="single" w:sz="4" w:space="0" w:color="auto"/>
              <w:left w:val="single" w:sz="4" w:space="0" w:color="auto"/>
              <w:bottom w:val="single" w:sz="4" w:space="0" w:color="auto"/>
              <w:right w:val="single" w:sz="4" w:space="0" w:color="auto"/>
            </w:tcBorders>
            <w:vAlign w:val="center"/>
          </w:tcPr>
          <w:p w14:paraId="1766BF47" w14:textId="55264F87"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Dimension lighting - double-sided, lamps with </w:t>
            </w:r>
            <w:r w:rsidRPr="00D15779">
              <w:rPr>
                <w:rFonts w:ascii="Times New Roman" w:eastAsia="Times New Roman" w:hAnsi="Times New Roman" w:cs="Times New Roman"/>
                <w:color w:val="00B050"/>
                <w:sz w:val="22"/>
                <w:szCs w:val="22"/>
                <w:lang w:val="en-GB"/>
              </w:rPr>
              <w:t>LED bulbs</w:t>
            </w:r>
            <w:r w:rsidRPr="00D15779">
              <w:rPr>
                <w:rFonts w:ascii="Times New Roman" w:eastAsia="Times New Roman" w:hAnsi="Times New Roman" w:cs="Times New Roman"/>
                <w:sz w:val="22"/>
                <w:szCs w:val="22"/>
                <w:lang w:val="en-GB"/>
              </w:rPr>
              <w:t>.</w:t>
            </w:r>
          </w:p>
          <w:p w14:paraId="5BC4BE04" w14:textId="77777777"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corners are marked with warning light-reflecting diagonal red and white stripes.</w:t>
            </w:r>
          </w:p>
          <w:p w14:paraId="64CD59B6" w14:textId="25BA7446" w:rsidR="0037024A" w:rsidRPr="00D15779" w:rsidRDefault="0037024A" w:rsidP="0037024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Sample warning marking pattern:</w:t>
            </w:r>
          </w:p>
          <w:p w14:paraId="21F60BF0" w14:textId="77777777" w:rsidR="007A62DE" w:rsidRPr="00D15779" w:rsidRDefault="007A62DE" w:rsidP="007A62DE">
            <w:pPr>
              <w:suppressAutoHyphens/>
              <w:spacing w:after="0" w:line="240" w:lineRule="auto"/>
              <w:jc w:val="both"/>
              <w:rPr>
                <w:rFonts w:ascii="Times New Roman" w:eastAsia="Arial Unicode MS" w:hAnsi="Times New Roman" w:cs="Times New Roman"/>
                <w:sz w:val="22"/>
                <w:szCs w:val="22"/>
                <w:lang w:val="en-GB" w:eastAsia="ar-SA"/>
              </w:rPr>
            </w:pPr>
            <w:r w:rsidRPr="00D15779">
              <w:rPr>
                <w:rFonts w:ascii="Times New Roman" w:eastAsia="Times New Roman" w:hAnsi="Times New Roman" w:cs="Times New Roman"/>
                <w:noProof/>
                <w:sz w:val="22"/>
                <w:szCs w:val="22"/>
                <w:lang w:val="en-GB"/>
              </w:rPr>
              <w:drawing>
                <wp:inline distT="0" distB="0" distL="0" distR="0" wp14:anchorId="7B3761AE" wp14:editId="16AB4D45">
                  <wp:extent cx="1996440" cy="1181100"/>
                  <wp:effectExtent l="0" t="0" r="381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734B06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4032DE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B6064CA" w14:textId="2DA4BD6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E7E7BD6" w14:textId="77777777" w:rsidR="000D62A3" w:rsidRPr="00B278FE" w:rsidRDefault="000D62A3" w:rsidP="000D62A3">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C077F82" w14:textId="6FD2366A"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3252306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161EFD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3.15.1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5BD3ECF4" w14:textId="77777777" w:rsidR="00F753A1" w:rsidRPr="00D15779" w:rsidRDefault="00F753A1" w:rsidP="00F753A1">
            <w:pPr>
              <w:spacing w:after="0" w:line="240" w:lineRule="auto"/>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Additional marker lighting </w:t>
            </w:r>
          </w:p>
          <w:p w14:paraId="553B24B5" w14:textId="26A3251F"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BBD31AA" w14:textId="77777777" w:rsidR="00F753A1" w:rsidRPr="00D15779" w:rsidRDefault="00F753A1" w:rsidP="00F753A1">
            <w:pPr>
              <w:spacing w:after="0" w:line="240" w:lineRule="auto"/>
              <w:ind w:right="56"/>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rPr>
              <w:t xml:space="preserve">Additional marking of the working left and right edges of the snow </w:t>
            </w:r>
            <w:proofErr w:type="spellStart"/>
            <w:r w:rsidRPr="00D15779">
              <w:rPr>
                <w:rFonts w:ascii="Times New Roman" w:eastAsia="Times New Roman" w:hAnsi="Times New Roman" w:cs="Times New Roman"/>
                <w:color w:val="00B050"/>
                <w:sz w:val="22"/>
                <w:szCs w:val="22"/>
                <w:lang w:val="en-GB"/>
              </w:rPr>
              <w:t>plow</w:t>
            </w:r>
            <w:proofErr w:type="spellEnd"/>
            <w:r w:rsidRPr="00D15779">
              <w:rPr>
                <w:rFonts w:ascii="Times New Roman" w:eastAsia="Times New Roman" w:hAnsi="Times New Roman" w:cs="Times New Roman"/>
                <w:color w:val="00B050"/>
                <w:sz w:val="22"/>
                <w:szCs w:val="22"/>
                <w:lang w:val="en-GB"/>
              </w:rPr>
              <w:t xml:space="preserve"> with LED double-sided lights</w:t>
            </w:r>
            <w:r w:rsidRPr="00D15779">
              <w:rPr>
                <w:rFonts w:ascii="Times New Roman" w:eastAsia="Times New Roman" w:hAnsi="Times New Roman" w:cs="Times New Roman"/>
                <w:sz w:val="22"/>
                <w:szCs w:val="22"/>
                <w:lang w:val="en-GB"/>
              </w:rPr>
              <w:t>.</w:t>
            </w:r>
          </w:p>
          <w:p w14:paraId="4426FAC2" w14:textId="77777777" w:rsidR="00F753A1" w:rsidRPr="00D15779" w:rsidRDefault="00F753A1" w:rsidP="00F753A1">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LED light protection against solid objects and liquids is not less than IP65.</w:t>
            </w:r>
          </w:p>
          <w:p w14:paraId="266EC091" w14:textId="2B5FF5F4" w:rsidR="00F753A1" w:rsidRPr="00D15779" w:rsidRDefault="00F753A1" w:rsidP="00F753A1">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lights are installed in a protective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cover that protects them from mechanical damage.</w:t>
            </w:r>
          </w:p>
          <w:p w14:paraId="3E0B25B0" w14:textId="766E2573" w:rsidR="007A62DE" w:rsidRPr="00D15779" w:rsidRDefault="00F753A1" w:rsidP="007A62DE">
            <w:pPr>
              <w:spacing w:after="0" w:line="240" w:lineRule="auto"/>
              <w:ind w:right="56"/>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Example of double-sided lights</w:t>
            </w:r>
            <w:r w:rsidR="007A62DE" w:rsidRPr="00D15779">
              <w:rPr>
                <w:rFonts w:ascii="Times New Roman" w:eastAsia="Times New Roman" w:hAnsi="Times New Roman" w:cs="Times New Roman"/>
                <w:sz w:val="22"/>
                <w:szCs w:val="22"/>
                <w:lang w:val="en-GB"/>
              </w:rPr>
              <w:t>:</w:t>
            </w:r>
          </w:p>
          <w:p w14:paraId="4CB1B92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rPr>
              <w:drawing>
                <wp:inline distT="0" distB="0" distL="0" distR="0" wp14:anchorId="44C009B0" wp14:editId="16407291">
                  <wp:extent cx="472440" cy="1112520"/>
                  <wp:effectExtent l="0" t="0" r="3810" b="0"/>
                  <wp:docPr id="5" name="Paveikslėlis 179120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9120460"/>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15779">
              <w:rPr>
                <w:rFonts w:ascii="Times New Roman" w:eastAsia="Times New Roman" w:hAnsi="Times New Roman" w:cs="Times New Roman"/>
                <w:color w:val="00B050"/>
                <w:sz w:val="22"/>
                <w:szCs w:val="22"/>
                <w:lang w:val="en-GB"/>
              </w:rPr>
              <w:t xml:space="preserve"> </w:t>
            </w:r>
            <w:r w:rsidRPr="00D15779">
              <w:rPr>
                <w:rFonts w:ascii="Times New Roman" w:eastAsia="Times New Roman" w:hAnsi="Times New Roman" w:cs="Times New Roman"/>
                <w:noProof/>
                <w:sz w:val="22"/>
                <w:szCs w:val="22"/>
                <w:lang w:val="en-GB"/>
              </w:rPr>
              <w:drawing>
                <wp:inline distT="0" distB="0" distL="0" distR="0" wp14:anchorId="4177DF0C" wp14:editId="2EB495F1">
                  <wp:extent cx="563880" cy="1112520"/>
                  <wp:effectExtent l="0" t="0" r="7620" b="0"/>
                  <wp:docPr id="6" name="Paveikslėlis 9480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48091685"/>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27DD7A8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AB0F921" w14:textId="77777777"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0447FC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618530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356146" w14:textId="0A468F7E" w:rsidR="007A62DE" w:rsidRPr="00D15779" w:rsidRDefault="00F753A1"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Shock absorption and obstacle protection mechanism</w:t>
            </w:r>
          </w:p>
        </w:tc>
        <w:tc>
          <w:tcPr>
            <w:tcW w:w="3997" w:type="dxa"/>
            <w:tcBorders>
              <w:top w:val="single" w:sz="4" w:space="0" w:color="auto"/>
              <w:left w:val="single" w:sz="4" w:space="0" w:color="auto"/>
              <w:bottom w:val="single" w:sz="4" w:space="0" w:color="auto"/>
              <w:right w:val="single" w:sz="4" w:space="0" w:color="auto"/>
            </w:tcBorders>
            <w:vAlign w:val="center"/>
          </w:tcPr>
          <w:p w14:paraId="067849F8" w14:textId="4ACCCEEC" w:rsidR="007A62DE" w:rsidRPr="00D15779" w:rsidRDefault="00F753A1"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Compensating for unexpected pressure increases in the hydraulic system due to an obstacle or impact.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2EBDA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FBA6CC2" w14:textId="2904B8B5"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DEB3B1F" w14:textId="776545A0" w:rsidR="007A62DE" w:rsidRPr="00D15779" w:rsidRDefault="000D62A3"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F31C6B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B3D40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9F015" w14:textId="0F684A18" w:rsidR="007A62DE" w:rsidRPr="00D15779" w:rsidRDefault="00F753A1"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Angle of attack </w:t>
            </w:r>
          </w:p>
        </w:tc>
        <w:tc>
          <w:tcPr>
            <w:tcW w:w="3997" w:type="dxa"/>
            <w:tcBorders>
              <w:top w:val="single" w:sz="4" w:space="0" w:color="auto"/>
              <w:left w:val="single" w:sz="4" w:space="0" w:color="auto"/>
              <w:bottom w:val="single" w:sz="4" w:space="0" w:color="auto"/>
              <w:right w:val="single" w:sz="4" w:space="0" w:color="auto"/>
            </w:tcBorders>
            <w:vAlign w:val="center"/>
          </w:tcPr>
          <w:p w14:paraId="2AD44E6E" w14:textId="1F609096" w:rsidR="00F753A1" w:rsidRPr="00D15779" w:rsidRDefault="00F753A1" w:rsidP="00F753A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angle of inclination of the </w:t>
            </w:r>
            <w:proofErr w:type="spellStart"/>
            <w:r w:rsidRPr="00D15779">
              <w:rPr>
                <w:rFonts w:ascii="Times New Roman" w:eastAsia="Times New Roman" w:hAnsi="Times New Roman" w:cs="Times New Roman"/>
                <w:sz w:val="22"/>
                <w:szCs w:val="22"/>
                <w:lang w:val="en-GB" w:eastAsia="en-US"/>
              </w:rPr>
              <w:t>plow</w:t>
            </w:r>
            <w:proofErr w:type="spellEnd"/>
            <w:r w:rsidR="007C46AB" w:rsidRPr="00D15779">
              <w:rPr>
                <w:rFonts w:ascii="Times New Roman" w:eastAsia="Times New Roman" w:hAnsi="Times New Roman" w:cs="Times New Roman"/>
                <w:sz w:val="22"/>
                <w:szCs w:val="22"/>
                <w:lang w:val="en-GB" w:eastAsia="en-US"/>
              </w:rPr>
              <w:t xml:space="preserve"> </w:t>
            </w:r>
            <w:r w:rsidRPr="00D15779">
              <w:rPr>
                <w:rFonts w:ascii="Times New Roman" w:eastAsia="Times New Roman" w:hAnsi="Times New Roman" w:cs="Times New Roman"/>
                <w:sz w:val="22"/>
                <w:szCs w:val="22"/>
                <w:lang w:val="en-GB" w:eastAsia="en-US"/>
              </w:rPr>
              <w:t>cleaning brim-blade is 7</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to 25</w:t>
            </w:r>
            <w:r w:rsidRPr="00D15779">
              <w:rPr>
                <w:rFonts w:ascii="Times New Roman" w:eastAsia="Times New Roman" w:hAnsi="Times New Roman" w:cs="Times New Roman"/>
                <w:sz w:val="22"/>
                <w:szCs w:val="22"/>
                <w:vertAlign w:val="superscript"/>
                <w:lang w:val="en-GB" w:eastAsia="en-US"/>
              </w:rPr>
              <w:t>°</w:t>
            </w:r>
            <w:r w:rsidRPr="00D15779">
              <w:rPr>
                <w:rFonts w:ascii="Times New Roman" w:eastAsia="Times New Roman" w:hAnsi="Times New Roman" w:cs="Times New Roman"/>
                <w:sz w:val="22"/>
                <w:szCs w:val="22"/>
                <w:lang w:val="en-GB" w:eastAsia="en-US"/>
              </w:rPr>
              <w:t xml:space="preserve"> relative to the vertical plane.</w:t>
            </w:r>
          </w:p>
          <w:p w14:paraId="14DBF973" w14:textId="2EEF3BC2"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58660C3"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3F92EEC" w14:textId="7223B7BD" w:rsidR="007A62DE" w:rsidRPr="00D15779" w:rsidRDefault="00022872" w:rsidP="007A62D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7A62DE" w:rsidRPr="00D15779">
              <w:rPr>
                <w:rFonts w:ascii="Times New Roman" w:eastAsia="Times New Roman" w:hAnsi="Times New Roman" w:cs="Times New Roman"/>
                <w:b/>
                <w:bCs/>
                <w:i/>
                <w:iCs/>
                <w:color w:val="000000"/>
                <w:sz w:val="22"/>
                <w:szCs w:val="22"/>
                <w:lang w:val="en-GB"/>
              </w:rPr>
              <w:t xml:space="preserve"> -</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i/>
                <w:iCs/>
                <w:color w:val="000000"/>
                <w:sz w:val="22"/>
                <w:szCs w:val="22"/>
                <w:u w:val="single"/>
                <w:shd w:val="clear" w:color="auto" w:fill="C0C0C0"/>
                <w:lang w:val="en-GB"/>
              </w:rPr>
              <w:t>______</w:t>
            </w:r>
            <w:r w:rsidR="007A62DE" w:rsidRPr="00D15779">
              <w:rPr>
                <w:rFonts w:ascii="Times New Roman" w:eastAsia="Times New Roman" w:hAnsi="Times New Roman" w:cs="Times New Roman"/>
                <w:sz w:val="22"/>
                <w:szCs w:val="22"/>
                <w:vertAlign w:val="superscript"/>
                <w:lang w:val="en-GB"/>
              </w:rPr>
              <w:t xml:space="preserve"> o</w:t>
            </w:r>
            <w:r w:rsidR="007A62DE" w:rsidRPr="00D15779">
              <w:rPr>
                <w:rFonts w:ascii="Times New Roman" w:eastAsia="Times New Roman" w:hAnsi="Times New Roman" w:cs="Times New Roman"/>
                <w:i/>
                <w:iCs/>
                <w:color w:val="000000"/>
                <w:sz w:val="22"/>
                <w:szCs w:val="22"/>
                <w:u w:val="single"/>
                <w:shd w:val="clear" w:color="auto" w:fill="C0C0C0"/>
                <w:lang w:val="en-GB"/>
              </w:rPr>
              <w:t xml:space="preserve"> (</w:t>
            </w:r>
            <w:r w:rsidR="00B278FE" w:rsidRPr="00D15779">
              <w:rPr>
                <w:rFonts w:ascii="Times New Roman" w:eastAsia="Times New Roman" w:hAnsi="Times New Roman" w:cs="Times New Roman"/>
                <w:i/>
                <w:iCs/>
                <w:color w:val="000000"/>
                <w:sz w:val="22"/>
                <w:szCs w:val="22"/>
                <w:u w:val="single"/>
                <w:shd w:val="clear" w:color="auto" w:fill="C0C0C0"/>
                <w:lang w:val="en-GB"/>
              </w:rPr>
              <w:t>enter</w:t>
            </w:r>
            <w:r w:rsidR="007A62DE" w:rsidRPr="00D15779">
              <w:rPr>
                <w:rFonts w:ascii="Times New Roman" w:eastAsia="Times New Roman" w:hAnsi="Times New Roman" w:cs="Times New Roman"/>
                <w:i/>
                <w:iCs/>
                <w:color w:val="000000"/>
                <w:sz w:val="22"/>
                <w:szCs w:val="22"/>
                <w:u w:val="single"/>
                <w:shd w:val="clear" w:color="auto" w:fill="C0C0C0"/>
                <w:lang w:val="en-GB"/>
              </w:rPr>
              <w:t>)_</w:t>
            </w:r>
            <w:r w:rsidR="007A62DE" w:rsidRPr="00D15779">
              <w:rPr>
                <w:rFonts w:ascii="Times New Roman" w:eastAsia="Times New Roman" w:hAnsi="Times New Roman" w:cs="Times New Roman"/>
                <w:sz w:val="22"/>
                <w:szCs w:val="22"/>
                <w:vertAlign w:val="superscript"/>
                <w:lang w:val="en-GB"/>
              </w:rPr>
              <w:t xml:space="preserve"> </w:t>
            </w:r>
            <w:r w:rsidR="00B278FE" w:rsidRPr="00D15779">
              <w:rPr>
                <w:rFonts w:ascii="Times New Roman" w:eastAsia="Times New Roman" w:hAnsi="Times New Roman" w:cs="Times New Roman"/>
                <w:sz w:val="22"/>
                <w:szCs w:val="22"/>
                <w:lang w:val="en-GB"/>
              </w:rPr>
              <w:t>angle</w:t>
            </w:r>
            <w:r w:rsidR="007A62DE" w:rsidRPr="00D15779">
              <w:rPr>
                <w:rFonts w:ascii="Times New Roman" w:eastAsia="Times New Roman" w:hAnsi="Times New Roman" w:cs="Times New Roman"/>
                <w:sz w:val="22"/>
                <w:szCs w:val="22"/>
                <w:lang w:val="en-GB"/>
              </w:rPr>
              <w:t>.</w:t>
            </w:r>
          </w:p>
          <w:p w14:paraId="398A06C0" w14:textId="0D28CAEB"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91A634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3A0776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1265A5" w14:textId="0704D761" w:rsidR="007A62DE" w:rsidRPr="00D15779" w:rsidRDefault="00F753A1"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Weight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and suspension equipment</w:t>
            </w:r>
          </w:p>
        </w:tc>
        <w:tc>
          <w:tcPr>
            <w:tcW w:w="3997" w:type="dxa"/>
            <w:tcBorders>
              <w:top w:val="single" w:sz="4" w:space="0" w:color="auto"/>
              <w:left w:val="single" w:sz="4" w:space="0" w:color="auto"/>
              <w:bottom w:val="single" w:sz="4" w:space="0" w:color="auto"/>
              <w:right w:val="single" w:sz="4" w:space="0" w:color="auto"/>
            </w:tcBorders>
            <w:vAlign w:val="center"/>
          </w:tcPr>
          <w:p w14:paraId="12D224A4" w14:textId="77777777" w:rsidR="007A62DE" w:rsidRPr="00D15779" w:rsidRDefault="007A62DE"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900 - 1 100 kg.</w:t>
            </w:r>
          </w:p>
          <w:p w14:paraId="22D455D0" w14:textId="77777777" w:rsidR="007A62DE" w:rsidRPr="00D15779" w:rsidRDefault="007A62DE" w:rsidP="007A62DE">
            <w:pPr>
              <w:widowControl w:val="0"/>
              <w:suppressAutoHyphens/>
              <w:spacing w:after="0" w:line="240" w:lineRule="auto"/>
              <w:jc w:val="both"/>
              <w:rPr>
                <w:rFonts w:ascii="Times New Roman" w:eastAsia="Times New Roman" w:hAnsi="Times New Roman" w:cs="Times New Roman"/>
                <w:sz w:val="22"/>
                <w:szCs w:val="22"/>
                <w:lang w:val="en-GB"/>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26735B3"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3FA6C86" w14:textId="5EB1CDA7"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kg.</w:t>
            </w:r>
          </w:p>
          <w:p w14:paraId="392204AE" w14:textId="28F4A8A9" w:rsidR="007A62DE" w:rsidRPr="00D15779"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F004AC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603D8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B24C1CC" w14:textId="46E24B40" w:rsidR="007A62DE" w:rsidRPr="00D15779" w:rsidRDefault="00F753A1"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Surface copying supports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C2BAEEF" w14:textId="506650A0" w:rsidR="007A62DE" w:rsidRPr="00D15779" w:rsidRDefault="00F753A1"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is equipped with support wheels of adjustable height, fitted with pneumatic or solid rubber or other polymer tires, with mudguards on the top and rear.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924E4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E30288" w14:textId="5D2EE84A"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9E4F10D" w14:textId="10E7B8D6"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491FE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427475"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3.20.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7AB28E" w14:textId="152A8E34" w:rsidR="007A62DE" w:rsidRPr="00D15779" w:rsidRDefault="00F753A1"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Plow storage legs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EAB3A2B" w14:textId="77777777" w:rsidR="00F753A1" w:rsidRPr="00D15779" w:rsidRDefault="00F753A1" w:rsidP="00F753A1">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be supplied with the item.</w:t>
            </w:r>
          </w:p>
          <w:p w14:paraId="3229EB55" w14:textId="0E5BEB5F" w:rsidR="007A62DE" w:rsidRPr="00D15779" w:rsidRDefault="00F753A1" w:rsidP="00F753A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Storage legs with casters that allow the storage position of the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xml:space="preserve"> to be changed and adjusted.</w:t>
            </w:r>
          </w:p>
        </w:tc>
        <w:tc>
          <w:tcPr>
            <w:tcW w:w="2126" w:type="dxa"/>
            <w:tcBorders>
              <w:top w:val="single" w:sz="4" w:space="0" w:color="auto"/>
              <w:left w:val="single" w:sz="4" w:space="0" w:color="auto"/>
              <w:bottom w:val="single" w:sz="4" w:space="0" w:color="auto"/>
              <w:right w:val="single" w:sz="4" w:space="0" w:color="auto"/>
            </w:tcBorders>
            <w:vAlign w:val="center"/>
          </w:tcPr>
          <w:p w14:paraId="76B199C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666107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bl>
    <w:p w14:paraId="64CAB44C"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4F73AAD0"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236CDA49"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21FEEB80"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4B9D6431"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70198BB5" w14:textId="093C82DC"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r w:rsidR="00FC0D9A"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r>
      <w:r w:rsidR="00FC0D9A" w:rsidRPr="00D15779">
        <w:rPr>
          <w:rFonts w:ascii="Times New Roman" w:eastAsia="Times New Roman" w:hAnsi="Times New Roman" w:cs="Times New Roman"/>
          <w:sz w:val="22"/>
          <w:szCs w:val="22"/>
          <w:lang w:val="en-GB"/>
        </w:rPr>
        <w:t xml:space="preserve">      </w:t>
      </w:r>
      <w:proofErr w:type="gramStart"/>
      <w:r w:rsidR="00FC0D9A"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forename, surname)</w:t>
      </w:r>
    </w:p>
    <w:p w14:paraId="1F118BC7"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7F2C0FDB"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58693819"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77614671" w14:textId="77777777" w:rsidR="00F753A1" w:rsidRPr="00D15779" w:rsidRDefault="00F753A1"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sectPr w:rsidR="00F753A1" w:rsidRPr="00D15779" w:rsidSect="004B685B">
          <w:pgSz w:w="12240" w:h="15840"/>
          <w:pgMar w:top="1134" w:right="567" w:bottom="1134" w:left="1701" w:header="720" w:footer="720" w:gutter="0"/>
          <w:pgNumType w:start="13"/>
          <w:cols w:space="720"/>
          <w:titlePg/>
          <w:docGrid w:linePitch="360"/>
        </w:sectPr>
      </w:pPr>
    </w:p>
    <w:p w14:paraId="7D9A6973"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7E9F6ED2"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91FBEFB" w14:textId="42E43F33" w:rsidR="00C83D35" w:rsidRPr="00D15779" w:rsidRDefault="007C46AB" w:rsidP="00C83D35">
      <w:pPr>
        <w:spacing w:after="0" w:line="240" w:lineRule="auto"/>
        <w:jc w:val="center"/>
        <w:rPr>
          <w:rFonts w:ascii="Times New Roman" w:eastAsia="Times New Roman" w:hAnsi="Times New Roman" w:cs="Times New Roman"/>
          <w:b/>
          <w:bCs/>
          <w:sz w:val="22"/>
          <w:szCs w:val="22"/>
          <w:lang w:val="en-GB"/>
        </w:rPr>
      </w:pPr>
      <w:bookmarkStart w:id="14" w:name="_Hlk208255083"/>
      <w:r w:rsidRPr="00D15779">
        <w:rPr>
          <w:rFonts w:ascii="Times New Roman" w:eastAsia="Times New Roman" w:hAnsi="Times New Roman" w:cs="Times New Roman"/>
          <w:b/>
          <w:bCs/>
          <w:sz w:val="22"/>
          <w:szCs w:val="22"/>
          <w:lang w:val="en-GB"/>
        </w:rPr>
        <w:t>PART 4 OF THE PROCUREMENT.</w:t>
      </w:r>
      <w:r w:rsidR="00C83D35"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SALT SPREADERS WITH AUTONOMOUS ENGINE AND HYDRAULIC STATION FOR TRIAXIAL VEHICLES (6x4) (8 sets)</w:t>
      </w:r>
      <w:r w:rsidR="00C83D35" w:rsidRPr="00D15779">
        <w:rPr>
          <w:rFonts w:ascii="Times New Roman" w:eastAsia="Times New Roman" w:hAnsi="Times New Roman" w:cs="Times New Roman"/>
          <w:b/>
          <w:bCs/>
          <w:sz w:val="22"/>
          <w:szCs w:val="22"/>
          <w:lang w:val="en-GB"/>
        </w:rPr>
        <w:t xml:space="preserve"> </w:t>
      </w:r>
    </w:p>
    <w:p w14:paraId="464F136F"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46CFF49D" w14:textId="56C74E3B" w:rsidR="00C83D35" w:rsidRPr="00D15779" w:rsidRDefault="00223DD6"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w:t>
      </w:r>
      <w:r w:rsidR="007C46AB" w:rsidRPr="00D15779">
        <w:rPr>
          <w:rFonts w:ascii="Times New Roman" w:eastAsia="Times New Roman" w:hAnsi="Times New Roman" w:cs="Times New Roman"/>
          <w:sz w:val="22"/>
          <w:szCs w:val="22"/>
          <w:lang w:val="en-GB"/>
        </w:rPr>
        <w:t xml:space="preserve">alt spreader will be operated with </w:t>
      </w:r>
      <w:r w:rsidRPr="00D15779">
        <w:rPr>
          <w:rFonts w:ascii="Times New Roman" w:eastAsia="Times New Roman" w:hAnsi="Times New Roman" w:cs="Times New Roman"/>
          <w:sz w:val="22"/>
          <w:szCs w:val="22"/>
          <w:lang w:val="en-GB"/>
        </w:rPr>
        <w:t xml:space="preserve">a </w:t>
      </w:r>
      <w:r w:rsidR="007C46AB" w:rsidRPr="00D15779">
        <w:rPr>
          <w:rFonts w:ascii="Times New Roman" w:eastAsia="Times New Roman" w:hAnsi="Times New Roman" w:cs="Times New Roman"/>
          <w:sz w:val="22"/>
          <w:szCs w:val="22"/>
          <w:lang w:val="en-GB"/>
        </w:rPr>
        <w:t>truck:</w:t>
      </w:r>
    </w:p>
    <w:tbl>
      <w:tblPr>
        <w:tblpPr w:leftFromText="181" w:rightFromText="181" w:vertAnchor="text" w:tblpY="1"/>
        <w:tblW w:w="5000" w:type="pct"/>
        <w:tblLayout w:type="fixed"/>
        <w:tblLook w:val="04A0" w:firstRow="1" w:lastRow="0" w:firstColumn="1" w:lastColumn="0" w:noHBand="0" w:noVBand="1"/>
      </w:tblPr>
      <w:tblGrid>
        <w:gridCol w:w="1023"/>
        <w:gridCol w:w="1028"/>
        <w:gridCol w:w="502"/>
        <w:gridCol w:w="654"/>
        <w:gridCol w:w="1187"/>
        <w:gridCol w:w="735"/>
        <w:gridCol w:w="893"/>
        <w:gridCol w:w="1162"/>
        <w:gridCol w:w="735"/>
        <w:gridCol w:w="879"/>
        <w:gridCol w:w="1164"/>
      </w:tblGrid>
      <w:tr w:rsidR="00C83D35" w:rsidRPr="00D15779" w14:paraId="6931A5B0" w14:textId="77777777" w:rsidTr="00B33D01">
        <w:trPr>
          <w:trHeight w:val="636"/>
        </w:trPr>
        <w:tc>
          <w:tcPr>
            <w:tcW w:w="513" w:type="pct"/>
            <w:tcBorders>
              <w:top w:val="single" w:sz="4" w:space="0" w:color="auto"/>
              <w:left w:val="single" w:sz="4" w:space="0" w:color="auto"/>
              <w:bottom w:val="single" w:sz="4" w:space="0" w:color="auto"/>
              <w:right w:val="single" w:sz="4" w:space="0" w:color="auto"/>
            </w:tcBorders>
            <w:vAlign w:val="bottom"/>
          </w:tcPr>
          <w:p w14:paraId="32E80AF2" w14:textId="04A11A63"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location</w:t>
            </w:r>
            <w:r w:rsidR="00C83D35" w:rsidRPr="00D15779">
              <w:rPr>
                <w:rFonts w:ascii="Times New Roman" w:eastAsia="Times New Roman" w:hAnsi="Times New Roman" w:cs="Times New Roman"/>
                <w:color w:val="000000"/>
                <w:sz w:val="22"/>
                <w:szCs w:val="22"/>
                <w:lang w:val="en-GB"/>
              </w:rPr>
              <w:t xml:space="preserve"> (KT, </w:t>
            </w:r>
            <w:proofErr w:type="gramStart"/>
            <w:r w:rsidR="004C347D" w:rsidRPr="00D15779">
              <w:rPr>
                <w:rFonts w:ascii="Times New Roman" w:eastAsia="Times New Roman" w:hAnsi="Times New Roman" w:cs="Times New Roman"/>
                <w:color w:val="000000"/>
                <w:sz w:val="22"/>
                <w:szCs w:val="22"/>
                <w:lang w:val="en-GB"/>
              </w:rPr>
              <w:t>mastery</w:t>
            </w:r>
            <w:r w:rsidR="00C83D35" w:rsidRPr="00D15779">
              <w:rPr>
                <w:rFonts w:ascii="Times New Roman" w:eastAsia="Times New Roman" w:hAnsi="Times New Roman" w:cs="Times New Roman"/>
                <w:color w:val="000000"/>
                <w:sz w:val="22"/>
                <w:szCs w:val="22"/>
                <w:lang w:val="en-GB"/>
              </w:rPr>
              <w:t xml:space="preserve">)   </w:t>
            </w:r>
            <w:proofErr w:type="gramEnd"/>
            <w:r w:rsidR="00C83D35" w:rsidRPr="00D15779">
              <w:rPr>
                <w:rFonts w:ascii="Times New Roman" w:eastAsia="Times New Roman" w:hAnsi="Times New Roman" w:cs="Times New Roman"/>
                <w:color w:val="000000"/>
                <w:sz w:val="22"/>
                <w:szCs w:val="22"/>
                <w:lang w:val="en-GB"/>
              </w:rPr>
              <w:t xml:space="preserve">                                </w:t>
            </w:r>
          </w:p>
        </w:tc>
        <w:tc>
          <w:tcPr>
            <w:tcW w:w="516" w:type="pct"/>
            <w:tcBorders>
              <w:top w:val="single" w:sz="4" w:space="0" w:color="auto"/>
              <w:left w:val="nil"/>
              <w:bottom w:val="single" w:sz="4" w:space="0" w:color="auto"/>
              <w:right w:val="single" w:sz="4" w:space="0" w:color="auto"/>
            </w:tcBorders>
            <w:noWrap/>
            <w:vAlign w:val="bottom"/>
          </w:tcPr>
          <w:p w14:paraId="0AF8AC93" w14:textId="15A83A5E"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Truck </w:t>
            </w:r>
          </w:p>
        </w:tc>
        <w:tc>
          <w:tcPr>
            <w:tcW w:w="252" w:type="pct"/>
            <w:tcBorders>
              <w:top w:val="single" w:sz="4" w:space="0" w:color="auto"/>
              <w:left w:val="single" w:sz="4" w:space="0" w:color="auto"/>
              <w:bottom w:val="single" w:sz="4" w:space="0" w:color="auto"/>
              <w:right w:val="single" w:sz="4" w:space="0" w:color="auto"/>
            </w:tcBorders>
            <w:noWrap/>
            <w:vAlign w:val="bottom"/>
            <w:hideMark/>
          </w:tcPr>
          <w:p w14:paraId="010141E6" w14:textId="3D17C412"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Year </w:t>
            </w:r>
          </w:p>
        </w:tc>
        <w:tc>
          <w:tcPr>
            <w:tcW w:w="328" w:type="pct"/>
            <w:tcBorders>
              <w:top w:val="single" w:sz="4" w:space="0" w:color="auto"/>
              <w:left w:val="nil"/>
              <w:bottom w:val="single" w:sz="4" w:space="0" w:color="auto"/>
              <w:right w:val="single" w:sz="4" w:space="0" w:color="auto"/>
            </w:tcBorders>
            <w:noWrap/>
            <w:vAlign w:val="bottom"/>
            <w:hideMark/>
          </w:tcPr>
          <w:p w14:paraId="2849B467" w14:textId="372C8439"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Registration plate No</w:t>
            </w:r>
          </w:p>
        </w:tc>
        <w:tc>
          <w:tcPr>
            <w:tcW w:w="596" w:type="pct"/>
            <w:tcBorders>
              <w:top w:val="single" w:sz="4" w:space="0" w:color="auto"/>
              <w:left w:val="nil"/>
              <w:bottom w:val="single" w:sz="4" w:space="0" w:color="auto"/>
              <w:right w:val="single" w:sz="4" w:space="0" w:color="auto"/>
            </w:tcBorders>
            <w:noWrap/>
            <w:vAlign w:val="bottom"/>
            <w:hideMark/>
          </w:tcPr>
          <w:p w14:paraId="2E9A8E77" w14:textId="51CE4918"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Factory No</w:t>
            </w:r>
          </w:p>
        </w:tc>
        <w:tc>
          <w:tcPr>
            <w:tcW w:w="369" w:type="pct"/>
            <w:tcBorders>
              <w:top w:val="single" w:sz="4" w:space="0" w:color="auto"/>
              <w:left w:val="nil"/>
              <w:bottom w:val="single" w:sz="4" w:space="0" w:color="auto"/>
              <w:right w:val="single" w:sz="4" w:space="0" w:color="auto"/>
            </w:tcBorders>
            <w:noWrap/>
            <w:vAlign w:val="bottom"/>
            <w:hideMark/>
          </w:tcPr>
          <w:p w14:paraId="7A582F4D" w14:textId="7B044E4D" w:rsidR="00C83D35" w:rsidRPr="00D15779" w:rsidRDefault="00C83D35"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w:t>
            </w:r>
            <w:r w:rsidR="007C46AB" w:rsidRPr="00D15779">
              <w:rPr>
                <w:rFonts w:ascii="Times New Roman" w:eastAsia="Times New Roman" w:hAnsi="Times New Roman" w:cs="Times New Roman"/>
                <w:color w:val="000000"/>
                <w:sz w:val="22"/>
                <w:szCs w:val="22"/>
                <w:lang w:val="en-GB"/>
              </w:rPr>
              <w:t>o</w:t>
            </w:r>
          </w:p>
        </w:tc>
        <w:tc>
          <w:tcPr>
            <w:tcW w:w="448" w:type="pct"/>
            <w:tcBorders>
              <w:top w:val="single" w:sz="4" w:space="0" w:color="auto"/>
              <w:left w:val="nil"/>
              <w:bottom w:val="single" w:sz="4" w:space="0" w:color="auto"/>
              <w:right w:val="single" w:sz="4" w:space="0" w:color="auto"/>
            </w:tcBorders>
            <w:vAlign w:val="bottom"/>
            <w:hideMark/>
          </w:tcPr>
          <w:p w14:paraId="241B8AC8" w14:textId="5B65796E"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w:t>
            </w:r>
            <w:r w:rsidR="00A13DE1" w:rsidRPr="00D15779">
              <w:rPr>
                <w:rFonts w:ascii="Times New Roman" w:eastAsia="Times New Roman" w:hAnsi="Times New Roman" w:cs="Times New Roman"/>
                <w:color w:val="000000"/>
                <w:sz w:val="22"/>
                <w:szCs w:val="22"/>
                <w:lang w:val="en-GB"/>
              </w:rPr>
              <w:t>e</w:t>
            </w:r>
            <w:r w:rsidR="00C83D35" w:rsidRPr="00D15779">
              <w:rPr>
                <w:rFonts w:ascii="Times New Roman" w:eastAsia="Times New Roman" w:hAnsi="Times New Roman" w:cs="Times New Roman"/>
                <w:color w:val="000000"/>
                <w:sz w:val="22"/>
                <w:szCs w:val="22"/>
                <w:lang w:val="en-GB"/>
              </w:rPr>
              <w:t>, m³</w:t>
            </w:r>
          </w:p>
        </w:tc>
        <w:tc>
          <w:tcPr>
            <w:tcW w:w="583" w:type="pct"/>
            <w:tcBorders>
              <w:top w:val="single" w:sz="4" w:space="0" w:color="auto"/>
              <w:left w:val="nil"/>
              <w:bottom w:val="single" w:sz="4" w:space="0" w:color="auto"/>
              <w:right w:val="single" w:sz="4" w:space="0" w:color="auto"/>
            </w:tcBorders>
            <w:noWrap/>
            <w:vAlign w:val="bottom"/>
            <w:hideMark/>
          </w:tcPr>
          <w:p w14:paraId="4FA7E8CE" w14:textId="4EB42F0C"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tc>
        <w:tc>
          <w:tcPr>
            <w:tcW w:w="369" w:type="pct"/>
            <w:tcBorders>
              <w:top w:val="single" w:sz="4" w:space="0" w:color="auto"/>
              <w:left w:val="nil"/>
              <w:bottom w:val="single" w:sz="4" w:space="0" w:color="auto"/>
              <w:right w:val="single" w:sz="4" w:space="0" w:color="auto"/>
            </w:tcBorders>
            <w:noWrap/>
            <w:vAlign w:val="bottom"/>
            <w:hideMark/>
          </w:tcPr>
          <w:p w14:paraId="779B11FB" w14:textId="3398FE75"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w:t>
            </w:r>
            <w:r w:rsidR="00C83D35" w:rsidRPr="00D15779">
              <w:rPr>
                <w:rFonts w:ascii="Times New Roman" w:eastAsia="Times New Roman" w:hAnsi="Times New Roman" w:cs="Times New Roman"/>
                <w:color w:val="000000"/>
                <w:sz w:val="22"/>
                <w:szCs w:val="22"/>
                <w:lang w:val="en-GB"/>
              </w:rPr>
              <w:t>, mm</w:t>
            </w:r>
          </w:p>
        </w:tc>
        <w:tc>
          <w:tcPr>
            <w:tcW w:w="441" w:type="pct"/>
            <w:tcBorders>
              <w:top w:val="single" w:sz="4" w:space="0" w:color="auto"/>
              <w:left w:val="nil"/>
              <w:bottom w:val="single" w:sz="4" w:space="0" w:color="auto"/>
              <w:right w:val="single" w:sz="4" w:space="0" w:color="auto"/>
            </w:tcBorders>
          </w:tcPr>
          <w:p w14:paraId="130DC0A6" w14:textId="16218938"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Position of the centre of gravity of the superstructure</w:t>
            </w:r>
          </w:p>
        </w:tc>
        <w:tc>
          <w:tcPr>
            <w:tcW w:w="584" w:type="pct"/>
            <w:tcBorders>
              <w:top w:val="single" w:sz="4" w:space="0" w:color="auto"/>
              <w:left w:val="single" w:sz="4" w:space="0" w:color="auto"/>
              <w:bottom w:val="single" w:sz="4" w:space="0" w:color="auto"/>
              <w:right w:val="single" w:sz="4" w:space="0" w:color="auto"/>
            </w:tcBorders>
          </w:tcPr>
          <w:p w14:paraId="11A45A87" w14:textId="066AAE3D" w:rsidR="00C83D35" w:rsidRPr="00D15779" w:rsidRDefault="007C46AB"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drive unit</w:t>
            </w:r>
          </w:p>
        </w:tc>
      </w:tr>
      <w:tr w:rsidR="00C83D35" w:rsidRPr="00D15779" w14:paraId="72DF0748"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vAlign w:val="center"/>
          </w:tcPr>
          <w:p w14:paraId="30AE3711"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Kauno KT,</w:t>
            </w:r>
          </w:p>
          <w:p w14:paraId="268350C2" w14:textId="345338A0"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Kauno MT</w:t>
            </w:r>
          </w:p>
        </w:tc>
        <w:tc>
          <w:tcPr>
            <w:tcW w:w="516" w:type="pct"/>
            <w:tcBorders>
              <w:top w:val="single" w:sz="4" w:space="0" w:color="auto"/>
              <w:left w:val="nil"/>
              <w:bottom w:val="single" w:sz="4" w:space="0" w:color="auto"/>
              <w:right w:val="single" w:sz="4" w:space="0" w:color="auto"/>
            </w:tcBorders>
          </w:tcPr>
          <w:p w14:paraId="16BDE431" w14:textId="77777777" w:rsidR="00C83D35" w:rsidRPr="00D15779" w:rsidRDefault="00C83D35" w:rsidP="00B33D01">
            <w:pPr>
              <w:rPr>
                <w:rFonts w:ascii="Times New Roman" w:eastAsia="Calibri"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MB Actros 3344</w:t>
            </w:r>
          </w:p>
        </w:tc>
        <w:tc>
          <w:tcPr>
            <w:tcW w:w="252" w:type="pct"/>
            <w:tcBorders>
              <w:top w:val="single" w:sz="4" w:space="0" w:color="auto"/>
              <w:left w:val="single" w:sz="4" w:space="0" w:color="auto"/>
              <w:bottom w:val="single" w:sz="4" w:space="0" w:color="auto"/>
              <w:right w:val="single" w:sz="4" w:space="0" w:color="auto"/>
            </w:tcBorders>
            <w:noWrap/>
            <w:vAlign w:val="bottom"/>
          </w:tcPr>
          <w:p w14:paraId="0DE7EAB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2005</w:t>
            </w:r>
          </w:p>
        </w:tc>
        <w:tc>
          <w:tcPr>
            <w:tcW w:w="328" w:type="pct"/>
            <w:tcBorders>
              <w:top w:val="single" w:sz="4" w:space="0" w:color="auto"/>
              <w:left w:val="single" w:sz="4" w:space="0" w:color="auto"/>
              <w:bottom w:val="single" w:sz="4" w:space="0" w:color="auto"/>
              <w:right w:val="single" w:sz="4" w:space="0" w:color="auto"/>
            </w:tcBorders>
            <w:noWrap/>
            <w:vAlign w:val="bottom"/>
          </w:tcPr>
          <w:p w14:paraId="152544A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DDS506</w:t>
            </w:r>
          </w:p>
        </w:tc>
        <w:tc>
          <w:tcPr>
            <w:tcW w:w="596" w:type="pct"/>
            <w:tcBorders>
              <w:top w:val="single" w:sz="4" w:space="0" w:color="auto"/>
              <w:left w:val="nil"/>
              <w:bottom w:val="single" w:sz="4" w:space="0" w:color="auto"/>
              <w:right w:val="single" w:sz="4" w:space="0" w:color="auto"/>
            </w:tcBorders>
            <w:noWrap/>
            <w:vAlign w:val="bottom"/>
          </w:tcPr>
          <w:p w14:paraId="51C88FE4"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WDB9321631L033528</w:t>
            </w:r>
          </w:p>
        </w:tc>
        <w:tc>
          <w:tcPr>
            <w:tcW w:w="369" w:type="pct"/>
            <w:tcBorders>
              <w:top w:val="single" w:sz="4" w:space="0" w:color="auto"/>
              <w:left w:val="nil"/>
              <w:bottom w:val="single" w:sz="4" w:space="0" w:color="auto"/>
              <w:right w:val="single" w:sz="4" w:space="0" w:color="auto"/>
            </w:tcBorders>
            <w:noWrap/>
            <w:vAlign w:val="bottom"/>
          </w:tcPr>
          <w:p w14:paraId="1644FF03" w14:textId="77777777" w:rsidR="00C83D35" w:rsidRPr="00D15779" w:rsidRDefault="00C83D35" w:rsidP="00B33D01">
            <w:pPr>
              <w:rPr>
                <w:rFonts w:ascii="Times New Roman" w:eastAsia="Calibri"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0301-00258</w:t>
            </w:r>
          </w:p>
        </w:tc>
        <w:tc>
          <w:tcPr>
            <w:tcW w:w="448" w:type="pct"/>
            <w:tcBorders>
              <w:top w:val="single" w:sz="4" w:space="0" w:color="auto"/>
              <w:left w:val="nil"/>
              <w:bottom w:val="single" w:sz="4" w:space="0" w:color="auto"/>
              <w:right w:val="single" w:sz="4" w:space="0" w:color="auto"/>
            </w:tcBorders>
            <w:noWrap/>
            <w:vAlign w:val="bottom"/>
          </w:tcPr>
          <w:p w14:paraId="6FF7E01E"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135DCA6C" w14:textId="22A297D1"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102B5DE4"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4 600</w:t>
            </w:r>
          </w:p>
        </w:tc>
        <w:tc>
          <w:tcPr>
            <w:tcW w:w="441" w:type="pct"/>
            <w:tcBorders>
              <w:top w:val="single" w:sz="4" w:space="0" w:color="auto"/>
              <w:left w:val="nil"/>
              <w:bottom w:val="single" w:sz="4" w:space="0" w:color="auto"/>
              <w:right w:val="single" w:sz="4" w:space="0" w:color="auto"/>
            </w:tcBorders>
          </w:tcPr>
          <w:p w14:paraId="6ABDA055" w14:textId="19CBB012"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07BCD90A" w14:textId="6E8B56FD"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4A29B172"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71274D43"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Kauno KT,</w:t>
            </w:r>
          </w:p>
          <w:p w14:paraId="0BCC0A24"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Kauno MT</w:t>
            </w:r>
          </w:p>
        </w:tc>
        <w:tc>
          <w:tcPr>
            <w:tcW w:w="516" w:type="pct"/>
            <w:tcBorders>
              <w:top w:val="single" w:sz="4" w:space="0" w:color="auto"/>
              <w:left w:val="single" w:sz="4" w:space="0" w:color="auto"/>
              <w:bottom w:val="single" w:sz="4" w:space="0" w:color="auto"/>
              <w:right w:val="single" w:sz="4" w:space="0" w:color="auto"/>
            </w:tcBorders>
            <w:vAlign w:val="center"/>
          </w:tcPr>
          <w:p w14:paraId="2DADB1DD"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Renault </w:t>
            </w:r>
            <w:proofErr w:type="spellStart"/>
            <w:r w:rsidRPr="00D15779">
              <w:rPr>
                <w:rFonts w:ascii="Times New Roman" w:eastAsia="Times New Roman" w:hAnsi="Times New Roman" w:cs="Times New Roman"/>
                <w:color w:val="000000"/>
                <w:sz w:val="22"/>
                <w:szCs w:val="22"/>
                <w:lang w:val="en-GB"/>
              </w:rPr>
              <w:t>Kerax</w:t>
            </w:r>
            <w:proofErr w:type="spellEnd"/>
            <w:r w:rsidRPr="00D15779">
              <w:rPr>
                <w:rFonts w:ascii="Times New Roman" w:eastAsia="Times New Roman" w:hAnsi="Times New Roman" w:cs="Times New Roman"/>
                <w:color w:val="000000"/>
                <w:sz w:val="22"/>
                <w:szCs w:val="22"/>
                <w:lang w:val="en-GB"/>
              </w:rPr>
              <w:t xml:space="preserve"> 460.35</w:t>
            </w:r>
          </w:p>
        </w:tc>
        <w:tc>
          <w:tcPr>
            <w:tcW w:w="252" w:type="pct"/>
            <w:tcBorders>
              <w:top w:val="single" w:sz="4" w:space="0" w:color="auto"/>
              <w:left w:val="nil"/>
              <w:bottom w:val="single" w:sz="4" w:space="0" w:color="auto"/>
              <w:right w:val="single" w:sz="4" w:space="0" w:color="auto"/>
            </w:tcBorders>
            <w:noWrap/>
            <w:vAlign w:val="bottom"/>
          </w:tcPr>
          <w:p w14:paraId="7B8D3A42"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2012</w:t>
            </w:r>
          </w:p>
        </w:tc>
        <w:tc>
          <w:tcPr>
            <w:tcW w:w="328" w:type="pct"/>
            <w:tcBorders>
              <w:top w:val="single" w:sz="4" w:space="0" w:color="auto"/>
              <w:left w:val="single" w:sz="4" w:space="0" w:color="auto"/>
              <w:bottom w:val="single" w:sz="4" w:space="0" w:color="auto"/>
              <w:right w:val="single" w:sz="4" w:space="0" w:color="auto"/>
            </w:tcBorders>
            <w:noWrap/>
            <w:vAlign w:val="bottom"/>
          </w:tcPr>
          <w:p w14:paraId="7400E10C"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GHU295</w:t>
            </w:r>
          </w:p>
        </w:tc>
        <w:tc>
          <w:tcPr>
            <w:tcW w:w="596" w:type="pct"/>
            <w:tcBorders>
              <w:top w:val="single" w:sz="4" w:space="0" w:color="auto"/>
              <w:left w:val="single" w:sz="4" w:space="0" w:color="auto"/>
              <w:bottom w:val="single" w:sz="4" w:space="0" w:color="auto"/>
              <w:right w:val="single" w:sz="4" w:space="0" w:color="auto"/>
            </w:tcBorders>
            <w:noWrap/>
            <w:vAlign w:val="bottom"/>
          </w:tcPr>
          <w:p w14:paraId="60C678ED"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VF634DPA000012724</w:t>
            </w:r>
          </w:p>
        </w:tc>
        <w:tc>
          <w:tcPr>
            <w:tcW w:w="369" w:type="pct"/>
            <w:tcBorders>
              <w:top w:val="single" w:sz="4" w:space="0" w:color="auto"/>
              <w:left w:val="single" w:sz="4" w:space="0" w:color="auto"/>
              <w:bottom w:val="single" w:sz="4" w:space="0" w:color="auto"/>
              <w:right w:val="single" w:sz="4" w:space="0" w:color="auto"/>
            </w:tcBorders>
            <w:noWrap/>
            <w:vAlign w:val="bottom"/>
          </w:tcPr>
          <w:p w14:paraId="391A07C5"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0403-00590</w:t>
            </w:r>
          </w:p>
        </w:tc>
        <w:tc>
          <w:tcPr>
            <w:tcW w:w="448" w:type="pct"/>
            <w:tcBorders>
              <w:top w:val="single" w:sz="4" w:space="0" w:color="auto"/>
              <w:left w:val="single" w:sz="4" w:space="0" w:color="auto"/>
              <w:bottom w:val="single" w:sz="4" w:space="0" w:color="auto"/>
              <w:right w:val="single" w:sz="4" w:space="0" w:color="auto"/>
            </w:tcBorders>
            <w:noWrap/>
            <w:vAlign w:val="bottom"/>
          </w:tcPr>
          <w:p w14:paraId="36A8EB15"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094F484B" w14:textId="1BB28460"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4195198C"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4 500</w:t>
            </w:r>
          </w:p>
        </w:tc>
        <w:tc>
          <w:tcPr>
            <w:tcW w:w="441" w:type="pct"/>
            <w:tcBorders>
              <w:top w:val="single" w:sz="4" w:space="0" w:color="auto"/>
              <w:left w:val="nil"/>
              <w:bottom w:val="single" w:sz="4" w:space="0" w:color="auto"/>
              <w:right w:val="single" w:sz="4" w:space="0" w:color="auto"/>
            </w:tcBorders>
          </w:tcPr>
          <w:p w14:paraId="1001E176" w14:textId="7DFFCD30"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333317ED" w14:textId="3D58130D"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19563DF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3C892DCB"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Marijampolės</w:t>
            </w:r>
            <w:proofErr w:type="spellEnd"/>
            <w:r w:rsidRPr="00D15779">
              <w:rPr>
                <w:rFonts w:ascii="Times New Roman" w:eastAsia="Times New Roman" w:hAnsi="Times New Roman" w:cs="Times New Roman"/>
                <w:color w:val="000000"/>
                <w:sz w:val="22"/>
                <w:szCs w:val="22"/>
                <w:lang w:val="en-GB"/>
              </w:rPr>
              <w:t xml:space="preserve"> KT, </w:t>
            </w:r>
            <w:proofErr w:type="spellStart"/>
            <w:r w:rsidRPr="00D15779">
              <w:rPr>
                <w:rFonts w:ascii="Times New Roman" w:eastAsia="Times New Roman" w:hAnsi="Times New Roman" w:cs="Times New Roman"/>
                <w:color w:val="000000"/>
                <w:sz w:val="22"/>
                <w:szCs w:val="22"/>
                <w:lang w:val="en-GB"/>
              </w:rPr>
              <w:t>Marijampolės</w:t>
            </w:r>
            <w:proofErr w:type="spellEnd"/>
            <w:r w:rsidRPr="00D15779">
              <w:rPr>
                <w:rFonts w:ascii="Times New Roman" w:eastAsia="Times New Roman" w:hAnsi="Times New Roman" w:cs="Times New Roman"/>
                <w:color w:val="000000"/>
                <w:sz w:val="22"/>
                <w:szCs w:val="22"/>
                <w:lang w:val="en-GB"/>
              </w:rPr>
              <w:t xml:space="preserve"> MT</w:t>
            </w:r>
          </w:p>
        </w:tc>
        <w:tc>
          <w:tcPr>
            <w:tcW w:w="516" w:type="pct"/>
            <w:tcBorders>
              <w:top w:val="single" w:sz="4" w:space="0" w:color="auto"/>
              <w:left w:val="single" w:sz="4" w:space="0" w:color="auto"/>
              <w:bottom w:val="single" w:sz="4" w:space="0" w:color="auto"/>
              <w:right w:val="single" w:sz="4" w:space="0" w:color="auto"/>
            </w:tcBorders>
            <w:vAlign w:val="bottom"/>
          </w:tcPr>
          <w:p w14:paraId="75AE943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Iveco Trakker AD380T41</w:t>
            </w:r>
          </w:p>
        </w:tc>
        <w:tc>
          <w:tcPr>
            <w:tcW w:w="252" w:type="pct"/>
            <w:tcBorders>
              <w:top w:val="single" w:sz="4" w:space="0" w:color="auto"/>
              <w:left w:val="nil"/>
              <w:bottom w:val="single" w:sz="4" w:space="0" w:color="auto"/>
              <w:right w:val="single" w:sz="4" w:space="0" w:color="auto"/>
            </w:tcBorders>
            <w:noWrap/>
            <w:vAlign w:val="bottom"/>
          </w:tcPr>
          <w:p w14:paraId="457A0403"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2013</w:t>
            </w:r>
          </w:p>
        </w:tc>
        <w:tc>
          <w:tcPr>
            <w:tcW w:w="328" w:type="pct"/>
            <w:tcBorders>
              <w:top w:val="single" w:sz="4" w:space="0" w:color="auto"/>
              <w:left w:val="single" w:sz="4" w:space="0" w:color="auto"/>
              <w:bottom w:val="single" w:sz="4" w:space="0" w:color="auto"/>
              <w:right w:val="single" w:sz="4" w:space="0" w:color="auto"/>
            </w:tcBorders>
            <w:noWrap/>
            <w:vAlign w:val="center"/>
          </w:tcPr>
          <w:p w14:paraId="74F8B9BC"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HGS256</w:t>
            </w:r>
          </w:p>
        </w:tc>
        <w:tc>
          <w:tcPr>
            <w:tcW w:w="596" w:type="pct"/>
            <w:tcBorders>
              <w:top w:val="single" w:sz="4" w:space="0" w:color="auto"/>
              <w:left w:val="nil"/>
              <w:bottom w:val="single" w:sz="4" w:space="0" w:color="auto"/>
              <w:right w:val="single" w:sz="4" w:space="0" w:color="auto"/>
            </w:tcBorders>
            <w:noWrap/>
            <w:vAlign w:val="bottom"/>
          </w:tcPr>
          <w:p w14:paraId="04FA488D"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WJME3TSS40C277832</w:t>
            </w:r>
          </w:p>
        </w:tc>
        <w:tc>
          <w:tcPr>
            <w:tcW w:w="369" w:type="pct"/>
            <w:tcBorders>
              <w:top w:val="single" w:sz="4" w:space="0" w:color="auto"/>
              <w:left w:val="nil"/>
              <w:bottom w:val="single" w:sz="4" w:space="0" w:color="auto"/>
              <w:right w:val="single" w:sz="4" w:space="0" w:color="auto"/>
            </w:tcBorders>
            <w:noWrap/>
            <w:vAlign w:val="center"/>
          </w:tcPr>
          <w:p w14:paraId="10BE0864"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0403-00438</w:t>
            </w:r>
          </w:p>
        </w:tc>
        <w:tc>
          <w:tcPr>
            <w:tcW w:w="448" w:type="pct"/>
            <w:tcBorders>
              <w:top w:val="single" w:sz="4" w:space="0" w:color="auto"/>
              <w:left w:val="nil"/>
              <w:bottom w:val="single" w:sz="4" w:space="0" w:color="auto"/>
              <w:right w:val="single" w:sz="4" w:space="0" w:color="auto"/>
            </w:tcBorders>
            <w:noWrap/>
            <w:vAlign w:val="bottom"/>
          </w:tcPr>
          <w:p w14:paraId="65549C86"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7A05A35B" w14:textId="021D55FD"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4558E2BA"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4 200</w:t>
            </w:r>
          </w:p>
        </w:tc>
        <w:tc>
          <w:tcPr>
            <w:tcW w:w="441" w:type="pct"/>
            <w:tcBorders>
              <w:top w:val="single" w:sz="4" w:space="0" w:color="auto"/>
              <w:left w:val="nil"/>
              <w:bottom w:val="single" w:sz="4" w:space="0" w:color="auto"/>
              <w:right w:val="single" w:sz="4" w:space="0" w:color="auto"/>
            </w:tcBorders>
          </w:tcPr>
          <w:p w14:paraId="7DFEDF65" w14:textId="0B3F4948"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625 mm forward of the cent</w:t>
            </w:r>
            <w:r w:rsidR="00A13DE1" w:rsidRPr="00D15779">
              <w:rPr>
                <w:rFonts w:ascii="Times New Roman" w:eastAsia="Times New Roman" w:hAnsi="Times New Roman" w:cs="Times New Roman"/>
                <w:sz w:val="22"/>
                <w:szCs w:val="22"/>
                <w:lang w:val="en-GB"/>
              </w:rPr>
              <w:t>re</w:t>
            </w:r>
            <w:r w:rsidRPr="00D15779">
              <w:rPr>
                <w:rFonts w:ascii="Times New Roman" w:eastAsia="Times New Roman" w:hAnsi="Times New Roman" w:cs="Times New Roman"/>
                <w:sz w:val="22"/>
                <w:szCs w:val="22"/>
                <w:lang w:val="en-GB"/>
              </w:rPr>
              <w:t xml:space="preserve"> of the 2-3 axle tandem</w:t>
            </w:r>
          </w:p>
        </w:tc>
        <w:tc>
          <w:tcPr>
            <w:tcW w:w="584" w:type="pct"/>
            <w:tcBorders>
              <w:top w:val="single" w:sz="4" w:space="0" w:color="auto"/>
              <w:left w:val="single" w:sz="4" w:space="0" w:color="auto"/>
              <w:bottom w:val="single" w:sz="4" w:space="0" w:color="auto"/>
              <w:right w:val="single" w:sz="4" w:space="0" w:color="auto"/>
            </w:tcBorders>
          </w:tcPr>
          <w:p w14:paraId="35CD2020" w14:textId="50003F13"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17C624BD" w14:textId="77777777" w:rsidTr="00B33D01">
        <w:trPr>
          <w:trHeight w:val="566"/>
        </w:trPr>
        <w:tc>
          <w:tcPr>
            <w:tcW w:w="513" w:type="pct"/>
            <w:tcBorders>
              <w:top w:val="single" w:sz="4" w:space="0" w:color="auto"/>
              <w:left w:val="single" w:sz="4" w:space="0" w:color="auto"/>
              <w:bottom w:val="single" w:sz="4" w:space="0" w:color="auto"/>
              <w:right w:val="single" w:sz="4" w:space="0" w:color="auto"/>
            </w:tcBorders>
          </w:tcPr>
          <w:p w14:paraId="1C9444D6"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lastRenderedPageBreak/>
              <w:t>Rokiškio</w:t>
            </w:r>
            <w:proofErr w:type="spellEnd"/>
            <w:r w:rsidRPr="00D15779">
              <w:rPr>
                <w:rFonts w:ascii="Times New Roman" w:eastAsia="Times New Roman" w:hAnsi="Times New Roman" w:cs="Times New Roman"/>
                <w:color w:val="000000"/>
                <w:sz w:val="22"/>
                <w:szCs w:val="22"/>
                <w:lang w:val="en-GB"/>
              </w:rPr>
              <w:t xml:space="preserve"> KT, </w:t>
            </w:r>
          </w:p>
          <w:p w14:paraId="7F21953D"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Zarasų</w:t>
            </w:r>
            <w:proofErr w:type="spellEnd"/>
            <w:r w:rsidRPr="00D15779">
              <w:rPr>
                <w:rFonts w:ascii="Times New Roman" w:eastAsia="Times New Roman" w:hAnsi="Times New Roman" w:cs="Times New Roman"/>
                <w:color w:val="000000"/>
                <w:sz w:val="22"/>
                <w:szCs w:val="22"/>
                <w:lang w:val="en-GB"/>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46673AA6" w14:textId="77777777" w:rsidR="00C83D35" w:rsidRPr="00D15779" w:rsidRDefault="00C83D35" w:rsidP="00B33D01">
            <w:pPr>
              <w:rPr>
                <w:rFonts w:ascii="Times New Roman" w:eastAsia="Calibri"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Iveco Trakker AD260T36</w:t>
            </w:r>
          </w:p>
        </w:tc>
        <w:tc>
          <w:tcPr>
            <w:tcW w:w="252" w:type="pct"/>
            <w:tcBorders>
              <w:top w:val="single" w:sz="4" w:space="0" w:color="auto"/>
              <w:left w:val="nil"/>
              <w:bottom w:val="single" w:sz="4" w:space="0" w:color="auto"/>
              <w:right w:val="single" w:sz="4" w:space="0" w:color="auto"/>
            </w:tcBorders>
            <w:noWrap/>
            <w:vAlign w:val="bottom"/>
          </w:tcPr>
          <w:p w14:paraId="0141C4F4" w14:textId="77777777" w:rsidR="00C83D35" w:rsidRPr="00D15779" w:rsidRDefault="00C83D35" w:rsidP="00B33D01">
            <w:pPr>
              <w:spacing w:after="240" w:line="240" w:lineRule="auto"/>
              <w:jc w:val="both"/>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2012</w:t>
            </w:r>
          </w:p>
        </w:tc>
        <w:tc>
          <w:tcPr>
            <w:tcW w:w="328" w:type="pct"/>
            <w:tcBorders>
              <w:top w:val="single" w:sz="4" w:space="0" w:color="auto"/>
              <w:left w:val="single" w:sz="4" w:space="0" w:color="auto"/>
              <w:bottom w:val="single" w:sz="4" w:space="0" w:color="auto"/>
              <w:right w:val="single" w:sz="4" w:space="0" w:color="auto"/>
            </w:tcBorders>
            <w:noWrap/>
            <w:vAlign w:val="center"/>
          </w:tcPr>
          <w:p w14:paraId="532D8587"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GHU138</w:t>
            </w:r>
          </w:p>
        </w:tc>
        <w:tc>
          <w:tcPr>
            <w:tcW w:w="596" w:type="pct"/>
            <w:tcBorders>
              <w:top w:val="single" w:sz="4" w:space="0" w:color="auto"/>
              <w:left w:val="nil"/>
              <w:bottom w:val="single" w:sz="4" w:space="0" w:color="auto"/>
              <w:right w:val="single" w:sz="4" w:space="0" w:color="auto"/>
            </w:tcBorders>
            <w:noWrap/>
            <w:vAlign w:val="bottom"/>
          </w:tcPr>
          <w:p w14:paraId="1468716D"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WJME2NPS40C207763</w:t>
            </w:r>
          </w:p>
        </w:tc>
        <w:tc>
          <w:tcPr>
            <w:tcW w:w="369" w:type="pct"/>
            <w:tcBorders>
              <w:top w:val="single" w:sz="4" w:space="0" w:color="auto"/>
              <w:left w:val="nil"/>
              <w:bottom w:val="single" w:sz="4" w:space="0" w:color="auto"/>
              <w:right w:val="single" w:sz="4" w:space="0" w:color="auto"/>
            </w:tcBorders>
            <w:noWrap/>
            <w:vAlign w:val="bottom"/>
          </w:tcPr>
          <w:p w14:paraId="05D41853"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0404-00425</w:t>
            </w:r>
          </w:p>
        </w:tc>
        <w:tc>
          <w:tcPr>
            <w:tcW w:w="448" w:type="pct"/>
            <w:tcBorders>
              <w:top w:val="single" w:sz="4" w:space="0" w:color="auto"/>
              <w:left w:val="nil"/>
              <w:bottom w:val="single" w:sz="4" w:space="0" w:color="auto"/>
              <w:right w:val="single" w:sz="4" w:space="0" w:color="auto"/>
            </w:tcBorders>
            <w:noWrap/>
            <w:vAlign w:val="bottom"/>
          </w:tcPr>
          <w:p w14:paraId="34B5E4B2"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41135183" w14:textId="3C02A8BA"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1D2AE80F"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5 600</w:t>
            </w:r>
          </w:p>
        </w:tc>
        <w:tc>
          <w:tcPr>
            <w:tcW w:w="441" w:type="pct"/>
            <w:tcBorders>
              <w:top w:val="single" w:sz="4" w:space="0" w:color="auto"/>
              <w:left w:val="nil"/>
              <w:bottom w:val="single" w:sz="4" w:space="0" w:color="auto"/>
              <w:right w:val="single" w:sz="4" w:space="0" w:color="auto"/>
            </w:tcBorders>
          </w:tcPr>
          <w:p w14:paraId="12153648" w14:textId="5FDA7A7E"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52D02FC9" w14:textId="1842C587"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53271983"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277C1DA9"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Klaipėdos</w:t>
            </w:r>
            <w:proofErr w:type="spellEnd"/>
            <w:r w:rsidRPr="00D15779">
              <w:rPr>
                <w:rFonts w:ascii="Times New Roman" w:eastAsia="Times New Roman" w:hAnsi="Times New Roman" w:cs="Times New Roman"/>
                <w:color w:val="000000"/>
                <w:sz w:val="22"/>
                <w:szCs w:val="22"/>
                <w:lang w:val="en-GB"/>
              </w:rPr>
              <w:t xml:space="preserve"> KT, </w:t>
            </w:r>
          </w:p>
          <w:p w14:paraId="5F8A9C4F"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Endriejavo</w:t>
            </w:r>
            <w:proofErr w:type="spellEnd"/>
            <w:r w:rsidRPr="00D15779">
              <w:rPr>
                <w:rFonts w:ascii="Times New Roman" w:eastAsia="Times New Roman" w:hAnsi="Times New Roman" w:cs="Times New Roman"/>
                <w:color w:val="000000"/>
                <w:sz w:val="22"/>
                <w:szCs w:val="22"/>
                <w:lang w:val="en-GB"/>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639B5A37"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Renault </w:t>
            </w:r>
            <w:proofErr w:type="spellStart"/>
            <w:r w:rsidRPr="00D15779">
              <w:rPr>
                <w:rFonts w:ascii="Times New Roman" w:eastAsia="Times New Roman" w:hAnsi="Times New Roman" w:cs="Times New Roman"/>
                <w:color w:val="000000"/>
                <w:sz w:val="22"/>
                <w:szCs w:val="22"/>
                <w:lang w:val="en-GB"/>
              </w:rPr>
              <w:t>Kerax</w:t>
            </w:r>
            <w:proofErr w:type="spellEnd"/>
            <w:r w:rsidRPr="00D15779">
              <w:rPr>
                <w:rFonts w:ascii="Times New Roman" w:eastAsia="Times New Roman" w:hAnsi="Times New Roman" w:cs="Times New Roman"/>
                <w:color w:val="000000"/>
                <w:sz w:val="22"/>
                <w:szCs w:val="22"/>
                <w:lang w:val="en-GB"/>
              </w:rPr>
              <w:t xml:space="preserve"> 430.35</w:t>
            </w:r>
          </w:p>
        </w:tc>
        <w:tc>
          <w:tcPr>
            <w:tcW w:w="252" w:type="pct"/>
            <w:tcBorders>
              <w:top w:val="single" w:sz="4" w:space="0" w:color="auto"/>
              <w:left w:val="single" w:sz="4" w:space="0" w:color="auto"/>
              <w:bottom w:val="single" w:sz="4" w:space="0" w:color="auto"/>
              <w:right w:val="single" w:sz="4" w:space="0" w:color="auto"/>
            </w:tcBorders>
            <w:noWrap/>
            <w:vAlign w:val="bottom"/>
          </w:tcPr>
          <w:p w14:paraId="59E0CFD0"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2013</w:t>
            </w:r>
          </w:p>
        </w:tc>
        <w:tc>
          <w:tcPr>
            <w:tcW w:w="328" w:type="pct"/>
            <w:tcBorders>
              <w:top w:val="single" w:sz="4" w:space="0" w:color="auto"/>
              <w:left w:val="single" w:sz="4" w:space="0" w:color="auto"/>
              <w:bottom w:val="single" w:sz="4" w:space="0" w:color="auto"/>
              <w:right w:val="single" w:sz="4" w:space="0" w:color="auto"/>
            </w:tcBorders>
            <w:noWrap/>
            <w:vAlign w:val="bottom"/>
          </w:tcPr>
          <w:p w14:paraId="2091449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GZV346</w:t>
            </w:r>
          </w:p>
        </w:tc>
        <w:tc>
          <w:tcPr>
            <w:tcW w:w="596" w:type="pct"/>
            <w:tcBorders>
              <w:top w:val="single" w:sz="4" w:space="0" w:color="auto"/>
              <w:left w:val="nil"/>
              <w:bottom w:val="single" w:sz="4" w:space="0" w:color="auto"/>
              <w:right w:val="single" w:sz="4" w:space="0" w:color="auto"/>
            </w:tcBorders>
            <w:noWrap/>
            <w:vAlign w:val="bottom"/>
          </w:tcPr>
          <w:p w14:paraId="00022404"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VF634DPA000014002</w:t>
            </w:r>
          </w:p>
        </w:tc>
        <w:tc>
          <w:tcPr>
            <w:tcW w:w="369" w:type="pct"/>
            <w:tcBorders>
              <w:top w:val="single" w:sz="4" w:space="0" w:color="auto"/>
              <w:left w:val="nil"/>
              <w:bottom w:val="single" w:sz="4" w:space="0" w:color="auto"/>
              <w:right w:val="single" w:sz="4" w:space="0" w:color="auto"/>
            </w:tcBorders>
            <w:noWrap/>
            <w:vAlign w:val="bottom"/>
          </w:tcPr>
          <w:p w14:paraId="6D2C4CEC"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0403-00283</w:t>
            </w:r>
          </w:p>
        </w:tc>
        <w:tc>
          <w:tcPr>
            <w:tcW w:w="448" w:type="pct"/>
            <w:tcBorders>
              <w:top w:val="single" w:sz="4" w:space="0" w:color="auto"/>
              <w:left w:val="nil"/>
              <w:bottom w:val="single" w:sz="4" w:space="0" w:color="auto"/>
              <w:right w:val="single" w:sz="4" w:space="0" w:color="auto"/>
            </w:tcBorders>
            <w:noWrap/>
            <w:vAlign w:val="bottom"/>
          </w:tcPr>
          <w:p w14:paraId="578FDEAA"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455DFACC" w14:textId="6DA46B89"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416B322F"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5 300</w:t>
            </w:r>
          </w:p>
        </w:tc>
        <w:tc>
          <w:tcPr>
            <w:tcW w:w="441" w:type="pct"/>
            <w:tcBorders>
              <w:top w:val="single" w:sz="4" w:space="0" w:color="auto"/>
              <w:left w:val="nil"/>
              <w:bottom w:val="single" w:sz="4" w:space="0" w:color="auto"/>
              <w:right w:val="single" w:sz="4" w:space="0" w:color="auto"/>
            </w:tcBorders>
          </w:tcPr>
          <w:p w14:paraId="48711941" w14:textId="032B3AFE"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35E2A6D5" w14:textId="7C983E09"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65507914"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1E0A9228"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Telšių</w:t>
            </w:r>
            <w:proofErr w:type="spellEnd"/>
            <w:r w:rsidRPr="00D15779">
              <w:rPr>
                <w:rFonts w:ascii="Times New Roman" w:eastAsia="Times New Roman" w:hAnsi="Times New Roman" w:cs="Times New Roman"/>
                <w:color w:val="000000"/>
                <w:sz w:val="22"/>
                <w:szCs w:val="22"/>
                <w:lang w:val="en-GB"/>
              </w:rPr>
              <w:t xml:space="preserve"> KT</w:t>
            </w:r>
          </w:p>
          <w:p w14:paraId="1695BAA9"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Telšių</w:t>
            </w:r>
            <w:proofErr w:type="spellEnd"/>
            <w:r w:rsidRPr="00D15779">
              <w:rPr>
                <w:rFonts w:ascii="Times New Roman" w:eastAsia="Times New Roman" w:hAnsi="Times New Roman" w:cs="Times New Roman"/>
                <w:color w:val="000000"/>
                <w:sz w:val="22"/>
                <w:szCs w:val="22"/>
                <w:lang w:val="en-GB"/>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0926ACBB"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2BBD326A"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2010</w:t>
            </w:r>
          </w:p>
        </w:tc>
        <w:tc>
          <w:tcPr>
            <w:tcW w:w="328" w:type="pct"/>
            <w:tcBorders>
              <w:top w:val="single" w:sz="4" w:space="0" w:color="auto"/>
              <w:left w:val="single" w:sz="4" w:space="0" w:color="auto"/>
              <w:bottom w:val="single" w:sz="4" w:space="0" w:color="auto"/>
              <w:right w:val="single" w:sz="4" w:space="0" w:color="auto"/>
            </w:tcBorders>
            <w:noWrap/>
            <w:vAlign w:val="bottom"/>
          </w:tcPr>
          <w:p w14:paraId="1443D3F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FEV426</w:t>
            </w:r>
          </w:p>
        </w:tc>
        <w:tc>
          <w:tcPr>
            <w:tcW w:w="596" w:type="pct"/>
            <w:tcBorders>
              <w:top w:val="single" w:sz="4" w:space="0" w:color="auto"/>
              <w:left w:val="nil"/>
              <w:bottom w:val="single" w:sz="4" w:space="0" w:color="auto"/>
              <w:right w:val="single" w:sz="4" w:space="0" w:color="auto"/>
            </w:tcBorders>
            <w:noWrap/>
            <w:vAlign w:val="bottom"/>
          </w:tcPr>
          <w:p w14:paraId="092875B1"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WMA26SZZXBP024517</w:t>
            </w:r>
          </w:p>
        </w:tc>
        <w:tc>
          <w:tcPr>
            <w:tcW w:w="369" w:type="pct"/>
            <w:tcBorders>
              <w:top w:val="single" w:sz="4" w:space="0" w:color="auto"/>
              <w:left w:val="nil"/>
              <w:bottom w:val="single" w:sz="4" w:space="0" w:color="auto"/>
              <w:right w:val="single" w:sz="4" w:space="0" w:color="auto"/>
            </w:tcBorders>
            <w:noWrap/>
            <w:vAlign w:val="bottom"/>
          </w:tcPr>
          <w:p w14:paraId="7037C68A"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0403-00238</w:t>
            </w:r>
          </w:p>
        </w:tc>
        <w:tc>
          <w:tcPr>
            <w:tcW w:w="448" w:type="pct"/>
            <w:tcBorders>
              <w:top w:val="single" w:sz="4" w:space="0" w:color="auto"/>
              <w:left w:val="nil"/>
              <w:bottom w:val="single" w:sz="4" w:space="0" w:color="auto"/>
              <w:right w:val="single" w:sz="4" w:space="0" w:color="auto"/>
            </w:tcBorders>
            <w:noWrap/>
            <w:vAlign w:val="bottom"/>
          </w:tcPr>
          <w:p w14:paraId="26C881AA"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75230F07" w14:textId="39B5C75A"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5D046931"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4 800</w:t>
            </w:r>
          </w:p>
        </w:tc>
        <w:tc>
          <w:tcPr>
            <w:tcW w:w="441" w:type="pct"/>
            <w:tcBorders>
              <w:top w:val="single" w:sz="4" w:space="0" w:color="auto"/>
              <w:left w:val="nil"/>
              <w:bottom w:val="single" w:sz="4" w:space="0" w:color="auto"/>
              <w:right w:val="single" w:sz="4" w:space="0" w:color="auto"/>
            </w:tcBorders>
          </w:tcPr>
          <w:p w14:paraId="0D445B24" w14:textId="06B6CDE3"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12691B7E" w14:textId="11F95774"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1940207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5B41D8F8"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Telšių</w:t>
            </w:r>
            <w:proofErr w:type="spellEnd"/>
            <w:r w:rsidRPr="00D15779">
              <w:rPr>
                <w:rFonts w:ascii="Times New Roman" w:eastAsia="Times New Roman" w:hAnsi="Times New Roman" w:cs="Times New Roman"/>
                <w:color w:val="000000"/>
                <w:sz w:val="22"/>
                <w:szCs w:val="22"/>
                <w:lang w:val="en-GB"/>
              </w:rPr>
              <w:t xml:space="preserve"> KT </w:t>
            </w:r>
          </w:p>
          <w:p w14:paraId="082D80BB"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Mažeikių</w:t>
            </w:r>
            <w:proofErr w:type="spellEnd"/>
            <w:r w:rsidRPr="00D15779">
              <w:rPr>
                <w:rFonts w:ascii="Times New Roman" w:eastAsia="Times New Roman" w:hAnsi="Times New Roman" w:cs="Times New Roman"/>
                <w:color w:val="000000"/>
                <w:sz w:val="22"/>
                <w:szCs w:val="22"/>
                <w:lang w:val="en-GB"/>
              </w:rPr>
              <w:t xml:space="preserve"> MT</w:t>
            </w:r>
          </w:p>
          <w:p w14:paraId="54B04938"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
        </w:tc>
        <w:tc>
          <w:tcPr>
            <w:tcW w:w="516" w:type="pct"/>
            <w:tcBorders>
              <w:top w:val="single" w:sz="4" w:space="0" w:color="auto"/>
              <w:left w:val="single" w:sz="4" w:space="0" w:color="auto"/>
              <w:bottom w:val="single" w:sz="4" w:space="0" w:color="auto"/>
              <w:right w:val="single" w:sz="4" w:space="0" w:color="auto"/>
            </w:tcBorders>
            <w:vAlign w:val="center"/>
          </w:tcPr>
          <w:p w14:paraId="09F5C788"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Iveco TrakerAD380T41K0</w:t>
            </w:r>
          </w:p>
        </w:tc>
        <w:tc>
          <w:tcPr>
            <w:tcW w:w="252" w:type="pct"/>
            <w:tcBorders>
              <w:top w:val="single" w:sz="4" w:space="0" w:color="auto"/>
              <w:left w:val="single" w:sz="4" w:space="0" w:color="auto"/>
              <w:bottom w:val="single" w:sz="4" w:space="0" w:color="auto"/>
              <w:right w:val="single" w:sz="4" w:space="0" w:color="auto"/>
            </w:tcBorders>
            <w:noWrap/>
            <w:vAlign w:val="bottom"/>
          </w:tcPr>
          <w:p w14:paraId="34F46C3F"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1FE97D70"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FNK174</w:t>
            </w:r>
          </w:p>
        </w:tc>
        <w:tc>
          <w:tcPr>
            <w:tcW w:w="596" w:type="pct"/>
            <w:tcBorders>
              <w:top w:val="single" w:sz="4" w:space="0" w:color="auto"/>
              <w:left w:val="nil"/>
              <w:bottom w:val="single" w:sz="4" w:space="0" w:color="auto"/>
              <w:right w:val="single" w:sz="4" w:space="0" w:color="auto"/>
            </w:tcBorders>
            <w:noWrap/>
            <w:vAlign w:val="bottom"/>
          </w:tcPr>
          <w:p w14:paraId="5B7DEF47"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WJME3TSS40C240261</w:t>
            </w:r>
          </w:p>
        </w:tc>
        <w:tc>
          <w:tcPr>
            <w:tcW w:w="369" w:type="pct"/>
            <w:tcBorders>
              <w:top w:val="single" w:sz="4" w:space="0" w:color="auto"/>
              <w:left w:val="nil"/>
              <w:bottom w:val="single" w:sz="4" w:space="0" w:color="auto"/>
              <w:right w:val="single" w:sz="4" w:space="0" w:color="auto"/>
            </w:tcBorders>
            <w:noWrap/>
            <w:vAlign w:val="bottom"/>
          </w:tcPr>
          <w:p w14:paraId="09515C79"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0403-00197</w:t>
            </w:r>
          </w:p>
        </w:tc>
        <w:tc>
          <w:tcPr>
            <w:tcW w:w="448" w:type="pct"/>
            <w:tcBorders>
              <w:top w:val="single" w:sz="4" w:space="0" w:color="auto"/>
              <w:left w:val="nil"/>
              <w:bottom w:val="single" w:sz="4" w:space="0" w:color="auto"/>
              <w:right w:val="single" w:sz="4" w:space="0" w:color="auto"/>
            </w:tcBorders>
            <w:noWrap/>
            <w:vAlign w:val="bottom"/>
          </w:tcPr>
          <w:p w14:paraId="11555418"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1187D0CC" w14:textId="5848FFE2"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2261DECE"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4 500</w:t>
            </w:r>
          </w:p>
        </w:tc>
        <w:tc>
          <w:tcPr>
            <w:tcW w:w="441" w:type="pct"/>
            <w:tcBorders>
              <w:top w:val="single" w:sz="4" w:space="0" w:color="auto"/>
              <w:left w:val="nil"/>
              <w:bottom w:val="single" w:sz="4" w:space="0" w:color="auto"/>
              <w:right w:val="single" w:sz="4" w:space="0" w:color="auto"/>
            </w:tcBorders>
          </w:tcPr>
          <w:p w14:paraId="1FAD3D42" w14:textId="4CBC5C16"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5413DE33" w14:textId="495AF300"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r w:rsidR="00C83D35" w:rsidRPr="00D15779" w14:paraId="7A20295C"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4C2A828B"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Telšių</w:t>
            </w:r>
            <w:proofErr w:type="spellEnd"/>
            <w:r w:rsidRPr="00D15779">
              <w:rPr>
                <w:rFonts w:ascii="Times New Roman" w:eastAsia="Times New Roman" w:hAnsi="Times New Roman" w:cs="Times New Roman"/>
                <w:color w:val="000000"/>
                <w:sz w:val="22"/>
                <w:szCs w:val="22"/>
                <w:lang w:val="en-GB"/>
              </w:rPr>
              <w:t xml:space="preserve"> MT</w:t>
            </w:r>
          </w:p>
          <w:p w14:paraId="15DEFE5E"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Akmenės</w:t>
            </w:r>
            <w:proofErr w:type="spellEnd"/>
            <w:r w:rsidRPr="00D15779">
              <w:rPr>
                <w:rFonts w:ascii="Times New Roman" w:eastAsia="Times New Roman" w:hAnsi="Times New Roman" w:cs="Times New Roman"/>
                <w:color w:val="000000"/>
                <w:sz w:val="22"/>
                <w:szCs w:val="22"/>
                <w:lang w:val="en-GB"/>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26D116E5"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3E681241"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399110E5"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FNE455</w:t>
            </w:r>
          </w:p>
        </w:tc>
        <w:tc>
          <w:tcPr>
            <w:tcW w:w="596" w:type="pct"/>
            <w:tcBorders>
              <w:top w:val="single" w:sz="4" w:space="0" w:color="auto"/>
              <w:left w:val="nil"/>
              <w:bottom w:val="single" w:sz="4" w:space="0" w:color="auto"/>
              <w:right w:val="single" w:sz="4" w:space="0" w:color="auto"/>
            </w:tcBorders>
            <w:noWrap/>
            <w:vAlign w:val="bottom"/>
          </w:tcPr>
          <w:p w14:paraId="0D41ED66"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WMA26SZZ6BP030492</w:t>
            </w:r>
          </w:p>
        </w:tc>
        <w:tc>
          <w:tcPr>
            <w:tcW w:w="369" w:type="pct"/>
            <w:tcBorders>
              <w:top w:val="single" w:sz="4" w:space="0" w:color="auto"/>
              <w:left w:val="nil"/>
              <w:bottom w:val="single" w:sz="4" w:space="0" w:color="auto"/>
              <w:right w:val="single" w:sz="4" w:space="0" w:color="auto"/>
            </w:tcBorders>
            <w:noWrap/>
            <w:vAlign w:val="bottom"/>
          </w:tcPr>
          <w:p w14:paraId="353D0B1E"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Calibri" w:hAnsi="Times New Roman" w:cs="Times New Roman"/>
                <w:color w:val="000000"/>
                <w:sz w:val="22"/>
                <w:szCs w:val="22"/>
                <w:lang w:val="en-GB"/>
              </w:rPr>
              <w:t>0404-00436</w:t>
            </w:r>
          </w:p>
        </w:tc>
        <w:tc>
          <w:tcPr>
            <w:tcW w:w="448" w:type="pct"/>
            <w:tcBorders>
              <w:top w:val="single" w:sz="4" w:space="0" w:color="auto"/>
              <w:left w:val="nil"/>
              <w:bottom w:val="single" w:sz="4" w:space="0" w:color="auto"/>
              <w:right w:val="single" w:sz="4" w:space="0" w:color="auto"/>
            </w:tcBorders>
            <w:noWrap/>
            <w:vAlign w:val="bottom"/>
          </w:tcPr>
          <w:p w14:paraId="01E0460F"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583" w:type="pct"/>
            <w:tcBorders>
              <w:top w:val="single" w:sz="4" w:space="0" w:color="auto"/>
              <w:left w:val="nil"/>
              <w:bottom w:val="single" w:sz="4" w:space="0" w:color="auto"/>
              <w:right w:val="single" w:sz="4" w:space="0" w:color="auto"/>
            </w:tcBorders>
            <w:noWrap/>
            <w:vAlign w:val="bottom"/>
          </w:tcPr>
          <w:p w14:paraId="13EC5DDB" w14:textId="5FEC8C79" w:rsidR="00C83D35" w:rsidRPr="00D15779" w:rsidRDefault="007C46AB"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tc>
        <w:tc>
          <w:tcPr>
            <w:tcW w:w="369" w:type="pct"/>
            <w:tcBorders>
              <w:top w:val="single" w:sz="4" w:space="0" w:color="auto"/>
              <w:left w:val="nil"/>
              <w:bottom w:val="single" w:sz="4" w:space="0" w:color="auto"/>
              <w:right w:val="single" w:sz="4" w:space="0" w:color="auto"/>
            </w:tcBorders>
            <w:noWrap/>
            <w:vAlign w:val="bottom"/>
          </w:tcPr>
          <w:p w14:paraId="6DD95B12"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4 800</w:t>
            </w:r>
          </w:p>
        </w:tc>
        <w:tc>
          <w:tcPr>
            <w:tcW w:w="441" w:type="pct"/>
            <w:tcBorders>
              <w:top w:val="single" w:sz="4" w:space="0" w:color="auto"/>
              <w:left w:val="nil"/>
              <w:bottom w:val="single" w:sz="4" w:space="0" w:color="auto"/>
              <w:right w:val="single" w:sz="4" w:space="0" w:color="auto"/>
            </w:tcBorders>
          </w:tcPr>
          <w:p w14:paraId="4687C171" w14:textId="3DBAC4C5"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630 mm forward of the centre of the 2-3 </w:t>
            </w:r>
            <w:r w:rsidRPr="00D15779">
              <w:rPr>
                <w:rFonts w:ascii="Times New Roman" w:eastAsia="Times New Roman" w:hAnsi="Times New Roman" w:cs="Times New Roman"/>
                <w:sz w:val="22"/>
                <w:szCs w:val="22"/>
                <w:lang w:val="en-GB"/>
              </w:rPr>
              <w:lastRenderedPageBreak/>
              <w:t>axle tandem</w:t>
            </w:r>
          </w:p>
        </w:tc>
        <w:tc>
          <w:tcPr>
            <w:tcW w:w="584" w:type="pct"/>
            <w:tcBorders>
              <w:top w:val="single" w:sz="4" w:space="0" w:color="auto"/>
              <w:left w:val="single" w:sz="4" w:space="0" w:color="auto"/>
              <w:bottom w:val="single" w:sz="4" w:space="0" w:color="auto"/>
              <w:right w:val="single" w:sz="4" w:space="0" w:color="auto"/>
            </w:tcBorders>
          </w:tcPr>
          <w:p w14:paraId="6114E849" w14:textId="0D17B288" w:rsidR="00C83D35" w:rsidRPr="00D15779" w:rsidRDefault="007C46AB"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Autonomous engine and hydraulic station</w:t>
            </w:r>
          </w:p>
        </w:tc>
      </w:tr>
    </w:tbl>
    <w:p w14:paraId="4C746D23"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7C46AB" w:rsidRPr="00D15779" w14:paraId="7C9FB9DF" w14:textId="77777777" w:rsidTr="00B33D01">
        <w:tc>
          <w:tcPr>
            <w:tcW w:w="959" w:type="dxa"/>
            <w:vAlign w:val="center"/>
          </w:tcPr>
          <w:bookmarkEnd w:id="14"/>
          <w:p w14:paraId="19D39F8A" w14:textId="637DD16A"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669C4114" w14:textId="2C0964A8"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998" w:type="dxa"/>
            <w:vAlign w:val="center"/>
          </w:tcPr>
          <w:p w14:paraId="13799534" w14:textId="38139158"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781F035A" w14:textId="77777777" w:rsidR="007C46AB" w:rsidRPr="00D15779" w:rsidRDefault="007C46AB" w:rsidP="007C46AB">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58D094A5" w14:textId="77777777" w:rsidR="007C46AB" w:rsidRPr="00D15779" w:rsidRDefault="007C46AB" w:rsidP="007C46AB">
            <w:pPr>
              <w:spacing w:after="0" w:line="240" w:lineRule="auto"/>
              <w:jc w:val="center"/>
              <w:rPr>
                <w:rFonts w:ascii="Times New Roman" w:eastAsia="Times New Roman" w:hAnsi="Times New Roman" w:cs="Times New Roman"/>
                <w:b/>
                <w:bCs/>
                <w:sz w:val="22"/>
                <w:szCs w:val="22"/>
                <w:lang w:val="en-GB" w:eastAsia="en-US"/>
              </w:rPr>
            </w:pPr>
          </w:p>
          <w:p w14:paraId="10C8A647" w14:textId="54E36F02" w:rsidR="007C46AB" w:rsidRPr="00D15779" w:rsidRDefault="007C46AB" w:rsidP="007C46AB">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C83D35" w:rsidRPr="00D15779" w14:paraId="2950010F" w14:textId="77777777" w:rsidTr="00B33D01">
        <w:tc>
          <w:tcPr>
            <w:tcW w:w="9634" w:type="dxa"/>
            <w:gridSpan w:val="4"/>
          </w:tcPr>
          <w:p w14:paraId="16AA962D" w14:textId="265EFF9F"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1. </w:t>
            </w:r>
            <w:r w:rsidR="007C46AB" w:rsidRPr="00D15779">
              <w:rPr>
                <w:rFonts w:ascii="Times New Roman" w:eastAsia="Times New Roman" w:hAnsi="Times New Roman" w:cs="Times New Roman"/>
                <w:b/>
                <w:sz w:val="22"/>
                <w:szCs w:val="22"/>
                <w:lang w:val="en-GB"/>
              </w:rPr>
              <w:t>GENERAL REQUIREMENTS</w:t>
            </w:r>
          </w:p>
        </w:tc>
      </w:tr>
      <w:tr w:rsidR="00C83D35" w:rsidRPr="00D15779" w14:paraId="13B72A66" w14:textId="77777777" w:rsidTr="00B33D01">
        <w:tc>
          <w:tcPr>
            <w:tcW w:w="959" w:type="dxa"/>
            <w:vAlign w:val="center"/>
          </w:tcPr>
          <w:p w14:paraId="7D456593"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6A56C364" w14:textId="14B3A181" w:rsidR="00C83D35" w:rsidRPr="00D15779" w:rsidRDefault="00F87F0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Purpose </w:t>
            </w:r>
          </w:p>
          <w:p w14:paraId="1D92D16F"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24795DB4" w14:textId="3C3D7380" w:rsidR="00C83D35"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126" w:type="dxa"/>
            <w:vAlign w:val="center"/>
          </w:tcPr>
          <w:p w14:paraId="16663FBE"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C0CD793" w14:textId="77777777" w:rsidR="00C83D35" w:rsidRPr="00D15779" w:rsidRDefault="00C83D35" w:rsidP="00B33D01">
            <w:pPr>
              <w:spacing w:after="0" w:line="240" w:lineRule="auto"/>
              <w:rPr>
                <w:rFonts w:ascii="Times New Roman" w:eastAsia="Times New Roman" w:hAnsi="Times New Roman" w:cs="Times New Roman"/>
                <w:sz w:val="22"/>
                <w:szCs w:val="22"/>
                <w:lang w:val="en-GB"/>
              </w:rPr>
            </w:pPr>
          </w:p>
        </w:tc>
      </w:tr>
      <w:tr w:rsidR="00C83D35" w:rsidRPr="00D15779" w14:paraId="32C74CC2" w14:textId="77777777" w:rsidTr="00B33D01">
        <w:tc>
          <w:tcPr>
            <w:tcW w:w="959" w:type="dxa"/>
            <w:vAlign w:val="center"/>
          </w:tcPr>
          <w:p w14:paraId="74E2589A"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vAlign w:val="center"/>
          </w:tcPr>
          <w:p w14:paraId="2A6E0C13" w14:textId="47E377B0" w:rsidR="00C83D35" w:rsidRPr="00D15779" w:rsidRDefault="00F87F0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998" w:type="dxa"/>
            <w:vAlign w:val="center"/>
          </w:tcPr>
          <w:p w14:paraId="5AD1FFC1" w14:textId="680A54F4" w:rsidR="00C83D35" w:rsidRPr="00D15779" w:rsidRDefault="007C46A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salt spreaders must be new and unused prior to the date of transfer.</w:t>
            </w:r>
          </w:p>
        </w:tc>
        <w:tc>
          <w:tcPr>
            <w:tcW w:w="2126" w:type="dxa"/>
            <w:vAlign w:val="center"/>
          </w:tcPr>
          <w:p w14:paraId="53991A93"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4863ABEC" w14:textId="06EF1957" w:rsidR="00C83D35"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C83D35" w:rsidRPr="00D15779" w14:paraId="737C2789" w14:textId="77777777" w:rsidTr="00B33D01">
        <w:tc>
          <w:tcPr>
            <w:tcW w:w="959" w:type="dxa"/>
            <w:vAlign w:val="center"/>
          </w:tcPr>
          <w:p w14:paraId="22D88805"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67E6DD9D" w14:textId="1A5821C3" w:rsidR="00C83D35"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dominant colour of the salt spreader and of the painted metal surfaces</w:t>
            </w:r>
          </w:p>
        </w:tc>
        <w:tc>
          <w:tcPr>
            <w:tcW w:w="3998" w:type="dxa"/>
            <w:vAlign w:val="center"/>
          </w:tcPr>
          <w:p w14:paraId="5C320DE8" w14:textId="6089C063"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Orange (RAL 2004), gr</w:t>
            </w:r>
            <w:r w:rsidR="004B512C" w:rsidRPr="00D15779">
              <w:rPr>
                <w:rFonts w:ascii="Times New Roman" w:eastAsia="Times New Roman" w:hAnsi="Times New Roman" w:cs="Times New Roman"/>
                <w:sz w:val="22"/>
                <w:szCs w:val="22"/>
                <w:lang w:val="en-GB"/>
              </w:rPr>
              <w:t>e</w:t>
            </w:r>
            <w:r w:rsidRPr="00D15779">
              <w:rPr>
                <w:rFonts w:ascii="Times New Roman" w:eastAsia="Times New Roman" w:hAnsi="Times New Roman" w:cs="Times New Roman"/>
                <w:sz w:val="22"/>
                <w:szCs w:val="22"/>
                <w:lang w:val="en-GB"/>
              </w:rPr>
              <w:t>y (Pantone 7544C) or the manufacturer's default (representative) colour for a specific technical group.</w:t>
            </w:r>
          </w:p>
          <w:p w14:paraId="4878EC5F" w14:textId="00581E45" w:rsidR="00C83D35"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and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elements may be left unpainted.</w:t>
            </w:r>
          </w:p>
        </w:tc>
        <w:tc>
          <w:tcPr>
            <w:tcW w:w="2126" w:type="dxa"/>
          </w:tcPr>
          <w:p w14:paraId="41B4AEB2"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3A62985E" w14:textId="76D00467" w:rsidR="00C83D35" w:rsidRPr="00D15779" w:rsidRDefault="00B96528" w:rsidP="00B33D01">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C83D35" w:rsidRPr="00D15779" w14:paraId="56B14F4D" w14:textId="77777777" w:rsidTr="00B33D01">
        <w:tc>
          <w:tcPr>
            <w:tcW w:w="959" w:type="dxa"/>
            <w:vAlign w:val="center"/>
          </w:tcPr>
          <w:p w14:paraId="7D05A75B"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CF2402C" w14:textId="5CC4D8C3" w:rsidR="00C83D35"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998" w:type="dxa"/>
            <w:tcBorders>
              <w:top w:val="single" w:sz="4" w:space="0" w:color="000000"/>
              <w:left w:val="single" w:sz="4" w:space="0" w:color="000000"/>
              <w:bottom w:val="single" w:sz="4" w:space="0" w:color="000000"/>
              <w:right w:val="single" w:sz="4" w:space="0" w:color="000000"/>
            </w:tcBorders>
            <w:vAlign w:val="center"/>
          </w:tcPr>
          <w:p w14:paraId="5494CA66" w14:textId="2EA19367" w:rsidR="00C83D35" w:rsidRPr="00D15779" w:rsidRDefault="00D16B3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C83D35" w:rsidRPr="00D15779">
              <w:rPr>
                <w:rFonts w:ascii="Times New Roman" w:eastAsia="Times New Roman" w:hAnsi="Times New Roman" w:cs="Times New Roman"/>
                <w:sz w:val="22"/>
                <w:szCs w:val="22"/>
                <w:lang w:val="en-GB"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2B96798D"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B819EAF" w14:textId="1A68F19D" w:rsidR="00C83D35" w:rsidRPr="00D15779" w:rsidRDefault="00022872"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C83D35" w:rsidRPr="00D15779">
              <w:rPr>
                <w:rFonts w:ascii="Times New Roman" w:eastAsia="Times New Roman" w:hAnsi="Times New Roman" w:cs="Times New Roman"/>
                <w:i/>
                <w:iCs/>
                <w:sz w:val="22"/>
                <w:szCs w:val="22"/>
                <w:lang w:val="en-GB" w:eastAsia="ar-SA"/>
              </w:rPr>
              <w:t>.</w:t>
            </w:r>
          </w:p>
        </w:tc>
      </w:tr>
      <w:tr w:rsidR="00C83D35" w:rsidRPr="00D15779" w14:paraId="1FE7C6C2" w14:textId="77777777" w:rsidTr="00B33D01">
        <w:tc>
          <w:tcPr>
            <w:tcW w:w="959" w:type="dxa"/>
            <w:vAlign w:val="center"/>
          </w:tcPr>
          <w:p w14:paraId="6B3C31DC"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7F51AC8B" w14:textId="54020973" w:rsidR="00C83D35" w:rsidRPr="00D15779" w:rsidRDefault="007A62DE"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998" w:type="dxa"/>
            <w:tcBorders>
              <w:top w:val="single" w:sz="4" w:space="0" w:color="000000"/>
              <w:left w:val="single" w:sz="4" w:space="0" w:color="000000"/>
              <w:bottom w:val="single" w:sz="4" w:space="0" w:color="000000"/>
            </w:tcBorders>
          </w:tcPr>
          <w:p w14:paraId="3F3CF589" w14:textId="4038F118"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143C26CF" w14:textId="20A455DF" w:rsidR="00C83D35"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lastRenderedPageBreak/>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126" w:type="dxa"/>
            <w:tcBorders>
              <w:top w:val="single" w:sz="4" w:space="0" w:color="000000"/>
              <w:left w:val="single" w:sz="4" w:space="0" w:color="000000"/>
              <w:bottom w:val="single" w:sz="4" w:space="0" w:color="000000"/>
              <w:right w:val="single" w:sz="4" w:space="0" w:color="000000"/>
            </w:tcBorders>
          </w:tcPr>
          <w:p w14:paraId="296D32E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A99C8D" w14:textId="6BA80FA6"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4359EC3E" w14:textId="77777777" w:rsidTr="00B33D01">
        <w:tc>
          <w:tcPr>
            <w:tcW w:w="959" w:type="dxa"/>
            <w:vAlign w:val="center"/>
          </w:tcPr>
          <w:p w14:paraId="19C0CBC8"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4568031" w14:textId="7CA21DC4"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998" w:type="dxa"/>
            <w:tcBorders>
              <w:top w:val="single" w:sz="4" w:space="0" w:color="000000"/>
              <w:left w:val="single" w:sz="4" w:space="0" w:color="000000"/>
              <w:bottom w:val="single" w:sz="4" w:space="0" w:color="000000"/>
            </w:tcBorders>
            <w:shd w:val="clear" w:color="auto" w:fill="FFFFFF"/>
            <w:vAlign w:val="center"/>
          </w:tcPr>
          <w:p w14:paraId="558084AF" w14:textId="024EC964"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126" w:type="dxa"/>
            <w:tcBorders>
              <w:top w:val="single" w:sz="4" w:space="0" w:color="000000"/>
              <w:left w:val="single" w:sz="4" w:space="0" w:color="000000"/>
              <w:bottom w:val="single" w:sz="4" w:space="0" w:color="000000"/>
              <w:right w:val="single" w:sz="4" w:space="0" w:color="000000"/>
            </w:tcBorders>
          </w:tcPr>
          <w:p w14:paraId="3E6EFFD9" w14:textId="6BAF9DCF"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2BD97BE4" w14:textId="77777777" w:rsidTr="00B33D01">
        <w:tc>
          <w:tcPr>
            <w:tcW w:w="959" w:type="dxa"/>
            <w:vAlign w:val="center"/>
          </w:tcPr>
          <w:p w14:paraId="6BC8DA24"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13658C32" w14:textId="07A08F78"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998" w:type="dxa"/>
            <w:shd w:val="clear" w:color="auto" w:fill="FFFFFF"/>
          </w:tcPr>
          <w:p w14:paraId="39C00A0B" w14:textId="590E172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tcPr>
          <w:p w14:paraId="174E2476" w14:textId="5564C80D"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551ADECE" w14:textId="77777777" w:rsidTr="00B33D01">
        <w:tc>
          <w:tcPr>
            <w:tcW w:w="959" w:type="dxa"/>
            <w:vAlign w:val="center"/>
          </w:tcPr>
          <w:p w14:paraId="51729612"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33F40BE1" w14:textId="39488FEE"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34787A53" w14:textId="5BA79F9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At the time of delivery of the Item, but no later than when the Purchaser begins to use the Item or part of the set of the Item, the Seller must provide the following training, the cost of which must be included in the offer price</w:t>
            </w:r>
            <w:r w:rsidRPr="00D15779">
              <w:rPr>
                <w:rFonts w:ascii="Times New Roman" w:eastAsia="Calibri" w:hAnsi="Times New Roman" w:cs="Times New Roman"/>
                <w:sz w:val="22"/>
                <w:szCs w:val="22"/>
                <w:lang w:val="en-GB"/>
              </w:rPr>
              <w:t>:</w:t>
            </w:r>
          </w:p>
          <w:p w14:paraId="508469DE" w14:textId="7DDB777E"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rPr>
              <w:t>-</w:t>
            </w:r>
            <w:r w:rsidRPr="00D15779">
              <w:rPr>
                <w:rFonts w:ascii="Times New Roman" w:eastAsia="Calibri" w:hAnsi="Times New Roman" w:cs="Times New Roman"/>
                <w:sz w:val="22"/>
                <w:szCs w:val="22"/>
                <w:lang w:val="en-GB" w:eastAsia="en-US"/>
              </w:rPr>
              <w:t xml:space="preserve"> theoretical and practical training for operators to ensure the correct use of the Item.</w:t>
            </w:r>
          </w:p>
          <w:p w14:paraId="02DE57F2"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53EEA245" w14:textId="26E0A0C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en-US"/>
              </w:rPr>
              <w:t xml:space="preserve">- technical training to ensure the correct and safe disassembly/assembly/replacement of the components of the </w:t>
            </w:r>
            <w:proofErr w:type="gramStart"/>
            <w:r w:rsidRPr="00D15779">
              <w:rPr>
                <w:rFonts w:ascii="Times New Roman" w:eastAsia="Calibri" w:hAnsi="Times New Roman" w:cs="Times New Roman"/>
                <w:sz w:val="22"/>
                <w:szCs w:val="22"/>
                <w:lang w:val="en-GB" w:eastAsia="en-US"/>
              </w:rPr>
              <w:t>set.</w:t>
            </w:r>
            <w:r w:rsidRPr="00D15779">
              <w:rPr>
                <w:rFonts w:ascii="Times New Roman" w:eastAsia="Calibri" w:hAnsi="Times New Roman" w:cs="Times New Roman"/>
                <w:sz w:val="22"/>
                <w:szCs w:val="22"/>
                <w:lang w:val="en-GB"/>
              </w:rPr>
              <w:t>.</w:t>
            </w:r>
            <w:proofErr w:type="gramEnd"/>
          </w:p>
        </w:tc>
        <w:tc>
          <w:tcPr>
            <w:tcW w:w="2126" w:type="dxa"/>
            <w:tcBorders>
              <w:top w:val="single" w:sz="4" w:space="0" w:color="000000"/>
              <w:left w:val="single" w:sz="4" w:space="0" w:color="000000"/>
              <w:bottom w:val="single" w:sz="4" w:space="0" w:color="auto"/>
              <w:right w:val="single" w:sz="4" w:space="0" w:color="000000"/>
            </w:tcBorders>
          </w:tcPr>
          <w:p w14:paraId="04D406F0" w14:textId="4C48F8DB"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00134904" w14:textId="77777777" w:rsidTr="00B33D01">
        <w:tc>
          <w:tcPr>
            <w:tcW w:w="959" w:type="dxa"/>
            <w:vAlign w:val="center"/>
          </w:tcPr>
          <w:p w14:paraId="02E278D4"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tcPr>
          <w:p w14:paraId="45421763" w14:textId="6B12D148"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998" w:type="dxa"/>
            <w:tcBorders>
              <w:top w:val="single" w:sz="4" w:space="0" w:color="auto"/>
              <w:left w:val="single" w:sz="4" w:space="0" w:color="auto"/>
              <w:bottom w:val="single" w:sz="4" w:space="0" w:color="auto"/>
              <w:right w:val="single" w:sz="4" w:space="0" w:color="auto"/>
            </w:tcBorders>
          </w:tcPr>
          <w:p w14:paraId="1387F78D" w14:textId="7A9CDF26"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tcPr>
          <w:p w14:paraId="106EFB1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30AABF" w14:textId="267FD083"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1D6C6270" w14:textId="77777777" w:rsidTr="00B33D01">
        <w:tc>
          <w:tcPr>
            <w:tcW w:w="959" w:type="dxa"/>
            <w:vAlign w:val="center"/>
          </w:tcPr>
          <w:p w14:paraId="7EE4D9F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2C89FB4C" w14:textId="185030B4"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998" w:type="dxa"/>
            <w:vAlign w:val="center"/>
          </w:tcPr>
          <w:p w14:paraId="447A66C1" w14:textId="5BB26F5D" w:rsidR="007A62DE" w:rsidRPr="00D15779" w:rsidRDefault="007A62DE" w:rsidP="007A62D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w:t>
            </w:r>
            <w:r w:rsidRPr="00D15779">
              <w:rPr>
                <w:rFonts w:ascii="Times New Roman" w:eastAsia="Times New Roman" w:hAnsi="Times New Roman" w:cs="Times New Roman"/>
                <w:sz w:val="22"/>
                <w:szCs w:val="22"/>
                <w:lang w:val="en-GB" w:eastAsia="en-US"/>
              </w:rPr>
              <w:lastRenderedPageBreak/>
              <w:t>equipment or its official representative who installed the equipment complex.</w:t>
            </w:r>
          </w:p>
        </w:tc>
        <w:tc>
          <w:tcPr>
            <w:tcW w:w="2126" w:type="dxa"/>
            <w:vAlign w:val="center"/>
          </w:tcPr>
          <w:p w14:paraId="3DC1CBC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6C4D348" w14:textId="66D2BDA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7EA2A79" w14:textId="5F0AF417" w:rsidR="007A62DE" w:rsidRPr="00D15779"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524F295" w14:textId="77777777" w:rsidTr="00B33D01">
        <w:tc>
          <w:tcPr>
            <w:tcW w:w="9634" w:type="dxa"/>
            <w:gridSpan w:val="4"/>
          </w:tcPr>
          <w:p w14:paraId="62092D8A" w14:textId="4EEB3F97"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59122A" w:rsidRPr="00D15779">
              <w:rPr>
                <w:rFonts w:ascii="Times New Roman" w:eastAsia="Times New Roman" w:hAnsi="Times New Roman" w:cs="Times New Roman"/>
                <w:b/>
                <w:sz w:val="22"/>
                <w:szCs w:val="22"/>
                <w:lang w:val="en-GB"/>
              </w:rPr>
              <w:t xml:space="preserve">SALT SPREADER </w:t>
            </w:r>
          </w:p>
        </w:tc>
      </w:tr>
      <w:tr w:rsidR="007A62DE" w:rsidRPr="00D15779" w14:paraId="0AEEC5E8" w14:textId="77777777" w:rsidTr="00B33D01">
        <w:tc>
          <w:tcPr>
            <w:tcW w:w="959" w:type="dxa"/>
            <w:vAlign w:val="center"/>
          </w:tcPr>
          <w:p w14:paraId="457B03B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7304CCBC"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Purpose, adaptation</w:t>
            </w:r>
          </w:p>
          <w:p w14:paraId="1A2F46C7"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Type, make</w:t>
            </w:r>
          </w:p>
          <w:p w14:paraId="4339DCB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4CD9920C" w14:textId="77777777" w:rsidR="00397A66" w:rsidRPr="00D15779" w:rsidRDefault="00397A66" w:rsidP="00397A66">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rPr>
              <w:t>designed to be installed (mounted) and operated in a body of a 3-axle truck.</w:t>
            </w:r>
          </w:p>
          <w:p w14:paraId="32C7EFC1" w14:textId="1646D6F8" w:rsidR="00B4122B" w:rsidRPr="00D15779" w:rsidRDefault="00B4122B" w:rsidP="00B4122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spreading, with or without moistening, salt, sand, gravel and fine crushed stone.</w:t>
            </w:r>
          </w:p>
          <w:p w14:paraId="3B4580D3" w14:textId="77777777" w:rsidR="00B4122B" w:rsidRPr="00D15779" w:rsidRDefault="00B4122B" w:rsidP="00B4122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12E64B97" w14:textId="665B495A" w:rsidR="007A62DE" w:rsidRPr="00D15779" w:rsidRDefault="00B4122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126" w:type="dxa"/>
            <w:vAlign w:val="center"/>
          </w:tcPr>
          <w:p w14:paraId="64A62AC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7EE99DA" w14:textId="4EB3D95A"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7910A4E" w14:textId="432AAADC"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21EDA753" w14:textId="77777777" w:rsidR="00B278FE" w:rsidRPr="00B278FE" w:rsidRDefault="00B278FE" w:rsidP="00B278F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6244F819" w14:textId="424310F0"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6F16803C" w14:textId="77777777" w:rsidTr="00B33D01">
        <w:tc>
          <w:tcPr>
            <w:tcW w:w="959" w:type="dxa"/>
            <w:vAlign w:val="center"/>
          </w:tcPr>
          <w:p w14:paraId="052AFB3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2.1.1</w:t>
            </w:r>
          </w:p>
        </w:tc>
        <w:tc>
          <w:tcPr>
            <w:tcW w:w="2551" w:type="dxa"/>
            <w:vAlign w:val="center"/>
          </w:tcPr>
          <w:p w14:paraId="5CF3838E" w14:textId="39322B23" w:rsidR="007A62DE" w:rsidRPr="00D15779" w:rsidRDefault="00855FE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Salt spreader drive unit </w:t>
            </w:r>
          </w:p>
        </w:tc>
        <w:tc>
          <w:tcPr>
            <w:tcW w:w="3998" w:type="dxa"/>
            <w:vAlign w:val="center"/>
          </w:tcPr>
          <w:p w14:paraId="5CC37D30" w14:textId="584E87E0" w:rsidR="00062C94"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internal combustion engine provided and installed by the manufacturer, and an autonomous hydraulic station.</w:t>
            </w:r>
          </w:p>
          <w:p w14:paraId="09CD42B1" w14:textId="52A67E77" w:rsidR="007A62DE"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All operations related to the start-up and functioning of the autonomous engine and salt spreader are fully controlled from the control panel installed in the operator's workplace (cab).</w:t>
            </w:r>
          </w:p>
        </w:tc>
        <w:tc>
          <w:tcPr>
            <w:tcW w:w="2126" w:type="dxa"/>
            <w:vAlign w:val="center"/>
          </w:tcPr>
          <w:p w14:paraId="60459B15"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6303A8A" w14:textId="296EFB6B"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w:t>
            </w:r>
            <w:r w:rsidR="00855FE4" w:rsidRPr="00D15779">
              <w:rPr>
                <w:rFonts w:ascii="Times New Roman" w:eastAsia="Times New Roman" w:hAnsi="Times New Roman" w:cs="Times New Roman"/>
                <w:i/>
                <w:iCs/>
                <w:sz w:val="22"/>
                <w:szCs w:val="22"/>
                <w:lang w:val="en-GB" w:eastAsia="ar-SA"/>
              </w:rPr>
              <w:t>unit model</w:t>
            </w:r>
            <w:r w:rsidR="007A62DE" w:rsidRPr="00D15779">
              <w:rPr>
                <w:rFonts w:ascii="Times New Roman" w:eastAsia="Times New Roman" w:hAnsi="Times New Roman" w:cs="Times New Roman"/>
                <w:i/>
                <w:iCs/>
                <w:sz w:val="22"/>
                <w:szCs w:val="22"/>
                <w:lang w:val="en-GB" w:eastAsia="ar-SA"/>
              </w:rPr>
              <w:t>)</w:t>
            </w:r>
          </w:p>
          <w:p w14:paraId="4342A73C" w14:textId="476E29C5"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EF08BEA" w14:textId="77777777" w:rsidTr="00B33D01">
        <w:tc>
          <w:tcPr>
            <w:tcW w:w="959" w:type="dxa"/>
            <w:vAlign w:val="center"/>
          </w:tcPr>
          <w:p w14:paraId="4D427D06"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2.1.2</w:t>
            </w:r>
          </w:p>
        </w:tc>
        <w:tc>
          <w:tcPr>
            <w:tcW w:w="2551" w:type="dxa"/>
            <w:vAlign w:val="center"/>
          </w:tcPr>
          <w:p w14:paraId="0AC33982" w14:textId="392E414A" w:rsidR="007A62DE" w:rsidRPr="00D15779" w:rsidRDefault="00826E02" w:rsidP="00826E02">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Parameters of an autonomous internal combustion engine</w:t>
            </w:r>
          </w:p>
        </w:tc>
        <w:tc>
          <w:tcPr>
            <w:tcW w:w="3998" w:type="dxa"/>
            <w:vAlign w:val="center"/>
          </w:tcPr>
          <w:p w14:paraId="01E0D898" w14:textId="77777777" w:rsidR="00397A66" w:rsidRPr="00D15779" w:rsidRDefault="00397A66" w:rsidP="00397A66">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Power: at least 14.0 kW / 19.0 hp</w:t>
            </w:r>
          </w:p>
          <w:p w14:paraId="29E1DFD0" w14:textId="77777777" w:rsidR="00397A66" w:rsidRPr="00D15779" w:rsidRDefault="00397A66" w:rsidP="00397A66">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Fuel: diesel.</w:t>
            </w:r>
          </w:p>
          <w:p w14:paraId="64BCDD61" w14:textId="595408ED" w:rsidR="007A62DE" w:rsidRPr="00D15779" w:rsidRDefault="00397A66" w:rsidP="00397A66">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rPr>
              <w:t>Cooling type: liquid-cooled.</w:t>
            </w:r>
          </w:p>
        </w:tc>
        <w:tc>
          <w:tcPr>
            <w:tcW w:w="2126" w:type="dxa"/>
            <w:vAlign w:val="center"/>
          </w:tcPr>
          <w:p w14:paraId="63E7BD8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85C3D5" w14:textId="55C439BC"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72B683F0" w14:textId="2E4F7EE8"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05C5A9E" w14:textId="77777777" w:rsidTr="00B33D01">
        <w:trPr>
          <w:trHeight w:val="267"/>
        </w:trPr>
        <w:tc>
          <w:tcPr>
            <w:tcW w:w="959" w:type="dxa"/>
            <w:vAlign w:val="center"/>
          </w:tcPr>
          <w:p w14:paraId="4D34886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Pr>
          <w:p w14:paraId="736246BC" w14:textId="449901EE" w:rsidR="007A62DE" w:rsidRPr="00D15779" w:rsidRDefault="00062C9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Quick connection and activation system for the hydraulic and electrical systems of the salt spreader.</w:t>
            </w:r>
          </w:p>
        </w:tc>
        <w:tc>
          <w:tcPr>
            <w:tcW w:w="3998" w:type="dxa"/>
            <w:vAlign w:val="center"/>
          </w:tcPr>
          <w:p w14:paraId="1C40A0A5" w14:textId="0C6B3126" w:rsidR="007A62DE" w:rsidRPr="00D15779" w:rsidRDefault="00AA1218"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necessary electrical and hydraulic connections must be provided and installed by the manufacturer and marked accordingly.</w:t>
            </w:r>
          </w:p>
        </w:tc>
        <w:tc>
          <w:tcPr>
            <w:tcW w:w="2126" w:type="dxa"/>
            <w:vAlign w:val="center"/>
          </w:tcPr>
          <w:p w14:paraId="72D98ED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5FA7A4" w14:textId="4C5EFB3F"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EAF2647" w14:textId="5A6E3507"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4187851" w14:textId="77777777" w:rsidTr="00B33D01">
        <w:tc>
          <w:tcPr>
            <w:tcW w:w="959" w:type="dxa"/>
            <w:vAlign w:val="center"/>
          </w:tcPr>
          <w:p w14:paraId="620D3DA8"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2.3.</w:t>
            </w:r>
          </w:p>
        </w:tc>
        <w:tc>
          <w:tcPr>
            <w:tcW w:w="2551" w:type="dxa"/>
            <w:vAlign w:val="center"/>
          </w:tcPr>
          <w:p w14:paraId="31034334" w14:textId="2079B8F1"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Installation of the salt spreader on a vehicle.</w:t>
            </w:r>
          </w:p>
        </w:tc>
        <w:tc>
          <w:tcPr>
            <w:tcW w:w="3998" w:type="dxa"/>
            <w:vAlign w:val="center"/>
          </w:tcPr>
          <w:p w14:paraId="64A916AE" w14:textId="77777777" w:rsidR="00AA1218" w:rsidRPr="00D15779" w:rsidRDefault="00AA1218" w:rsidP="00AA121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loading (mounting)/unloading system for loading/unloading onto/from a self-propelled truck body (RO-RO or equivalent</w:t>
            </w:r>
            <w:proofErr w:type="gramStart"/>
            <w:r w:rsidRPr="00D15779">
              <w:rPr>
                <w:rFonts w:ascii="Times New Roman" w:eastAsia="Times New Roman" w:hAnsi="Times New Roman" w:cs="Times New Roman"/>
                <w:sz w:val="22"/>
                <w:szCs w:val="22"/>
                <w:lang w:val="en-GB"/>
              </w:rPr>
              <w:t>) :</w:t>
            </w:r>
            <w:proofErr w:type="gramEnd"/>
            <w:r w:rsidRPr="00D15779">
              <w:rPr>
                <w:rFonts w:ascii="Times New Roman" w:eastAsia="Times New Roman" w:hAnsi="Times New Roman" w:cs="Times New Roman"/>
                <w:sz w:val="22"/>
                <w:szCs w:val="22"/>
                <w:lang w:val="en-GB"/>
              </w:rPr>
              <w:t xml:space="preserve">  loading and unloading of the </w:t>
            </w:r>
            <w:r w:rsidRPr="00D15779">
              <w:rPr>
                <w:rFonts w:ascii="Times New Roman" w:eastAsia="Times New Roman" w:hAnsi="Times New Roman" w:cs="Times New Roman"/>
                <w:sz w:val="22"/>
                <w:szCs w:val="22"/>
                <w:lang w:val="en-GB"/>
              </w:rPr>
              <w:lastRenderedPageBreak/>
              <w:t>spreader is carried out without external assistance and without the use of additional self-propelled lifting equipment.</w:t>
            </w:r>
          </w:p>
          <w:p w14:paraId="61047DC1" w14:textId="71852A72" w:rsidR="007A62DE" w:rsidRPr="00D15779" w:rsidRDefault="00AA1218"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metal structure of the quick loading (installation)/</w:t>
            </w:r>
            <w:proofErr w:type="gramStart"/>
            <w:r w:rsidRPr="00D15779">
              <w:rPr>
                <w:rFonts w:ascii="Times New Roman" w:eastAsia="Times New Roman" w:hAnsi="Times New Roman" w:cs="Times New Roman"/>
                <w:sz w:val="22"/>
                <w:szCs w:val="22"/>
                <w:lang w:val="en-GB"/>
              </w:rPr>
              <w:t>unloading  and</w:t>
            </w:r>
            <w:proofErr w:type="gramEnd"/>
            <w:r w:rsidRPr="00D15779">
              <w:rPr>
                <w:rFonts w:ascii="Times New Roman" w:eastAsia="Times New Roman" w:hAnsi="Times New Roman" w:cs="Times New Roman"/>
                <w:sz w:val="22"/>
                <w:szCs w:val="22"/>
                <w:lang w:val="en-GB"/>
              </w:rPr>
              <w:t xml:space="preserve"> storage system must ensure safe, long-term and stable storage of the spreader (including partially loaded spreading material and/or partially filled </w:t>
            </w:r>
            <w:r w:rsidR="007A024F" w:rsidRPr="00D15779">
              <w:rPr>
                <w:rFonts w:ascii="Times New Roman" w:eastAsia="Times New Roman" w:hAnsi="Times New Roman" w:cs="Times New Roman"/>
                <w:sz w:val="22"/>
                <w:szCs w:val="22"/>
                <w:lang w:val="en-GB"/>
              </w:rPr>
              <w:t xml:space="preserve">with salt </w:t>
            </w:r>
            <w:r w:rsidRPr="00D15779">
              <w:rPr>
                <w:rFonts w:ascii="Times New Roman" w:eastAsia="Times New Roman" w:hAnsi="Times New Roman" w:cs="Times New Roman"/>
                <w:sz w:val="22"/>
                <w:szCs w:val="22"/>
                <w:lang w:val="en-GB"/>
              </w:rPr>
              <w:t>solution).</w:t>
            </w:r>
          </w:p>
        </w:tc>
        <w:tc>
          <w:tcPr>
            <w:tcW w:w="2126" w:type="dxa"/>
            <w:vAlign w:val="center"/>
          </w:tcPr>
          <w:p w14:paraId="7ECA171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4593746" w14:textId="1F4A41C6"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DAA29F4" w14:textId="04F6A1EC"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w:t>
            </w:r>
            <w:r w:rsidRPr="00B278FE">
              <w:rPr>
                <w:rFonts w:ascii="Times New Roman" w:eastAsia="Times New Roman" w:hAnsi="Times New Roman" w:cs="Times New Roman"/>
                <w:i/>
                <w:iCs/>
                <w:color w:val="000000"/>
                <w:sz w:val="22"/>
                <w:szCs w:val="22"/>
                <w:lang w:val="en-GB"/>
              </w:rPr>
              <w:lastRenderedPageBreak/>
              <w:t xml:space="preserve">-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8DACF6F" w14:textId="77777777" w:rsidTr="00B33D01">
        <w:tc>
          <w:tcPr>
            <w:tcW w:w="959" w:type="dxa"/>
            <w:vAlign w:val="center"/>
          </w:tcPr>
          <w:p w14:paraId="29CC8CE0"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lastRenderedPageBreak/>
              <w:t>2.4.</w:t>
            </w:r>
          </w:p>
        </w:tc>
        <w:tc>
          <w:tcPr>
            <w:tcW w:w="2551" w:type="dxa"/>
            <w:vAlign w:val="center"/>
          </w:tcPr>
          <w:p w14:paraId="274531DC" w14:textId="5656E57B"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Upper overall dimension of the spreader</w:t>
            </w:r>
            <w:r w:rsidR="007A62DE" w:rsidRPr="00D15779">
              <w:rPr>
                <w:rFonts w:ascii="Times New Roman" w:eastAsia="Times New Roman" w:hAnsi="Times New Roman" w:cs="Times New Roman"/>
                <w:sz w:val="22"/>
                <w:szCs w:val="22"/>
                <w:lang w:val="en-GB"/>
              </w:rPr>
              <w:t xml:space="preserve">. </w:t>
            </w:r>
          </w:p>
        </w:tc>
        <w:tc>
          <w:tcPr>
            <w:tcW w:w="3998" w:type="dxa"/>
            <w:vAlign w:val="center"/>
          </w:tcPr>
          <w:p w14:paraId="24969F83" w14:textId="1126FA20" w:rsidR="007A62DE" w:rsidRPr="00D15779" w:rsidRDefault="00AA1218"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w:t>
            </w:r>
            <w:r w:rsidR="00B35B46" w:rsidRPr="00D15779">
              <w:rPr>
                <w:rFonts w:ascii="Times New Roman" w:eastAsia="Times New Roman" w:hAnsi="Times New Roman" w:cs="Times New Roman"/>
                <w:sz w:val="22"/>
                <w:szCs w:val="22"/>
                <w:lang w:val="en-GB"/>
              </w:rPr>
              <w:t xml:space="preserve">top </w:t>
            </w:r>
            <w:r w:rsidRPr="00D15779">
              <w:rPr>
                <w:rFonts w:ascii="Times New Roman" w:eastAsia="Times New Roman" w:hAnsi="Times New Roman" w:cs="Times New Roman"/>
                <w:sz w:val="22"/>
                <w:szCs w:val="22"/>
                <w:lang w:val="en-GB"/>
              </w:rPr>
              <w:t>height of the spreader mounted on the body of a truck from the bottom of the body shall not exceed 2,300 mm.</w:t>
            </w:r>
          </w:p>
        </w:tc>
        <w:tc>
          <w:tcPr>
            <w:tcW w:w="2126" w:type="dxa"/>
            <w:vAlign w:val="center"/>
          </w:tcPr>
          <w:p w14:paraId="1DBD1D21"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B133F05" w14:textId="2C65A053"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548A4DE3" w14:textId="5EFFFDEC"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mm.</w:t>
            </w:r>
          </w:p>
        </w:tc>
      </w:tr>
      <w:tr w:rsidR="007A62DE" w:rsidRPr="00D15779" w14:paraId="4359BBB5" w14:textId="77777777" w:rsidTr="00B33D01">
        <w:tc>
          <w:tcPr>
            <w:tcW w:w="959" w:type="dxa"/>
            <w:vAlign w:val="center"/>
          </w:tcPr>
          <w:p w14:paraId="5D54CA96"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2.5.</w:t>
            </w:r>
          </w:p>
        </w:tc>
        <w:tc>
          <w:tcPr>
            <w:tcW w:w="2551" w:type="dxa"/>
          </w:tcPr>
          <w:p w14:paraId="18ECC099" w14:textId="551E059D" w:rsidR="007A62DE" w:rsidRPr="00D15779" w:rsidRDefault="00826E02" w:rsidP="007A62DE">
            <w:pPr>
              <w:spacing w:before="240"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998" w:type="dxa"/>
            <w:vAlign w:val="center"/>
          </w:tcPr>
          <w:p w14:paraId="37EA171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2 300 – 3 000 kg </w:t>
            </w:r>
          </w:p>
          <w:p w14:paraId="2D179E40"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7C2C2D31"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275D6E9C"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497765CB"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1382E006"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05C04A44"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09B03AB0"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40EB89B5"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7A3FCF92" w14:textId="77777777"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p w14:paraId="606621A2" w14:textId="4EC8E672" w:rsidR="006052DD" w:rsidRPr="00D15779" w:rsidRDefault="006052DD" w:rsidP="007A62DE">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72D3389B"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C2F754A" w14:textId="33B36FC6"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30249EA5" w14:textId="51C44D38"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kg.</w:t>
            </w:r>
          </w:p>
          <w:p w14:paraId="07E6FBE2" w14:textId="5EFC39B1"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8AE4CA8" w14:textId="77777777" w:rsidTr="00B33D01">
        <w:tc>
          <w:tcPr>
            <w:tcW w:w="959" w:type="dxa"/>
            <w:vAlign w:val="center"/>
          </w:tcPr>
          <w:p w14:paraId="6482E7D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vAlign w:val="center"/>
          </w:tcPr>
          <w:p w14:paraId="0D052230" w14:textId="4184F900"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testing, adjustment, calibration</w:t>
            </w:r>
          </w:p>
        </w:tc>
        <w:tc>
          <w:tcPr>
            <w:tcW w:w="3998" w:type="dxa"/>
            <w:vAlign w:val="center"/>
          </w:tcPr>
          <w:p w14:paraId="18FD4150" w14:textId="2A8D32E8" w:rsidR="007A62DE" w:rsidRPr="00D15779" w:rsidRDefault="007C46AB" w:rsidP="007C46AB">
            <w:pPr>
              <w:spacing w:after="0" w:line="240" w:lineRule="auto"/>
              <w:ind w:right="37"/>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sz w:val="22"/>
                <w:szCs w:val="22"/>
                <w:lang w:val="en-GB"/>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126" w:type="dxa"/>
            <w:vAlign w:val="center"/>
          </w:tcPr>
          <w:p w14:paraId="0CA3A8D4"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780F11A"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33D768A5" w14:textId="77777777" w:rsidTr="00B33D01">
        <w:tc>
          <w:tcPr>
            <w:tcW w:w="9634" w:type="dxa"/>
            <w:gridSpan w:val="4"/>
            <w:vAlign w:val="center"/>
          </w:tcPr>
          <w:p w14:paraId="01BFBD8D" w14:textId="0FA4BF8F"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Materials hopper </w:t>
            </w:r>
          </w:p>
        </w:tc>
      </w:tr>
      <w:tr w:rsidR="007A62DE" w:rsidRPr="00D15779" w14:paraId="16C7EC1A" w14:textId="77777777" w:rsidTr="00B33D01">
        <w:tc>
          <w:tcPr>
            <w:tcW w:w="959" w:type="dxa"/>
            <w:vAlign w:val="center"/>
          </w:tcPr>
          <w:p w14:paraId="69D6520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2.7.</w:t>
            </w:r>
          </w:p>
        </w:tc>
        <w:tc>
          <w:tcPr>
            <w:tcW w:w="2551" w:type="dxa"/>
            <w:vAlign w:val="center"/>
          </w:tcPr>
          <w:p w14:paraId="5E164124" w14:textId="0F3217F2"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998" w:type="dxa"/>
            <w:vAlign w:val="center"/>
          </w:tcPr>
          <w:p w14:paraId="595C57D5"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materials hopper is made of steel sheets no thinner than 3 mm, and profiled square and rectangular pipes with a wall thickness of at least 3 mm are used for the frame structure.</w:t>
            </w:r>
          </w:p>
          <w:p w14:paraId="76998894" w14:textId="5875873F"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entire structure is coated with an anti-corrosion coating and painted or made of </w:t>
            </w:r>
            <w:r w:rsidR="00F87F05" w:rsidRPr="00D15779">
              <w:rPr>
                <w:rFonts w:ascii="Times New Roman" w:eastAsia="Times New Roman" w:hAnsi="Times New Roman" w:cs="Times New Roman"/>
                <w:sz w:val="22"/>
                <w:szCs w:val="22"/>
                <w:lang w:val="en-GB" w:eastAsia="en-US"/>
              </w:rPr>
              <w:lastRenderedPageBreak/>
              <w:t>stainless-steel</w:t>
            </w:r>
            <w:r w:rsidRPr="00D15779">
              <w:rPr>
                <w:rFonts w:ascii="Times New Roman" w:eastAsia="Times New Roman" w:hAnsi="Times New Roman" w:cs="Times New Roman"/>
                <w:sz w:val="22"/>
                <w:szCs w:val="22"/>
                <w:lang w:val="en-GB"/>
              </w:rPr>
              <w:t>. The surface painting process must be carried out in accordance with the requirements of ISO 8501-1. The total thickness of the coating (anti-corrosion coating and paint layer) is not less than 180 µm. The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 xml:space="preserve">r shall be orange (RAL 2004), grey (Pantone 7544C) or the manufacturer's specified default (representative) colour for a specific group of equipment. An additional point shall be awarded for a spreading materials hopper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w:t>
            </w:r>
          </w:p>
        </w:tc>
        <w:tc>
          <w:tcPr>
            <w:tcW w:w="2126" w:type="dxa"/>
            <w:vAlign w:val="center"/>
          </w:tcPr>
          <w:p w14:paraId="3547C3C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B198541" w14:textId="29E4456A"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D1A199C" w14:textId="515F7108" w:rsidR="007A62DE" w:rsidRPr="00D15779" w:rsidRDefault="005C7A3D" w:rsidP="007A62DE">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t xml:space="preserve">Proposed material, its thickness, and colour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_____.</w:t>
            </w:r>
          </w:p>
          <w:p w14:paraId="0D55270E" w14:textId="7B572533"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89164A3" w14:textId="77777777" w:rsidTr="00B33D01">
        <w:tc>
          <w:tcPr>
            <w:tcW w:w="959" w:type="dxa"/>
            <w:vAlign w:val="center"/>
          </w:tcPr>
          <w:p w14:paraId="0EB954C6"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2.8.</w:t>
            </w:r>
          </w:p>
        </w:tc>
        <w:tc>
          <w:tcPr>
            <w:tcW w:w="2551" w:type="dxa"/>
          </w:tcPr>
          <w:p w14:paraId="76F5F3A9" w14:textId="3E97F649" w:rsidR="007A62DE" w:rsidRPr="00D15779" w:rsidRDefault="00826E02"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Hopper capacity </w:t>
            </w:r>
          </w:p>
          <w:p w14:paraId="5491A263"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998" w:type="dxa"/>
            <w:vAlign w:val="center"/>
          </w:tcPr>
          <w:p w14:paraId="720FA3E0" w14:textId="1936C0AA"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proofErr w:type="gramStart"/>
            <w:r w:rsidR="007A62DE" w:rsidRPr="00D15779">
              <w:rPr>
                <w:rFonts w:ascii="Times New Roman" w:eastAsia="Times New Roman" w:hAnsi="Times New Roman" w:cs="Times New Roman"/>
                <w:sz w:val="22"/>
                <w:szCs w:val="22"/>
                <w:lang w:val="en-GB"/>
              </w:rPr>
              <w:t>–  8</w:t>
            </w:r>
            <w:proofErr w:type="gramEnd"/>
            <w:r w:rsidR="007A62DE" w:rsidRPr="00D15779">
              <w:rPr>
                <w:rFonts w:ascii="Times New Roman" w:eastAsia="Times New Roman" w:hAnsi="Times New Roman" w:cs="Times New Roman"/>
                <w:sz w:val="22"/>
                <w:szCs w:val="22"/>
                <w:lang w:val="en-GB"/>
              </w:rPr>
              <w:t xml:space="preserve"> - 9 m</w:t>
            </w:r>
            <w:r w:rsidR="007A62DE" w:rsidRPr="00D15779">
              <w:rPr>
                <w:rFonts w:ascii="Times New Roman" w:eastAsia="Times New Roman" w:hAnsi="Times New Roman" w:cs="Times New Roman"/>
                <w:sz w:val="22"/>
                <w:szCs w:val="22"/>
                <w:vertAlign w:val="superscript"/>
                <w:lang w:val="en-GB"/>
              </w:rPr>
              <w:t>3</w:t>
            </w:r>
          </w:p>
          <w:p w14:paraId="5D0EC880" w14:textId="30465674"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An additional point is awarded for a larger capacity of the hopper.</w:t>
            </w:r>
          </w:p>
        </w:tc>
        <w:tc>
          <w:tcPr>
            <w:tcW w:w="2126" w:type="dxa"/>
            <w:vAlign w:val="center"/>
          </w:tcPr>
          <w:p w14:paraId="2B8EAAF9"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B41D6F2" w14:textId="47DFB624"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6CB0A2ED" w14:textId="05D3DB3F"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vertAlign w:val="superscript"/>
                <w:lang w:val="en-GB" w:eastAsia="ar-SA"/>
              </w:rPr>
              <w:t>3</w:t>
            </w:r>
            <w:r w:rsidRPr="00D15779">
              <w:rPr>
                <w:rFonts w:ascii="Times New Roman" w:eastAsia="Times New Roman" w:hAnsi="Times New Roman" w:cs="Times New Roman"/>
                <w:i/>
                <w:iCs/>
                <w:sz w:val="22"/>
                <w:szCs w:val="22"/>
                <w:lang w:val="en-GB" w:eastAsia="ar-SA"/>
              </w:rPr>
              <w:t>.</w:t>
            </w:r>
          </w:p>
          <w:p w14:paraId="4F674A12" w14:textId="4EA4A5F4"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110FAC4" w14:textId="77777777" w:rsidTr="00B33D01">
        <w:tc>
          <w:tcPr>
            <w:tcW w:w="959" w:type="dxa"/>
            <w:vAlign w:val="center"/>
          </w:tcPr>
          <w:p w14:paraId="0CCEA1B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vAlign w:val="center"/>
          </w:tcPr>
          <w:p w14:paraId="6E1F0E3F" w14:textId="63181BAA"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998" w:type="dxa"/>
            <w:vAlign w:val="center"/>
          </w:tcPr>
          <w:p w14:paraId="1D74A8A7"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196B1513" w14:textId="1F76C644"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126" w:type="dxa"/>
            <w:vAlign w:val="center"/>
          </w:tcPr>
          <w:p w14:paraId="7D018AB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1426B6" w14:textId="1D2DB18F"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C1DDF6B" w14:textId="2F474DBA"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FB74EEF" w14:textId="77777777" w:rsidTr="00B33D01">
        <w:tc>
          <w:tcPr>
            <w:tcW w:w="959" w:type="dxa"/>
            <w:vAlign w:val="center"/>
          </w:tcPr>
          <w:p w14:paraId="1371047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tcPr>
          <w:p w14:paraId="71C4820C" w14:textId="0FCBB5C8" w:rsidR="007A62DE" w:rsidRPr="00D15779" w:rsidRDefault="00826E02" w:rsidP="007A62DE">
            <w:pPr>
              <w:spacing w:before="240"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998" w:type="dxa"/>
            <w:vAlign w:val="center"/>
          </w:tcPr>
          <w:p w14:paraId="1ABDF123" w14:textId="4F4D0A4A"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BC065E"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2126" w:type="dxa"/>
            <w:vAlign w:val="center"/>
          </w:tcPr>
          <w:p w14:paraId="62C6142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3D8790D" w14:textId="3F34AC6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2A89714" w14:textId="3AACC9CA"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38B8AC50" w14:textId="067F68AD" w:rsidR="007A62DE" w:rsidRPr="00D15779" w:rsidRDefault="00B278F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4E5C3C6B" w14:textId="77777777" w:rsidTr="00B33D01">
        <w:tc>
          <w:tcPr>
            <w:tcW w:w="959" w:type="dxa"/>
            <w:vAlign w:val="center"/>
          </w:tcPr>
          <w:p w14:paraId="565BE071"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vAlign w:val="center"/>
          </w:tcPr>
          <w:p w14:paraId="1DBE430B" w14:textId="24BB2A9F"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998" w:type="dxa"/>
            <w:vAlign w:val="center"/>
          </w:tcPr>
          <w:p w14:paraId="620B54DB"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67C33DB5"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 xml:space="preserve">The levers of the cover opening/closing </w:t>
            </w:r>
            <w:r w:rsidRPr="00D15779">
              <w:rPr>
                <w:rFonts w:ascii="Times New Roman" w:eastAsia="Arial Unicode MS" w:hAnsi="Times New Roman" w:cs="Times New Roman"/>
                <w:kern w:val="1"/>
                <w:sz w:val="22"/>
                <w:szCs w:val="22"/>
                <w:lang w:val="en-GB" w:eastAsia="ar-SA"/>
              </w:rPr>
              <w:lastRenderedPageBreak/>
              <w:t>mechanism must be accessible to the operator (the covering/uncovering process must be possible) while standing on the ground or on a ladder installed at the rear of the spreader.</w:t>
            </w:r>
          </w:p>
          <w:p w14:paraId="5DCB7ED1" w14:textId="48233506"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126" w:type="dxa"/>
            <w:vAlign w:val="center"/>
          </w:tcPr>
          <w:p w14:paraId="478B522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CD089E" w14:textId="63FEF85F"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6ED0766E" w14:textId="30F9B3C9" w:rsidR="00E70ACC" w:rsidRPr="00D15779" w:rsidRDefault="00B278F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lastRenderedPageBreak/>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1F11E300" w14:textId="77777777" w:rsidTr="00B33D01">
        <w:tc>
          <w:tcPr>
            <w:tcW w:w="9634" w:type="dxa"/>
            <w:gridSpan w:val="4"/>
            <w:vAlign w:val="center"/>
          </w:tcPr>
          <w:p w14:paraId="4386A26C" w14:textId="7B845FB7"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lastRenderedPageBreak/>
              <w:t>Salt solution tank</w:t>
            </w:r>
          </w:p>
        </w:tc>
      </w:tr>
      <w:tr w:rsidR="00E70ACC" w:rsidRPr="00D15779" w14:paraId="1177D1D3" w14:textId="77777777" w:rsidTr="00B33D01">
        <w:tc>
          <w:tcPr>
            <w:tcW w:w="959" w:type="dxa"/>
            <w:vAlign w:val="center"/>
          </w:tcPr>
          <w:p w14:paraId="0C3E41B5"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vAlign w:val="center"/>
          </w:tcPr>
          <w:p w14:paraId="4B6B73E7" w14:textId="4BC6B92B"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p>
        </w:tc>
        <w:tc>
          <w:tcPr>
            <w:tcW w:w="3998" w:type="dxa"/>
            <w:vAlign w:val="center"/>
          </w:tcPr>
          <w:p w14:paraId="755ED8C2" w14:textId="1DEF22EB"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b/>
                <w:bCs/>
                <w:i/>
                <w:iCs/>
                <w:sz w:val="22"/>
                <w:szCs w:val="22"/>
                <w:lang w:val="en-GB"/>
              </w:rPr>
              <w:t>(installed on the sides of the spreading materials hopper, in the lower part</w:t>
            </w: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sz w:val="22"/>
                <w:szCs w:val="22"/>
                <w:lang w:val="en-GB"/>
              </w:rPr>
              <w:t>.</w:t>
            </w:r>
          </w:p>
          <w:p w14:paraId="52AE80A3"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3.5 m³. Depending on the volume of the spreader's spreader material hopper, the ratio of the salt solution tank volume must be maintained at 7:3.</w:t>
            </w:r>
          </w:p>
          <w:p w14:paraId="744A32C4" w14:textId="76E24E96"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126" w:type="dxa"/>
          </w:tcPr>
          <w:p w14:paraId="05C0EF4D"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530DED7" w14:textId="331CD0C2" w:rsidR="00E70ACC"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E70ACC" w:rsidRPr="00D15779">
              <w:rPr>
                <w:rFonts w:ascii="Times New Roman" w:eastAsia="Times New Roman" w:hAnsi="Times New Roman" w:cs="Times New Roman"/>
                <w:i/>
                <w:iCs/>
                <w:sz w:val="22"/>
                <w:szCs w:val="22"/>
                <w:lang w:val="en-GB" w:eastAsia="ar-SA"/>
              </w:rPr>
              <w:t xml:space="preserve">-    </w:t>
            </w:r>
            <w:r w:rsidR="00E70ACC" w:rsidRPr="00D15779">
              <w:rPr>
                <w:rFonts w:ascii="Times New Roman" w:eastAsia="Times New Roman" w:hAnsi="Times New Roman" w:cs="Times New Roman"/>
                <w:i/>
                <w:iCs/>
                <w:sz w:val="22"/>
                <w:szCs w:val="22"/>
                <w:shd w:val="clear" w:color="auto" w:fill="C0C0C0"/>
                <w:lang w:val="en-GB" w:eastAsia="ar-SA"/>
              </w:rPr>
              <w:t>_____</w:t>
            </w:r>
            <w:r w:rsidR="00E70ACC" w:rsidRPr="00D15779">
              <w:rPr>
                <w:rFonts w:ascii="Times New Roman" w:eastAsia="Times New Roman" w:hAnsi="Times New Roman" w:cs="Times New Roman"/>
                <w:sz w:val="22"/>
                <w:szCs w:val="22"/>
                <w:lang w:val="en-GB"/>
              </w:rPr>
              <w:t xml:space="preserve"> m³</w:t>
            </w:r>
            <w:r w:rsidR="00E70ACC" w:rsidRPr="00D15779">
              <w:rPr>
                <w:rFonts w:ascii="Times New Roman" w:eastAsia="Times New Roman" w:hAnsi="Times New Roman" w:cs="Times New Roman"/>
                <w:i/>
                <w:iCs/>
                <w:sz w:val="22"/>
                <w:szCs w:val="22"/>
                <w:lang w:val="en-GB" w:eastAsia="ar-SA"/>
              </w:rPr>
              <w:t>.</w:t>
            </w:r>
          </w:p>
          <w:p w14:paraId="5EE1A4B0" w14:textId="33668B32" w:rsidR="00E70ACC" w:rsidRPr="00D15779" w:rsidRDefault="00B278F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6CA8FA9" w14:textId="77777777" w:rsidTr="00B33D01">
        <w:tc>
          <w:tcPr>
            <w:tcW w:w="959" w:type="dxa"/>
            <w:vAlign w:val="center"/>
          </w:tcPr>
          <w:p w14:paraId="3CB955F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2.12.1</w:t>
            </w:r>
          </w:p>
        </w:tc>
        <w:tc>
          <w:tcPr>
            <w:tcW w:w="2551" w:type="dxa"/>
            <w:vAlign w:val="center"/>
          </w:tcPr>
          <w:p w14:paraId="2D245F38" w14:textId="7B61B2B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998" w:type="dxa"/>
            <w:vAlign w:val="center"/>
          </w:tcPr>
          <w:p w14:paraId="09A2FA5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413BCD17" w14:textId="4C69C7E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126" w:type="dxa"/>
          </w:tcPr>
          <w:p w14:paraId="4A937533"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A7B5905" w14:textId="2464408F" w:rsidR="00826E02"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5C6A88" w:rsidRPr="00D15779">
              <w:rPr>
                <w:rFonts w:ascii="Times New Roman" w:eastAsia="Times New Roman" w:hAnsi="Times New Roman" w:cs="Times New Roman"/>
                <w:i/>
                <w:iCs/>
                <w:sz w:val="22"/>
                <w:szCs w:val="22"/>
                <w:lang w:val="en-GB" w:eastAsia="ar-SA"/>
              </w:rPr>
              <w:t xml:space="preserve">meets the requirement </w:t>
            </w:r>
            <w:r w:rsidR="00826E02" w:rsidRPr="00D15779">
              <w:rPr>
                <w:rFonts w:ascii="Times New Roman" w:eastAsia="Times New Roman" w:hAnsi="Times New Roman" w:cs="Times New Roman"/>
                <w:i/>
                <w:iCs/>
                <w:sz w:val="22"/>
                <w:szCs w:val="22"/>
                <w:shd w:val="clear" w:color="auto" w:fill="C0C0C0"/>
                <w:lang w:val="en-GB" w:eastAsia="ar-SA"/>
              </w:rPr>
              <w:t>____</w:t>
            </w:r>
            <w:proofErr w:type="gramStart"/>
            <w:r w:rsidR="00826E02" w:rsidRPr="00D15779">
              <w:rPr>
                <w:rFonts w:ascii="Times New Roman" w:eastAsia="Times New Roman" w:hAnsi="Times New Roman" w:cs="Times New Roman"/>
                <w:i/>
                <w:iCs/>
                <w:sz w:val="22"/>
                <w:szCs w:val="22"/>
                <w:shd w:val="clear" w:color="auto" w:fill="C0C0C0"/>
                <w:lang w:val="en-GB" w:eastAsia="ar-SA"/>
              </w:rPr>
              <w:t>_</w:t>
            </w:r>
            <w:r w:rsidR="00826E02" w:rsidRPr="00D15779">
              <w:rPr>
                <w:rFonts w:ascii="Times New Roman" w:eastAsia="Times New Roman" w:hAnsi="Times New Roman" w:cs="Times New Roman"/>
                <w:sz w:val="22"/>
                <w:szCs w:val="22"/>
                <w:lang w:val="en-GB"/>
              </w:rPr>
              <w:t xml:space="preserve"> </w:t>
            </w:r>
            <w:r w:rsidR="00826E02" w:rsidRPr="00D15779">
              <w:rPr>
                <w:rFonts w:ascii="Times New Roman" w:eastAsia="Times New Roman" w:hAnsi="Times New Roman" w:cs="Times New Roman"/>
                <w:i/>
                <w:iCs/>
                <w:sz w:val="22"/>
                <w:szCs w:val="22"/>
                <w:lang w:val="en-GB" w:eastAsia="ar-SA"/>
              </w:rPr>
              <w:t>.</w:t>
            </w:r>
            <w:proofErr w:type="gramEnd"/>
          </w:p>
          <w:p w14:paraId="5912F194" w14:textId="2957F5A9" w:rsidR="00826E02" w:rsidRPr="00D15779"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3175CC9" w14:textId="77777777" w:rsidTr="00B33D01">
        <w:tc>
          <w:tcPr>
            <w:tcW w:w="9634" w:type="dxa"/>
            <w:gridSpan w:val="4"/>
            <w:vAlign w:val="center"/>
          </w:tcPr>
          <w:p w14:paraId="63F61884" w14:textId="2F0926F8" w:rsidR="00826E02" w:rsidRPr="00D15779" w:rsidRDefault="00BC065E"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150671FD" w14:textId="77777777" w:rsidTr="00B33D01">
        <w:tc>
          <w:tcPr>
            <w:tcW w:w="959" w:type="dxa"/>
            <w:vAlign w:val="center"/>
          </w:tcPr>
          <w:p w14:paraId="624F8D3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vAlign w:val="center"/>
          </w:tcPr>
          <w:p w14:paraId="20EA780A" w14:textId="5227836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998" w:type="dxa"/>
            <w:vAlign w:val="center"/>
          </w:tcPr>
          <w:p w14:paraId="5E0BDC6A" w14:textId="2EDE270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126" w:type="dxa"/>
            <w:vAlign w:val="center"/>
          </w:tcPr>
          <w:p w14:paraId="7D909013"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783E99"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18521DC4" w14:textId="77777777" w:rsidTr="00B33D01">
        <w:tc>
          <w:tcPr>
            <w:tcW w:w="959" w:type="dxa"/>
            <w:vAlign w:val="center"/>
          </w:tcPr>
          <w:p w14:paraId="334FBAD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14C0CD30" w14:textId="4AF0B8B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998" w:type="dxa"/>
            <w:vAlign w:val="center"/>
          </w:tcPr>
          <w:p w14:paraId="7D06D424" w14:textId="07F6D33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126" w:type="dxa"/>
            <w:vAlign w:val="center"/>
          </w:tcPr>
          <w:p w14:paraId="01F41B4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A0553B4" w14:textId="46DC068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968E627" w14:textId="275F62AB"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D2A19A5" w14:textId="77777777" w:rsidTr="00B33D01">
        <w:tc>
          <w:tcPr>
            <w:tcW w:w="959" w:type="dxa"/>
            <w:vAlign w:val="center"/>
          </w:tcPr>
          <w:p w14:paraId="214CB98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vAlign w:val="center"/>
          </w:tcPr>
          <w:p w14:paraId="1775406A" w14:textId="5E231D45" w:rsidR="00826E02" w:rsidRPr="00D15779" w:rsidRDefault="00BC065E"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8" w:type="dxa"/>
            <w:vAlign w:val="center"/>
          </w:tcPr>
          <w:p w14:paraId="2336BB7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05C3A83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3E191ED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64C12EA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Moistening of the spreading material with solution is on/off, selected moistening percentage (%);</w:t>
            </w:r>
          </w:p>
          <w:p w14:paraId="6227322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14BCD81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2BB9D75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13873CA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462E01B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6E05CFA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6FFB4C1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16A42C3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333FE8B5" w14:textId="01CDF3CA"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BC065E" w:rsidRPr="00D15779">
              <w:rPr>
                <w:rFonts w:ascii="Times New Roman" w:eastAsia="Times New Roman" w:hAnsi="Times New Roman" w:cs="Times New Roman"/>
                <w:sz w:val="22"/>
                <w:szCs w:val="22"/>
                <w:lang w:val="en-GB" w:eastAsia="en-US"/>
              </w:rPr>
              <w:t>x</w:t>
            </w:r>
            <w:r w:rsidR="00F87F05" w:rsidRPr="00D15779">
              <w:rPr>
                <w:rFonts w:ascii="Times New Roman" w:eastAsia="Times New Roman" w:hAnsi="Times New Roman" w:cs="Times New Roman"/>
                <w:sz w:val="22"/>
                <w:szCs w:val="22"/>
                <w:lang w:val="en-GB" w:eastAsia="en-US"/>
              </w:rPr>
              <w:t>ture</w:t>
            </w:r>
            <w:r w:rsidRPr="00D15779">
              <w:rPr>
                <w:rFonts w:ascii="Times New Roman" w:eastAsia="Times New Roman" w:hAnsi="Times New Roman" w:cs="Times New Roman"/>
                <w:sz w:val="22"/>
                <w:szCs w:val="22"/>
                <w:lang w:val="en-GB" w:eastAsia="en-US"/>
              </w:rPr>
              <w:t xml:space="preserve"> 1:1):</w:t>
            </w:r>
          </w:p>
          <w:p w14:paraId="35CF353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6939EB3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6E02054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5E90921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6B4233F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65D10F0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4B546E51" w14:textId="203A80A6" w:rsidR="00826E02" w:rsidRPr="00D15779" w:rsidRDefault="00826E02" w:rsidP="00826E02">
            <w:pPr>
              <w:shd w:val="clear" w:color="auto" w:fill="E7E6E6"/>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126" w:type="dxa"/>
          </w:tcPr>
          <w:p w14:paraId="512D7E8E"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01190374" w14:textId="595CFA9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3AE80FB"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7A62D71" w14:textId="1E4BF97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2E7AAA0F" w14:textId="77777777" w:rsidTr="00B33D01">
        <w:tc>
          <w:tcPr>
            <w:tcW w:w="959" w:type="dxa"/>
            <w:vAlign w:val="center"/>
          </w:tcPr>
          <w:p w14:paraId="5326D33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2.16.</w:t>
            </w:r>
          </w:p>
        </w:tc>
        <w:tc>
          <w:tcPr>
            <w:tcW w:w="2551" w:type="dxa"/>
            <w:vAlign w:val="center"/>
          </w:tcPr>
          <w:p w14:paraId="1380C935" w14:textId="37B34BA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998" w:type="dxa"/>
            <w:vAlign w:val="center"/>
          </w:tcPr>
          <w:p w14:paraId="29B550E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2BEEB8A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002E40E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097D734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2CBD3B7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75F1B050" w14:textId="729E70E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126" w:type="dxa"/>
          </w:tcPr>
          <w:p w14:paraId="1A94BD4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405D297" w14:textId="5F069526" w:rsidR="00826E02" w:rsidRPr="00D15779" w:rsidRDefault="00826E02" w:rsidP="00826E02">
            <w:pPr>
              <w:spacing w:after="0" w:line="240" w:lineRule="auto"/>
              <w:jc w:val="both"/>
              <w:rPr>
                <w:rFonts w:ascii="Times New Roman" w:eastAsia="Times New Roman" w:hAnsi="Times New Roman" w:cs="Times New Roman"/>
                <w:i/>
                <w:iCs/>
                <w:sz w:val="22"/>
                <w:szCs w:val="22"/>
                <w:highlight w:val="lightGray"/>
                <w:lang w:val="en-GB"/>
              </w:rPr>
            </w:pPr>
          </w:p>
          <w:p w14:paraId="12AF116F"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E6CC97D" w14:textId="3896F7D9"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29B42953" w14:textId="77777777" w:rsidTr="00B33D01">
        <w:tc>
          <w:tcPr>
            <w:tcW w:w="959" w:type="dxa"/>
            <w:vAlign w:val="center"/>
          </w:tcPr>
          <w:p w14:paraId="32DADFC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vAlign w:val="center"/>
          </w:tcPr>
          <w:p w14:paraId="11C7EFCC" w14:textId="64D2D4DB" w:rsidR="00826E02" w:rsidRPr="00D15779" w:rsidRDefault="004B512C"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998" w:type="dxa"/>
            <w:vAlign w:val="center"/>
          </w:tcPr>
          <w:p w14:paraId="63206EE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6E4C0AE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764A4DF3" w14:textId="077DF43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1B9D58F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7E6BC988" w14:textId="7D0B0E5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travelled by the vehicle and spreader, m.</w:t>
            </w:r>
          </w:p>
          <w:p w14:paraId="081F6EA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7B37D9B3" w14:textId="5A88FD5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126" w:type="dxa"/>
          </w:tcPr>
          <w:p w14:paraId="2130BF2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8A7AE3A" w14:textId="572E2AE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85630F2"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43D3A6D6" w14:textId="613C7B61"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7F07D647" w14:textId="77777777" w:rsidTr="00B33D01">
        <w:tc>
          <w:tcPr>
            <w:tcW w:w="959" w:type="dxa"/>
            <w:vAlign w:val="center"/>
          </w:tcPr>
          <w:p w14:paraId="7FA216D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08540198" w14:textId="7B40E0E5"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Even spreading and salt solution feeding.</w:t>
            </w:r>
          </w:p>
        </w:tc>
        <w:tc>
          <w:tcPr>
            <w:tcW w:w="3998" w:type="dxa"/>
            <w:vAlign w:val="center"/>
          </w:tcPr>
          <w:p w14:paraId="19CDC783" w14:textId="6D4FD33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126" w:type="dxa"/>
            <w:vAlign w:val="center"/>
          </w:tcPr>
          <w:p w14:paraId="7A5596A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66BB546" w14:textId="2D9CFAF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D15F93F" w14:textId="43484988"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1078737" w14:textId="77777777" w:rsidTr="00B33D01">
        <w:tc>
          <w:tcPr>
            <w:tcW w:w="959" w:type="dxa"/>
            <w:vAlign w:val="center"/>
          </w:tcPr>
          <w:p w14:paraId="6AB44D5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vAlign w:val="center"/>
          </w:tcPr>
          <w:p w14:paraId="2206E914" w14:textId="5CDE54B1"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998" w:type="dxa"/>
            <w:vAlign w:val="center"/>
          </w:tcPr>
          <w:p w14:paraId="7E287722" w14:textId="4B052AF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126" w:type="dxa"/>
            <w:vAlign w:val="center"/>
          </w:tcPr>
          <w:p w14:paraId="3822D77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16F4F81" w14:textId="408136DF"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64A0751" w14:textId="34B44BD6"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DBFE222" w14:textId="77777777" w:rsidTr="00B33D01">
        <w:tc>
          <w:tcPr>
            <w:tcW w:w="959" w:type="dxa"/>
            <w:vAlign w:val="center"/>
          </w:tcPr>
          <w:p w14:paraId="48DB2C2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tcPr>
          <w:p w14:paraId="1B3AF3CC" w14:textId="07B504C8"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998" w:type="dxa"/>
            <w:vAlign w:val="center"/>
          </w:tcPr>
          <w:p w14:paraId="3FA7A217" w14:textId="298949D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1D02230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338ABCA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076344" w14:textId="2BB0AA8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47814BA" w14:textId="3A7A1C50"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lastRenderedPageBreak/>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CF1F22E" w14:textId="77777777" w:rsidTr="00B33D01">
        <w:trPr>
          <w:trHeight w:val="188"/>
        </w:trPr>
        <w:tc>
          <w:tcPr>
            <w:tcW w:w="959" w:type="dxa"/>
            <w:vAlign w:val="center"/>
          </w:tcPr>
          <w:p w14:paraId="255325E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2.21.</w:t>
            </w:r>
          </w:p>
        </w:tc>
        <w:tc>
          <w:tcPr>
            <w:tcW w:w="2551" w:type="dxa"/>
          </w:tcPr>
          <w:p w14:paraId="793889F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0912D3D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32553DE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35F5361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0B3501F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26F6579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46D5589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38A7A71" w14:textId="6C745B0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2882B4E" w14:textId="47A2A774"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40C9576" w14:textId="77777777" w:rsidTr="00B33D01">
        <w:tc>
          <w:tcPr>
            <w:tcW w:w="9634" w:type="dxa"/>
            <w:gridSpan w:val="4"/>
            <w:vAlign w:val="center"/>
          </w:tcPr>
          <w:p w14:paraId="28E493F3" w14:textId="366CEAE2"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t>Spreading (dispersal) mechanism</w:t>
            </w:r>
          </w:p>
        </w:tc>
      </w:tr>
      <w:tr w:rsidR="00826E02" w:rsidRPr="00D15779" w14:paraId="1BB3A9D6" w14:textId="77777777" w:rsidTr="00B33D01">
        <w:tc>
          <w:tcPr>
            <w:tcW w:w="959" w:type="dxa"/>
            <w:vAlign w:val="center"/>
          </w:tcPr>
          <w:p w14:paraId="51CEB4F2"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2.22.</w:t>
            </w:r>
          </w:p>
        </w:tc>
        <w:tc>
          <w:tcPr>
            <w:tcW w:w="2551" w:type="dxa"/>
            <w:vAlign w:val="center"/>
          </w:tcPr>
          <w:p w14:paraId="02008308" w14:textId="5F976A1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System for mixing the material being spread and solution.</w:t>
            </w:r>
          </w:p>
        </w:tc>
        <w:tc>
          <w:tcPr>
            <w:tcW w:w="3998" w:type="dxa"/>
            <w:vAlign w:val="center"/>
          </w:tcPr>
          <w:p w14:paraId="68AF7896" w14:textId="7B5823E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126" w:type="dxa"/>
            <w:vAlign w:val="center"/>
          </w:tcPr>
          <w:p w14:paraId="7E7F17E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EB1F28E" w14:textId="01B45720"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BB2F6D1" w14:textId="6ACBDAFF"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CD7BAA7" w14:textId="77777777" w:rsidTr="00B33D01">
        <w:tc>
          <w:tcPr>
            <w:tcW w:w="959" w:type="dxa"/>
            <w:vAlign w:val="center"/>
          </w:tcPr>
          <w:p w14:paraId="56873E9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52B88D1A" w14:textId="3EEF374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Salt moistening and spreading mechanism</w:t>
            </w:r>
            <w:r w:rsidRPr="00D15779">
              <w:rPr>
                <w:rFonts w:ascii="Times New Roman" w:eastAsia="Times New Roman" w:hAnsi="Times New Roman" w:cs="Times New Roman"/>
                <w:sz w:val="22"/>
                <w:szCs w:val="22"/>
                <w:lang w:val="en-GB"/>
              </w:rPr>
              <w:t xml:space="preserve"> </w:t>
            </w:r>
          </w:p>
        </w:tc>
        <w:tc>
          <w:tcPr>
            <w:tcW w:w="3998" w:type="dxa"/>
            <w:vAlign w:val="center"/>
          </w:tcPr>
          <w:p w14:paraId="6261946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bookmarkStart w:id="15" w:name="_Hlk208253823"/>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5ED07ABA" w14:textId="695E4770"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12364167" w14:textId="35E629C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bookmarkEnd w:id="15"/>
          </w:p>
        </w:tc>
        <w:tc>
          <w:tcPr>
            <w:tcW w:w="2126" w:type="dxa"/>
            <w:vAlign w:val="center"/>
          </w:tcPr>
          <w:p w14:paraId="7B51557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677D1BA" w14:textId="6CC5CCDE"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DB5A715" w14:textId="51EEC7BB"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CF2350A" w14:textId="77777777" w:rsidTr="00B33D01">
        <w:tc>
          <w:tcPr>
            <w:tcW w:w="959" w:type="dxa"/>
            <w:vAlign w:val="center"/>
          </w:tcPr>
          <w:p w14:paraId="3B20736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66F83558" w14:textId="73298A4C"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disc</w:t>
            </w:r>
          </w:p>
        </w:tc>
        <w:tc>
          <w:tcPr>
            <w:tcW w:w="3998" w:type="dxa"/>
            <w:vAlign w:val="center"/>
          </w:tcPr>
          <w:p w14:paraId="3A073BD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77FECA92" w14:textId="04DBC97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 not less than 100 mm.</w:t>
            </w:r>
          </w:p>
        </w:tc>
        <w:tc>
          <w:tcPr>
            <w:tcW w:w="2126" w:type="dxa"/>
            <w:vAlign w:val="center"/>
          </w:tcPr>
          <w:p w14:paraId="74DB09DC"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9A4924F" w14:textId="767E3B7F" w:rsidR="00826E02"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298DB8AB" w14:textId="68275740"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99C0D86" w14:textId="77777777" w:rsidTr="00B33D01">
        <w:tc>
          <w:tcPr>
            <w:tcW w:w="959" w:type="dxa"/>
            <w:vAlign w:val="center"/>
          </w:tcPr>
          <w:p w14:paraId="32E98DF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44F7DB3A" w14:textId="4A005D47"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998" w:type="dxa"/>
            <w:vAlign w:val="center"/>
          </w:tcPr>
          <w:p w14:paraId="73A21722" w14:textId="3BC4BEC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126" w:type="dxa"/>
            <w:vAlign w:val="center"/>
          </w:tcPr>
          <w:p w14:paraId="48148A9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5E761A" w14:textId="7A48709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3EE59BF0" w14:textId="045F7B6D"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CB572C7" w14:textId="77777777" w:rsidTr="00B33D01">
        <w:tc>
          <w:tcPr>
            <w:tcW w:w="959" w:type="dxa"/>
            <w:vAlign w:val="center"/>
          </w:tcPr>
          <w:p w14:paraId="42BF7E2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2.26.</w:t>
            </w:r>
          </w:p>
        </w:tc>
        <w:tc>
          <w:tcPr>
            <w:tcW w:w="2551" w:type="dxa"/>
            <w:vAlign w:val="center"/>
          </w:tcPr>
          <w:p w14:paraId="4757B260" w14:textId="5FC62862"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998" w:type="dxa"/>
            <w:vAlign w:val="center"/>
          </w:tcPr>
          <w:p w14:paraId="1AB1FE5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0A62F1A8" w14:textId="4603CBE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0611D08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0DD7946" w14:textId="57161ADF"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B823199" w14:textId="2AAA812C"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FD11096" w14:textId="77777777" w:rsidTr="00B33D01">
        <w:tc>
          <w:tcPr>
            <w:tcW w:w="959" w:type="dxa"/>
            <w:vAlign w:val="center"/>
          </w:tcPr>
          <w:p w14:paraId="08011EF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2.26.1</w:t>
            </w:r>
          </w:p>
        </w:tc>
        <w:tc>
          <w:tcPr>
            <w:tcW w:w="2551" w:type="dxa"/>
            <w:vAlign w:val="center"/>
          </w:tcPr>
          <w:p w14:paraId="2E0E18D7" w14:textId="21BF884C"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998" w:type="dxa"/>
            <w:vAlign w:val="center"/>
          </w:tcPr>
          <w:p w14:paraId="72712F98" w14:textId="2A66EC0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20F69C15" w14:textId="7B3BD51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126" w:type="dxa"/>
            <w:vAlign w:val="center"/>
          </w:tcPr>
          <w:p w14:paraId="1CB9F08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FCEA447" w14:textId="747A8E81"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580F8AF" w14:textId="0181BC42"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BD4FA6D" w14:textId="77777777" w:rsidTr="00B33D01">
        <w:tc>
          <w:tcPr>
            <w:tcW w:w="959" w:type="dxa"/>
            <w:vAlign w:val="center"/>
          </w:tcPr>
          <w:p w14:paraId="7276417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3DBAD03E" w14:textId="0005DE46"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998" w:type="dxa"/>
            <w:vAlign w:val="center"/>
          </w:tcPr>
          <w:p w14:paraId="2917D4E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124F9DD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4FE61802" w14:textId="3CB5E4D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72C3E286"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4DFFE81" w14:textId="39C63D0C" w:rsidR="00826E02" w:rsidRPr="00D15779" w:rsidRDefault="00022872"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632AFB7B"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02FE8BE8"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05CA4565" w14:textId="62D346D7"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AFEA666" w14:textId="77777777" w:rsidTr="00B33D01">
        <w:tc>
          <w:tcPr>
            <w:tcW w:w="959" w:type="dxa"/>
            <w:vAlign w:val="center"/>
          </w:tcPr>
          <w:p w14:paraId="7497ED0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2.28.</w:t>
            </w:r>
          </w:p>
        </w:tc>
        <w:tc>
          <w:tcPr>
            <w:tcW w:w="2551" w:type="dxa"/>
            <w:vAlign w:val="center"/>
          </w:tcPr>
          <w:p w14:paraId="036E1A8A" w14:textId="59980A61"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998" w:type="dxa"/>
            <w:vAlign w:val="center"/>
          </w:tcPr>
          <w:p w14:paraId="31FCDBB4" w14:textId="5CB188E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126" w:type="dxa"/>
            <w:vAlign w:val="center"/>
          </w:tcPr>
          <w:p w14:paraId="533E914A"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0A98A8D" w14:textId="44962FF2" w:rsidR="00826E02" w:rsidRPr="00D15779" w:rsidRDefault="00022872"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7A03BDB9" w14:textId="6173E69D" w:rsidR="000D62A3" w:rsidRPr="00D15779" w:rsidRDefault="000D62A3"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563BB0E8" w14:textId="3CDCB475"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330C337" w14:textId="77777777" w:rsidTr="00B33D01">
        <w:trPr>
          <w:trHeight w:val="1295"/>
        </w:trPr>
        <w:tc>
          <w:tcPr>
            <w:tcW w:w="959" w:type="dxa"/>
            <w:vAlign w:val="center"/>
          </w:tcPr>
          <w:p w14:paraId="2642630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2.29.</w:t>
            </w:r>
          </w:p>
        </w:tc>
        <w:tc>
          <w:tcPr>
            <w:tcW w:w="2551" w:type="dxa"/>
            <w:vAlign w:val="center"/>
          </w:tcPr>
          <w:p w14:paraId="5BDE0ACA" w14:textId="6F2720F7" w:rsidR="00826E02" w:rsidRPr="00D15779" w:rsidRDefault="000760BB"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998" w:type="dxa"/>
            <w:vAlign w:val="center"/>
          </w:tcPr>
          <w:p w14:paraId="469B2D5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1254F8A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p w14:paraId="6445628F" w14:textId="4A27DDF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12BF0459"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516836D"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2B60012D"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62B2749E" w14:textId="51AA8E77"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470DE28" w14:textId="77777777" w:rsidTr="00B33D01">
        <w:tc>
          <w:tcPr>
            <w:tcW w:w="9634" w:type="dxa"/>
            <w:gridSpan w:val="4"/>
            <w:vAlign w:val="center"/>
          </w:tcPr>
          <w:p w14:paraId="30BE0274" w14:textId="1DF0CFDF"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Safety fence </w:t>
            </w:r>
          </w:p>
        </w:tc>
      </w:tr>
      <w:tr w:rsidR="00826E02" w:rsidRPr="00D15779" w14:paraId="51A39CD8" w14:textId="77777777" w:rsidTr="00B33D01">
        <w:trPr>
          <w:trHeight w:val="293"/>
        </w:trPr>
        <w:tc>
          <w:tcPr>
            <w:tcW w:w="959" w:type="dxa"/>
            <w:vAlign w:val="center"/>
          </w:tcPr>
          <w:p w14:paraId="790758F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 </w:t>
            </w:r>
          </w:p>
        </w:tc>
        <w:tc>
          <w:tcPr>
            <w:tcW w:w="2551" w:type="dxa"/>
          </w:tcPr>
          <w:p w14:paraId="29ED74B8" w14:textId="62B9BF9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998" w:type="dxa"/>
            <w:vAlign w:val="center"/>
          </w:tcPr>
          <w:p w14:paraId="73F63C9B" w14:textId="5E20E5BE"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48800A42"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73165ADE"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3BA8EF22"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5AEAC830"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15A3811A" w14:textId="0AF7485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tcPr>
          <w:p w14:paraId="4F1CDC3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C9C7625" w14:textId="244D936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96D5004" w14:textId="5524F045" w:rsidR="00826E02" w:rsidRPr="00D15779"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6E50E79" w14:textId="77777777" w:rsidTr="00B33D01">
        <w:tc>
          <w:tcPr>
            <w:tcW w:w="9634" w:type="dxa"/>
            <w:gridSpan w:val="4"/>
            <w:vAlign w:val="center"/>
          </w:tcPr>
          <w:p w14:paraId="0CC4D9D2" w14:textId="2379539D"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t xml:space="preserve">Signal marking </w:t>
            </w:r>
          </w:p>
        </w:tc>
      </w:tr>
      <w:tr w:rsidR="00826E02" w:rsidRPr="00D15779" w14:paraId="677807ED" w14:textId="77777777" w:rsidTr="00B33D01">
        <w:tc>
          <w:tcPr>
            <w:tcW w:w="959" w:type="dxa"/>
            <w:vAlign w:val="center"/>
          </w:tcPr>
          <w:p w14:paraId="4C69393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2.31.</w:t>
            </w:r>
          </w:p>
        </w:tc>
        <w:tc>
          <w:tcPr>
            <w:tcW w:w="2551" w:type="dxa"/>
            <w:vAlign w:val="center"/>
          </w:tcPr>
          <w:p w14:paraId="040CB9F8"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3E5B9468" w14:textId="7747236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998" w:type="dxa"/>
            <w:vAlign w:val="center"/>
          </w:tcPr>
          <w:p w14:paraId="48EE2020"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725341DD"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7F12BE1B"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0D1417B5"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56DE4502"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2B0B26F6" wp14:editId="65E27864">
                  <wp:extent cx="1996440" cy="1181100"/>
                  <wp:effectExtent l="0" t="0" r="3810" b="0"/>
                  <wp:docPr id="9073718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60FEEC60" w14:textId="280A37CB"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126" w:type="dxa"/>
            <w:vAlign w:val="center"/>
          </w:tcPr>
          <w:p w14:paraId="482E78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EBF0D05" w14:textId="2139F9B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263531A" w14:textId="3991C119"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B0F63BB" w14:textId="77777777" w:rsidTr="00B33D01">
        <w:tc>
          <w:tcPr>
            <w:tcW w:w="959" w:type="dxa"/>
            <w:vAlign w:val="center"/>
          </w:tcPr>
          <w:p w14:paraId="02D4F62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2.32.</w:t>
            </w:r>
          </w:p>
        </w:tc>
        <w:tc>
          <w:tcPr>
            <w:tcW w:w="2551" w:type="dxa"/>
            <w:vAlign w:val="center"/>
          </w:tcPr>
          <w:p w14:paraId="3EF2FA19" w14:textId="474EC76C"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0A716E1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40F61F80"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3D235B26"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106C9EFE"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17106EF9" wp14:editId="6C7DFFC6">
                  <wp:extent cx="541020" cy="556260"/>
                  <wp:effectExtent l="0" t="0" r="0" b="0"/>
                  <wp:docPr id="1721975845"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21C361D" w14:textId="77777777"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fastened from the rear with screws or equivalent fasteners. The direction of the arrow indicating the mandatory side of the obstacle is changed from the operator's workplace using an electrical connection.</w:t>
            </w:r>
          </w:p>
          <w:p w14:paraId="7F54C714"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72665495"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5AC7BDF5"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74AC35D2" w14:textId="3BCF3426"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38CA4D69" wp14:editId="44087FFF">
                  <wp:extent cx="601980" cy="518160"/>
                  <wp:effectExtent l="0" t="0" r="7620" b="0"/>
                  <wp:docPr id="849283532"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vAlign w:val="center"/>
          </w:tcPr>
          <w:p w14:paraId="085E7F37" w14:textId="24FBB819"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D99A9AF" w14:textId="2C4317F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5799F484"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48465933"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4DD8CCEC"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113A59F2"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06995516"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4361DB00"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t>(forename, surname)</w:t>
      </w:r>
    </w:p>
    <w:p w14:paraId="1C1B56B5"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5FDA3113"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50997F24"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7835B85B" w14:textId="77777777" w:rsidR="00C83D35" w:rsidRPr="00D15779" w:rsidRDefault="00C83D35" w:rsidP="00C83D35">
      <w:pPr>
        <w:tabs>
          <w:tab w:val="left" w:pos="8137"/>
        </w:tabs>
        <w:spacing w:before="60" w:after="60" w:line="240" w:lineRule="auto"/>
        <w:rPr>
          <w:rFonts w:ascii="Times New Roman" w:eastAsia="Times New Roman" w:hAnsi="Times New Roman" w:cs="Times New Roman"/>
          <w:bCs/>
          <w:i/>
          <w:sz w:val="22"/>
          <w:szCs w:val="22"/>
          <w:lang w:val="en-GB"/>
        </w:rPr>
      </w:pPr>
    </w:p>
    <w:p w14:paraId="7C848D6B"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53947CBA"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4809189C"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04CA3F64"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4745B28"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5D3789D"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330DD72F"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B8169B1"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46D554E2"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35969E8A"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66C7C74"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28D8036"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5B843EDF"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35374382" w14:textId="77777777" w:rsidR="006052DD" w:rsidRPr="00D15779" w:rsidRDefault="006052DD" w:rsidP="006052DD">
      <w:pPr>
        <w:spacing w:after="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PART 5 OF THE PROCUREMENT.</w:t>
      </w:r>
      <w:r w:rsidR="00C83D35"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SALT SPREADER WITH AUTONOMOUS ENGINE AND HYDRAULIC STATION FOR TWO-AXLE VEHICLES (1 set)</w:t>
      </w:r>
    </w:p>
    <w:p w14:paraId="227CF32E" w14:textId="77777777" w:rsidR="006052DD" w:rsidRPr="00D15779" w:rsidRDefault="006052DD"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p>
    <w:p w14:paraId="695FD680" w14:textId="5B96423B" w:rsidR="00C83D35" w:rsidRPr="00D15779" w:rsidRDefault="00223DD6"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w:t>
      </w:r>
      <w:r w:rsidR="00977BB2" w:rsidRPr="00D15779">
        <w:rPr>
          <w:rFonts w:ascii="Times New Roman" w:eastAsia="Times New Roman" w:hAnsi="Times New Roman" w:cs="Times New Roman"/>
          <w:sz w:val="22"/>
          <w:szCs w:val="22"/>
          <w:lang w:val="en-GB"/>
        </w:rPr>
        <w:t>alt spreader will be operated with</w:t>
      </w:r>
      <w:r w:rsidRPr="00D15779">
        <w:rPr>
          <w:rFonts w:ascii="Times New Roman" w:eastAsia="Times New Roman" w:hAnsi="Times New Roman" w:cs="Times New Roman"/>
          <w:sz w:val="22"/>
          <w:szCs w:val="22"/>
          <w:lang w:val="en-GB"/>
        </w:rPr>
        <w:t xml:space="preserve"> a</w:t>
      </w:r>
      <w:r w:rsidR="00977BB2" w:rsidRPr="00D15779">
        <w:rPr>
          <w:rFonts w:ascii="Times New Roman" w:eastAsia="Times New Roman" w:hAnsi="Times New Roman" w:cs="Times New Roman"/>
          <w:sz w:val="22"/>
          <w:szCs w:val="22"/>
          <w:lang w:val="en-GB"/>
        </w:rPr>
        <w:t xml:space="preserve"> truck:</w:t>
      </w:r>
    </w:p>
    <w:tbl>
      <w:tblPr>
        <w:tblpPr w:leftFromText="181" w:rightFromText="181" w:vertAnchor="text" w:tblpY="1"/>
        <w:tblW w:w="5000" w:type="pct"/>
        <w:tblLook w:val="04A0" w:firstRow="1" w:lastRow="0" w:firstColumn="1" w:lastColumn="0" w:noHBand="0" w:noVBand="1"/>
      </w:tblPr>
      <w:tblGrid>
        <w:gridCol w:w="622"/>
        <w:gridCol w:w="746"/>
        <w:gridCol w:w="449"/>
        <w:gridCol w:w="1212"/>
        <w:gridCol w:w="1387"/>
        <w:gridCol w:w="779"/>
        <w:gridCol w:w="630"/>
        <w:gridCol w:w="1477"/>
        <w:gridCol w:w="966"/>
        <w:gridCol w:w="876"/>
        <w:gridCol w:w="818"/>
      </w:tblGrid>
      <w:tr w:rsidR="00977BB2" w:rsidRPr="00D15779" w14:paraId="7D338FBC" w14:textId="77777777" w:rsidTr="00977BB2">
        <w:trPr>
          <w:trHeight w:val="636"/>
        </w:trPr>
        <w:tc>
          <w:tcPr>
            <w:tcW w:w="396" w:type="pct"/>
            <w:tcBorders>
              <w:top w:val="single" w:sz="4" w:space="0" w:color="auto"/>
              <w:left w:val="single" w:sz="4" w:space="0" w:color="auto"/>
              <w:bottom w:val="single" w:sz="4" w:space="0" w:color="auto"/>
              <w:right w:val="single" w:sz="4" w:space="0" w:color="auto"/>
            </w:tcBorders>
            <w:vAlign w:val="bottom"/>
          </w:tcPr>
          <w:p w14:paraId="09B59726" w14:textId="0FFE59EB" w:rsidR="00D720AC"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Vehicle location (KT, </w:t>
            </w:r>
            <w:r w:rsidR="00BB55B4" w:rsidRPr="00D15779">
              <w:rPr>
                <w:rFonts w:ascii="Times New Roman" w:eastAsia="Times New Roman" w:hAnsi="Times New Roman" w:cs="Times New Roman"/>
                <w:color w:val="000000"/>
                <w:sz w:val="22"/>
                <w:szCs w:val="22"/>
                <w:lang w:val="en-GB"/>
              </w:rPr>
              <w:t>mastery</w:t>
            </w:r>
            <w:r w:rsidRPr="00D15779">
              <w:rPr>
                <w:rFonts w:ascii="Times New Roman" w:eastAsia="Times New Roman" w:hAnsi="Times New Roman" w:cs="Times New Roman"/>
                <w:color w:val="000000"/>
                <w:sz w:val="22"/>
                <w:szCs w:val="22"/>
                <w:lang w:val="en-GB"/>
              </w:rPr>
              <w:t>)</w:t>
            </w:r>
          </w:p>
          <w:p w14:paraId="03182FC0"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CB4E25D" w14:textId="167434BF"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629" w:type="pct"/>
            <w:tcBorders>
              <w:top w:val="single" w:sz="4" w:space="0" w:color="auto"/>
              <w:left w:val="nil"/>
              <w:bottom w:val="single" w:sz="4" w:space="0" w:color="auto"/>
              <w:right w:val="single" w:sz="4" w:space="0" w:color="auto"/>
            </w:tcBorders>
            <w:noWrap/>
            <w:vAlign w:val="bottom"/>
          </w:tcPr>
          <w:p w14:paraId="781A7DC8" w14:textId="77777777" w:rsidR="00D720AC"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Truck</w:t>
            </w:r>
          </w:p>
          <w:p w14:paraId="750E905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A65D38F"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91A86A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30E078E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22F7900E"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CF0412C"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BC504C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25CD8E8" w14:textId="38010FB9"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240" w:type="pct"/>
            <w:tcBorders>
              <w:top w:val="single" w:sz="4" w:space="0" w:color="auto"/>
              <w:left w:val="single" w:sz="4" w:space="0" w:color="auto"/>
              <w:bottom w:val="single" w:sz="4" w:space="0" w:color="auto"/>
              <w:right w:val="single" w:sz="4" w:space="0" w:color="auto"/>
            </w:tcBorders>
            <w:noWrap/>
            <w:vAlign w:val="bottom"/>
            <w:hideMark/>
          </w:tcPr>
          <w:p w14:paraId="05442029" w14:textId="77777777" w:rsidR="00D720AC"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Year</w:t>
            </w:r>
          </w:p>
          <w:p w14:paraId="086EC53A"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7ED59CCA"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20E6F7C"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42DAA8B"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D01A85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EFA354B" w14:textId="26F480E5"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329" w:type="pct"/>
            <w:tcBorders>
              <w:top w:val="single" w:sz="4" w:space="0" w:color="auto"/>
              <w:left w:val="nil"/>
              <w:bottom w:val="single" w:sz="4" w:space="0" w:color="auto"/>
              <w:right w:val="single" w:sz="4" w:space="0" w:color="auto"/>
            </w:tcBorders>
            <w:noWrap/>
            <w:vAlign w:val="bottom"/>
            <w:hideMark/>
          </w:tcPr>
          <w:p w14:paraId="0879DA18"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Registration plate No</w:t>
            </w:r>
          </w:p>
          <w:p w14:paraId="20E2DEF3"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38303678"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51DC3B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93284E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7ED8033C"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36FFFAF"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7FDB3F21" w14:textId="5EFA2393"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675" w:type="pct"/>
            <w:tcBorders>
              <w:top w:val="single" w:sz="4" w:space="0" w:color="auto"/>
              <w:left w:val="nil"/>
              <w:bottom w:val="single" w:sz="4" w:space="0" w:color="auto"/>
              <w:right w:val="single" w:sz="4" w:space="0" w:color="auto"/>
            </w:tcBorders>
            <w:noWrap/>
            <w:vAlign w:val="bottom"/>
            <w:hideMark/>
          </w:tcPr>
          <w:p w14:paraId="6211BA36"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Factory No</w:t>
            </w:r>
          </w:p>
          <w:p w14:paraId="6E79FA99"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BC36A88"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74B48BC"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F38F5E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FBAAD73"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01DF43A"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70CF045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911E0BB" w14:textId="0238B39C"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381" w:type="pct"/>
            <w:tcBorders>
              <w:top w:val="single" w:sz="4" w:space="0" w:color="auto"/>
              <w:left w:val="nil"/>
              <w:bottom w:val="single" w:sz="4" w:space="0" w:color="auto"/>
              <w:right w:val="single" w:sz="4" w:space="0" w:color="auto"/>
            </w:tcBorders>
            <w:noWrap/>
            <w:vAlign w:val="bottom"/>
            <w:hideMark/>
          </w:tcPr>
          <w:p w14:paraId="556CEFD4"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No</w:t>
            </w:r>
          </w:p>
          <w:p w14:paraId="6CD12DB3"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F583304"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5A8F8C5"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5DA273D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AAC378B"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67A68B6"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5DE736A1" w14:textId="795897E8"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356" w:type="pct"/>
            <w:tcBorders>
              <w:top w:val="single" w:sz="4" w:space="0" w:color="auto"/>
              <w:left w:val="nil"/>
              <w:bottom w:val="single" w:sz="4" w:space="0" w:color="auto"/>
              <w:right w:val="single" w:sz="4" w:space="0" w:color="auto"/>
            </w:tcBorders>
            <w:vAlign w:val="bottom"/>
            <w:hideMark/>
          </w:tcPr>
          <w:p w14:paraId="5E4D451E"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volume, m³</w:t>
            </w:r>
          </w:p>
          <w:p w14:paraId="16F3FFD9"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CD6FE6A"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47EB348"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0A27B062" w14:textId="6A2DC345"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844" w:type="pct"/>
            <w:tcBorders>
              <w:top w:val="single" w:sz="4" w:space="0" w:color="auto"/>
              <w:left w:val="nil"/>
              <w:bottom w:val="single" w:sz="4" w:space="0" w:color="auto"/>
              <w:right w:val="single" w:sz="4" w:space="0" w:color="auto"/>
            </w:tcBorders>
            <w:noWrap/>
            <w:vAlign w:val="bottom"/>
            <w:hideMark/>
          </w:tcPr>
          <w:p w14:paraId="1D6451F5"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p w14:paraId="673F3A3F"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882BCE9"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4AC6ADE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E75BBD0"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59D60D70"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2FA656AD" w14:textId="0CA60726"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448" w:type="pct"/>
            <w:tcBorders>
              <w:top w:val="single" w:sz="4" w:space="0" w:color="auto"/>
              <w:left w:val="nil"/>
              <w:bottom w:val="single" w:sz="4" w:space="0" w:color="auto"/>
              <w:right w:val="single" w:sz="4" w:space="0" w:color="auto"/>
            </w:tcBorders>
            <w:noWrap/>
            <w:vAlign w:val="bottom"/>
            <w:hideMark/>
          </w:tcPr>
          <w:p w14:paraId="217FBA5A" w14:textId="77777777"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 mm</w:t>
            </w:r>
          </w:p>
          <w:p w14:paraId="37E4518D"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26F42D8"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60689EA4"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56CA4040"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7C8B16B7"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59ACE034" w14:textId="77777777"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p w14:paraId="1B57F1BB" w14:textId="66228DA3" w:rsidR="00D720AC" w:rsidRPr="00D15779" w:rsidRDefault="00D720AC" w:rsidP="00977BB2">
            <w:pPr>
              <w:spacing w:after="0" w:line="240" w:lineRule="auto"/>
              <w:jc w:val="center"/>
              <w:rPr>
                <w:rFonts w:ascii="Times New Roman" w:eastAsia="Times New Roman" w:hAnsi="Times New Roman" w:cs="Times New Roman"/>
                <w:color w:val="000000"/>
                <w:sz w:val="22"/>
                <w:szCs w:val="22"/>
                <w:lang w:val="en-GB"/>
              </w:rPr>
            </w:pPr>
          </w:p>
        </w:tc>
        <w:tc>
          <w:tcPr>
            <w:tcW w:w="300" w:type="pct"/>
            <w:tcBorders>
              <w:top w:val="single" w:sz="4" w:space="0" w:color="auto"/>
              <w:left w:val="nil"/>
              <w:bottom w:val="single" w:sz="4" w:space="0" w:color="auto"/>
              <w:right w:val="single" w:sz="4" w:space="0" w:color="auto"/>
            </w:tcBorders>
          </w:tcPr>
          <w:p w14:paraId="17E16655" w14:textId="6931CA2A"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Position of the centre of gravity of the superstructure</w:t>
            </w:r>
          </w:p>
        </w:tc>
        <w:tc>
          <w:tcPr>
            <w:tcW w:w="403" w:type="pct"/>
            <w:tcBorders>
              <w:top w:val="single" w:sz="4" w:space="0" w:color="auto"/>
              <w:left w:val="single" w:sz="4" w:space="0" w:color="auto"/>
              <w:bottom w:val="single" w:sz="4" w:space="0" w:color="auto"/>
              <w:right w:val="single" w:sz="4" w:space="0" w:color="auto"/>
            </w:tcBorders>
          </w:tcPr>
          <w:p w14:paraId="3D1F84B9" w14:textId="5E039EF8" w:rsidR="00977BB2" w:rsidRPr="00D15779" w:rsidRDefault="00977BB2" w:rsidP="00977BB2">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drive unit</w:t>
            </w:r>
          </w:p>
        </w:tc>
      </w:tr>
      <w:tr w:rsidR="00C83D35" w:rsidRPr="00D15779" w14:paraId="0E6C2E2B" w14:textId="77777777" w:rsidTr="00977BB2">
        <w:trPr>
          <w:trHeight w:val="623"/>
        </w:trPr>
        <w:tc>
          <w:tcPr>
            <w:tcW w:w="396" w:type="pct"/>
            <w:tcBorders>
              <w:top w:val="single" w:sz="4" w:space="0" w:color="auto"/>
              <w:left w:val="single" w:sz="4" w:space="0" w:color="auto"/>
              <w:bottom w:val="single" w:sz="4" w:space="0" w:color="auto"/>
              <w:right w:val="single" w:sz="4" w:space="0" w:color="auto"/>
            </w:tcBorders>
            <w:vAlign w:val="center"/>
          </w:tcPr>
          <w:p w14:paraId="5D843547" w14:textId="77777777" w:rsidR="00C83D35" w:rsidRPr="00D15779" w:rsidRDefault="00C83D35"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Pasvalio</w:t>
            </w:r>
            <w:proofErr w:type="spellEnd"/>
            <w:r w:rsidRPr="00D15779">
              <w:rPr>
                <w:rFonts w:ascii="Times New Roman" w:eastAsia="Times New Roman" w:hAnsi="Times New Roman" w:cs="Times New Roman"/>
                <w:color w:val="000000"/>
                <w:sz w:val="22"/>
                <w:szCs w:val="22"/>
                <w:lang w:val="en-GB"/>
              </w:rPr>
              <w:t xml:space="preserve"> KT, </w:t>
            </w:r>
            <w:proofErr w:type="spellStart"/>
            <w:r w:rsidRPr="00D15779">
              <w:rPr>
                <w:rFonts w:ascii="Times New Roman" w:eastAsia="Times New Roman" w:hAnsi="Times New Roman" w:cs="Times New Roman"/>
                <w:color w:val="000000"/>
                <w:sz w:val="22"/>
                <w:szCs w:val="22"/>
                <w:lang w:val="en-GB"/>
              </w:rPr>
              <w:t>Pasvalio</w:t>
            </w:r>
            <w:proofErr w:type="spellEnd"/>
            <w:r w:rsidRPr="00D15779">
              <w:rPr>
                <w:rFonts w:ascii="Times New Roman" w:eastAsia="Times New Roman" w:hAnsi="Times New Roman" w:cs="Times New Roman"/>
                <w:color w:val="000000"/>
                <w:sz w:val="22"/>
                <w:szCs w:val="22"/>
                <w:lang w:val="en-GB"/>
              </w:rPr>
              <w:t xml:space="preserve"> MT</w:t>
            </w:r>
          </w:p>
          <w:p w14:paraId="04F8BE32" w14:textId="77777777" w:rsidR="004B0541" w:rsidRPr="00D15779" w:rsidRDefault="004B0541" w:rsidP="00B33D01">
            <w:pPr>
              <w:spacing w:after="0" w:line="240" w:lineRule="auto"/>
              <w:rPr>
                <w:rFonts w:ascii="Times New Roman" w:eastAsia="Times New Roman" w:hAnsi="Times New Roman" w:cs="Times New Roman"/>
                <w:color w:val="000000"/>
                <w:sz w:val="22"/>
                <w:szCs w:val="22"/>
                <w:lang w:val="en-GB"/>
              </w:rPr>
            </w:pPr>
          </w:p>
          <w:p w14:paraId="3F17D775" w14:textId="77777777" w:rsidR="004B0541" w:rsidRPr="00D15779" w:rsidRDefault="004B0541" w:rsidP="00B33D01">
            <w:pPr>
              <w:spacing w:after="0" w:line="240" w:lineRule="auto"/>
              <w:rPr>
                <w:rFonts w:ascii="Times New Roman" w:eastAsia="Times New Roman" w:hAnsi="Times New Roman" w:cs="Times New Roman"/>
                <w:color w:val="000000"/>
                <w:sz w:val="22"/>
                <w:szCs w:val="22"/>
                <w:lang w:val="en-GB"/>
              </w:rPr>
            </w:pPr>
          </w:p>
          <w:p w14:paraId="0250BF98" w14:textId="77777777" w:rsidR="004B0541" w:rsidRPr="00D15779" w:rsidRDefault="004B0541" w:rsidP="00B33D01">
            <w:pPr>
              <w:spacing w:after="0" w:line="240" w:lineRule="auto"/>
              <w:rPr>
                <w:rFonts w:ascii="Times New Roman" w:eastAsia="Times New Roman" w:hAnsi="Times New Roman" w:cs="Times New Roman"/>
                <w:color w:val="000000"/>
                <w:sz w:val="22"/>
                <w:szCs w:val="22"/>
                <w:lang w:val="en-GB"/>
              </w:rPr>
            </w:pPr>
          </w:p>
          <w:p w14:paraId="3E1E1A08" w14:textId="77777777" w:rsidR="004B0541" w:rsidRPr="00D15779" w:rsidRDefault="004B0541" w:rsidP="00B33D01">
            <w:pPr>
              <w:spacing w:after="0" w:line="240" w:lineRule="auto"/>
              <w:rPr>
                <w:rFonts w:ascii="Times New Roman" w:eastAsia="Times New Roman" w:hAnsi="Times New Roman" w:cs="Times New Roman"/>
                <w:color w:val="000000"/>
                <w:sz w:val="22"/>
                <w:szCs w:val="22"/>
                <w:lang w:val="en-GB"/>
              </w:rPr>
            </w:pPr>
          </w:p>
        </w:tc>
        <w:tc>
          <w:tcPr>
            <w:tcW w:w="629" w:type="pct"/>
            <w:tcBorders>
              <w:top w:val="single" w:sz="4" w:space="0" w:color="auto"/>
              <w:left w:val="single" w:sz="4" w:space="0" w:color="auto"/>
              <w:bottom w:val="single" w:sz="4" w:space="0" w:color="auto"/>
              <w:right w:val="single" w:sz="4" w:space="0" w:color="auto"/>
            </w:tcBorders>
            <w:vAlign w:val="center"/>
          </w:tcPr>
          <w:p w14:paraId="2CCEAD79" w14:textId="77777777" w:rsidR="00C83D35" w:rsidRPr="00D15779" w:rsidRDefault="00C83D35" w:rsidP="00B33D01">
            <w:pPr>
              <w:spacing w:before="240"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Iveco Trakker AD190T31</w:t>
            </w:r>
          </w:p>
          <w:p w14:paraId="3C7B1C2A" w14:textId="77777777" w:rsidR="00D720AC" w:rsidRPr="00D15779" w:rsidRDefault="00D720AC" w:rsidP="00B33D01">
            <w:pPr>
              <w:spacing w:before="240" w:after="0" w:line="240" w:lineRule="auto"/>
              <w:rPr>
                <w:rFonts w:ascii="Times New Roman" w:eastAsia="Times New Roman" w:hAnsi="Times New Roman" w:cs="Times New Roman"/>
                <w:color w:val="000000"/>
                <w:sz w:val="22"/>
                <w:szCs w:val="22"/>
                <w:lang w:val="en-GB"/>
              </w:rPr>
            </w:pPr>
          </w:p>
          <w:p w14:paraId="23D96CC4" w14:textId="2F35FCD7" w:rsidR="004B0541" w:rsidRPr="00D15779" w:rsidRDefault="004B0541" w:rsidP="00B33D01">
            <w:pPr>
              <w:spacing w:before="240" w:after="0" w:line="240" w:lineRule="auto"/>
              <w:rPr>
                <w:rFonts w:ascii="Times New Roman" w:eastAsia="Times New Roman" w:hAnsi="Times New Roman" w:cs="Times New Roman"/>
                <w:color w:val="000000"/>
                <w:sz w:val="22"/>
                <w:szCs w:val="22"/>
                <w:lang w:val="en-GB"/>
              </w:rPr>
            </w:pPr>
          </w:p>
        </w:tc>
        <w:tc>
          <w:tcPr>
            <w:tcW w:w="240" w:type="pct"/>
            <w:tcBorders>
              <w:top w:val="single" w:sz="4" w:space="0" w:color="auto"/>
              <w:left w:val="nil"/>
              <w:bottom w:val="single" w:sz="4" w:space="0" w:color="auto"/>
              <w:right w:val="single" w:sz="4" w:space="0" w:color="auto"/>
            </w:tcBorders>
            <w:noWrap/>
            <w:vAlign w:val="bottom"/>
          </w:tcPr>
          <w:p w14:paraId="350F3103"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2007</w:t>
            </w:r>
          </w:p>
          <w:p w14:paraId="4C0C21A9"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6DB2B861"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60B9B62F"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672E5618" w14:textId="38907931"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tc>
        <w:tc>
          <w:tcPr>
            <w:tcW w:w="329" w:type="pct"/>
            <w:tcBorders>
              <w:top w:val="single" w:sz="4" w:space="0" w:color="auto"/>
              <w:left w:val="single" w:sz="4" w:space="0" w:color="auto"/>
              <w:bottom w:val="single" w:sz="4" w:space="0" w:color="auto"/>
              <w:right w:val="single" w:sz="4" w:space="0" w:color="auto"/>
            </w:tcBorders>
            <w:noWrap/>
            <w:vAlign w:val="bottom"/>
          </w:tcPr>
          <w:p w14:paraId="6390F789"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CGM447</w:t>
            </w:r>
          </w:p>
          <w:p w14:paraId="66AF2027" w14:textId="77777777" w:rsidR="004B0541" w:rsidRPr="00D15779" w:rsidRDefault="004B0541" w:rsidP="00B33D01">
            <w:pPr>
              <w:spacing w:after="240" w:line="240" w:lineRule="auto"/>
              <w:rPr>
                <w:rFonts w:ascii="Times New Roman" w:eastAsia="Times New Roman" w:hAnsi="Times New Roman" w:cs="Times New Roman"/>
                <w:color w:val="000000"/>
                <w:sz w:val="22"/>
                <w:szCs w:val="22"/>
                <w:lang w:val="en-GB"/>
              </w:rPr>
            </w:pPr>
          </w:p>
          <w:p w14:paraId="043847D0" w14:textId="77777777" w:rsidR="004B0541" w:rsidRPr="00D15779" w:rsidRDefault="004B0541" w:rsidP="00B33D01">
            <w:pPr>
              <w:spacing w:after="240" w:line="240" w:lineRule="auto"/>
              <w:rPr>
                <w:rFonts w:ascii="Times New Roman" w:eastAsia="Times New Roman" w:hAnsi="Times New Roman" w:cs="Times New Roman"/>
                <w:color w:val="000000"/>
                <w:sz w:val="22"/>
                <w:szCs w:val="22"/>
                <w:lang w:val="en-GB"/>
              </w:rPr>
            </w:pPr>
          </w:p>
          <w:p w14:paraId="523A58BC" w14:textId="77777777" w:rsidR="004B0541" w:rsidRPr="00D15779" w:rsidRDefault="004B0541" w:rsidP="00B33D01">
            <w:pPr>
              <w:spacing w:after="240" w:line="240" w:lineRule="auto"/>
              <w:rPr>
                <w:rFonts w:ascii="Times New Roman" w:eastAsia="Times New Roman" w:hAnsi="Times New Roman" w:cs="Times New Roman"/>
                <w:color w:val="000000"/>
                <w:sz w:val="22"/>
                <w:szCs w:val="22"/>
                <w:lang w:val="en-GB"/>
              </w:rPr>
            </w:pPr>
          </w:p>
          <w:p w14:paraId="77A9CE14" w14:textId="77777777" w:rsidR="004B0541" w:rsidRPr="00D15779" w:rsidRDefault="004B0541" w:rsidP="00B33D01">
            <w:pPr>
              <w:spacing w:after="240" w:line="240" w:lineRule="auto"/>
              <w:rPr>
                <w:rFonts w:ascii="Times New Roman" w:eastAsia="Times New Roman" w:hAnsi="Times New Roman" w:cs="Times New Roman"/>
                <w:color w:val="000000"/>
                <w:sz w:val="22"/>
                <w:szCs w:val="22"/>
                <w:lang w:val="en-GB"/>
              </w:rPr>
            </w:pPr>
          </w:p>
        </w:tc>
        <w:tc>
          <w:tcPr>
            <w:tcW w:w="675" w:type="pct"/>
            <w:tcBorders>
              <w:top w:val="single" w:sz="4" w:space="0" w:color="auto"/>
              <w:left w:val="nil"/>
              <w:bottom w:val="single" w:sz="4" w:space="0" w:color="auto"/>
              <w:right w:val="single" w:sz="4" w:space="0" w:color="auto"/>
            </w:tcBorders>
            <w:noWrap/>
            <w:vAlign w:val="bottom"/>
          </w:tcPr>
          <w:p w14:paraId="7BFD14B0"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WJMB1VNS20C174540</w:t>
            </w:r>
          </w:p>
          <w:p w14:paraId="2B47952D"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589B3C3F"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34E412CB"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4853BCAB" w14:textId="53612000" w:rsidR="004B0541" w:rsidRPr="00D15779" w:rsidRDefault="004B0541" w:rsidP="00B33D01">
            <w:pPr>
              <w:spacing w:after="240" w:line="240" w:lineRule="auto"/>
              <w:rPr>
                <w:rFonts w:ascii="Times New Roman" w:eastAsia="Times New Roman" w:hAnsi="Times New Roman" w:cs="Times New Roman"/>
                <w:color w:val="000000"/>
                <w:sz w:val="22"/>
                <w:szCs w:val="22"/>
                <w:lang w:val="en-GB"/>
              </w:rPr>
            </w:pPr>
          </w:p>
        </w:tc>
        <w:tc>
          <w:tcPr>
            <w:tcW w:w="381" w:type="pct"/>
            <w:tcBorders>
              <w:top w:val="single" w:sz="4" w:space="0" w:color="auto"/>
              <w:left w:val="nil"/>
              <w:bottom w:val="single" w:sz="4" w:space="0" w:color="auto"/>
              <w:right w:val="single" w:sz="4" w:space="0" w:color="auto"/>
            </w:tcBorders>
            <w:noWrap/>
            <w:vAlign w:val="bottom"/>
          </w:tcPr>
          <w:p w14:paraId="36D2982C" w14:textId="77777777" w:rsidR="00C83D35" w:rsidRPr="00D15779" w:rsidRDefault="00C83D35"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0403-00160</w:t>
            </w:r>
          </w:p>
          <w:p w14:paraId="42A7C8E9"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7D18782F"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3AC73870"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4F79B912"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tc>
        <w:tc>
          <w:tcPr>
            <w:tcW w:w="356" w:type="pct"/>
            <w:tcBorders>
              <w:top w:val="single" w:sz="4" w:space="0" w:color="auto"/>
              <w:left w:val="nil"/>
              <w:bottom w:val="single" w:sz="4" w:space="0" w:color="auto"/>
              <w:right w:val="single" w:sz="4" w:space="0" w:color="auto"/>
            </w:tcBorders>
            <w:noWrap/>
            <w:vAlign w:val="bottom"/>
          </w:tcPr>
          <w:p w14:paraId="34042BCF" w14:textId="77777777"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5-6</w:t>
            </w:r>
          </w:p>
          <w:p w14:paraId="7BD845EA" w14:textId="77777777" w:rsidR="00D720AC" w:rsidRPr="00D15779" w:rsidRDefault="00D720AC" w:rsidP="00B33D01">
            <w:pPr>
              <w:spacing w:after="240" w:line="240" w:lineRule="auto"/>
              <w:jc w:val="center"/>
              <w:rPr>
                <w:rFonts w:ascii="Times New Roman" w:eastAsia="Times New Roman" w:hAnsi="Times New Roman" w:cs="Times New Roman"/>
                <w:color w:val="000000"/>
                <w:sz w:val="22"/>
                <w:szCs w:val="22"/>
                <w:lang w:val="en-GB"/>
              </w:rPr>
            </w:pPr>
          </w:p>
          <w:p w14:paraId="018B1AE3" w14:textId="77777777" w:rsidR="00D720AC" w:rsidRPr="00D15779" w:rsidRDefault="00D720AC" w:rsidP="00B33D01">
            <w:pPr>
              <w:spacing w:after="240" w:line="240" w:lineRule="auto"/>
              <w:jc w:val="center"/>
              <w:rPr>
                <w:rFonts w:ascii="Times New Roman" w:eastAsia="Times New Roman" w:hAnsi="Times New Roman" w:cs="Times New Roman"/>
                <w:color w:val="000000"/>
                <w:sz w:val="22"/>
                <w:szCs w:val="22"/>
                <w:lang w:val="en-GB"/>
              </w:rPr>
            </w:pPr>
          </w:p>
          <w:p w14:paraId="38C573D6" w14:textId="77777777" w:rsidR="00D720AC" w:rsidRPr="00D15779" w:rsidRDefault="00D720AC" w:rsidP="00B33D01">
            <w:pPr>
              <w:spacing w:after="240" w:line="240" w:lineRule="auto"/>
              <w:jc w:val="center"/>
              <w:rPr>
                <w:rFonts w:ascii="Times New Roman" w:eastAsia="Times New Roman" w:hAnsi="Times New Roman" w:cs="Times New Roman"/>
                <w:color w:val="000000"/>
                <w:sz w:val="22"/>
                <w:szCs w:val="22"/>
                <w:lang w:val="en-GB"/>
              </w:rPr>
            </w:pPr>
          </w:p>
          <w:p w14:paraId="0BBDD649" w14:textId="77777777" w:rsidR="00D720AC" w:rsidRPr="00D15779" w:rsidRDefault="00D720AC" w:rsidP="00B33D01">
            <w:pPr>
              <w:spacing w:after="240" w:line="240" w:lineRule="auto"/>
              <w:jc w:val="center"/>
              <w:rPr>
                <w:rFonts w:ascii="Times New Roman" w:eastAsia="Times New Roman" w:hAnsi="Times New Roman" w:cs="Times New Roman"/>
                <w:color w:val="000000"/>
                <w:sz w:val="22"/>
                <w:szCs w:val="22"/>
                <w:lang w:val="en-GB"/>
              </w:rPr>
            </w:pPr>
          </w:p>
        </w:tc>
        <w:tc>
          <w:tcPr>
            <w:tcW w:w="844" w:type="pct"/>
            <w:tcBorders>
              <w:top w:val="single" w:sz="4" w:space="0" w:color="auto"/>
              <w:left w:val="nil"/>
              <w:bottom w:val="single" w:sz="4" w:space="0" w:color="auto"/>
              <w:right w:val="single" w:sz="4" w:space="0" w:color="auto"/>
            </w:tcBorders>
            <w:noWrap/>
            <w:vAlign w:val="bottom"/>
          </w:tcPr>
          <w:p w14:paraId="5254A798" w14:textId="1708269E" w:rsidR="00977BB2" w:rsidRPr="00D15779" w:rsidRDefault="001B2767"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To the body </w:t>
            </w:r>
          </w:p>
          <w:p w14:paraId="4B111221"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0D037CDD" w14:textId="77777777" w:rsidR="00D720AC" w:rsidRPr="00D15779" w:rsidRDefault="00D720AC" w:rsidP="00B33D01">
            <w:pPr>
              <w:spacing w:after="240" w:line="240" w:lineRule="auto"/>
              <w:rPr>
                <w:rFonts w:ascii="Times New Roman" w:eastAsia="Times New Roman" w:hAnsi="Times New Roman" w:cs="Times New Roman"/>
                <w:color w:val="000000"/>
                <w:sz w:val="22"/>
                <w:szCs w:val="22"/>
                <w:lang w:val="en-GB"/>
              </w:rPr>
            </w:pPr>
          </w:p>
          <w:p w14:paraId="7E32A6E9" w14:textId="77777777" w:rsidR="00977BB2" w:rsidRPr="00D15779" w:rsidRDefault="00977BB2" w:rsidP="00B33D01">
            <w:pPr>
              <w:spacing w:after="240" w:line="240" w:lineRule="auto"/>
              <w:rPr>
                <w:rFonts w:ascii="Times New Roman" w:eastAsia="Times New Roman" w:hAnsi="Times New Roman" w:cs="Times New Roman"/>
                <w:color w:val="000000"/>
                <w:sz w:val="22"/>
                <w:szCs w:val="22"/>
                <w:lang w:val="en-GB"/>
              </w:rPr>
            </w:pPr>
          </w:p>
          <w:p w14:paraId="0CD273D5" w14:textId="77777777" w:rsidR="00977BB2" w:rsidRPr="00D15779" w:rsidRDefault="00977BB2" w:rsidP="00B33D01">
            <w:pPr>
              <w:spacing w:after="240" w:line="240" w:lineRule="auto"/>
              <w:rPr>
                <w:rFonts w:ascii="Times New Roman" w:eastAsia="Times New Roman" w:hAnsi="Times New Roman" w:cs="Times New Roman"/>
                <w:color w:val="000000"/>
                <w:sz w:val="22"/>
                <w:szCs w:val="22"/>
                <w:lang w:val="en-GB"/>
              </w:rPr>
            </w:pPr>
          </w:p>
        </w:tc>
        <w:tc>
          <w:tcPr>
            <w:tcW w:w="448" w:type="pct"/>
            <w:tcBorders>
              <w:top w:val="single" w:sz="4" w:space="0" w:color="auto"/>
              <w:left w:val="single" w:sz="4" w:space="0" w:color="auto"/>
              <w:bottom w:val="single" w:sz="4" w:space="0" w:color="auto"/>
              <w:right w:val="single" w:sz="4" w:space="0" w:color="auto"/>
            </w:tcBorders>
            <w:noWrap/>
            <w:vAlign w:val="bottom"/>
          </w:tcPr>
          <w:p w14:paraId="6BAC79B3" w14:textId="4F590968" w:rsidR="00C83D35" w:rsidRPr="00D15779" w:rsidRDefault="00C83D35"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3</w:t>
            </w:r>
            <w:r w:rsidR="00977BB2" w:rsidRPr="00D15779">
              <w:rPr>
                <w:rFonts w:ascii="Times New Roman" w:eastAsia="Times New Roman" w:hAnsi="Times New Roman" w:cs="Times New Roman"/>
                <w:color w:val="000000"/>
                <w:sz w:val="22"/>
                <w:szCs w:val="22"/>
                <w:lang w:val="en-GB"/>
              </w:rPr>
              <w:t> </w:t>
            </w:r>
            <w:r w:rsidRPr="00D15779">
              <w:rPr>
                <w:rFonts w:ascii="Times New Roman" w:eastAsia="Times New Roman" w:hAnsi="Times New Roman" w:cs="Times New Roman"/>
                <w:color w:val="000000"/>
                <w:sz w:val="22"/>
                <w:szCs w:val="22"/>
                <w:lang w:val="en-GB"/>
              </w:rPr>
              <w:t>800</w:t>
            </w:r>
          </w:p>
          <w:p w14:paraId="6E99913F" w14:textId="77777777" w:rsidR="00977BB2" w:rsidRPr="00D15779" w:rsidRDefault="00977BB2" w:rsidP="00B33D01">
            <w:pPr>
              <w:spacing w:after="240" w:line="240" w:lineRule="auto"/>
              <w:jc w:val="center"/>
              <w:rPr>
                <w:rFonts w:ascii="Times New Roman" w:eastAsia="Times New Roman" w:hAnsi="Times New Roman" w:cs="Times New Roman"/>
                <w:color w:val="000000"/>
                <w:sz w:val="22"/>
                <w:szCs w:val="22"/>
                <w:lang w:val="en-GB"/>
              </w:rPr>
            </w:pPr>
          </w:p>
          <w:p w14:paraId="2C0A90A0" w14:textId="77777777" w:rsidR="00977BB2" w:rsidRPr="00D15779" w:rsidRDefault="00977BB2" w:rsidP="00B33D01">
            <w:pPr>
              <w:spacing w:after="240" w:line="240" w:lineRule="auto"/>
              <w:jc w:val="center"/>
              <w:rPr>
                <w:rFonts w:ascii="Times New Roman" w:eastAsia="Times New Roman" w:hAnsi="Times New Roman" w:cs="Times New Roman"/>
                <w:color w:val="000000"/>
                <w:sz w:val="22"/>
                <w:szCs w:val="22"/>
                <w:lang w:val="en-GB"/>
              </w:rPr>
            </w:pPr>
          </w:p>
          <w:p w14:paraId="3C6ECFB5" w14:textId="77777777" w:rsidR="00977BB2" w:rsidRPr="00D15779" w:rsidRDefault="00977BB2" w:rsidP="00B33D01">
            <w:pPr>
              <w:spacing w:after="240" w:line="240" w:lineRule="auto"/>
              <w:jc w:val="center"/>
              <w:rPr>
                <w:rFonts w:ascii="Times New Roman" w:eastAsia="Times New Roman" w:hAnsi="Times New Roman" w:cs="Times New Roman"/>
                <w:color w:val="000000"/>
                <w:sz w:val="22"/>
                <w:szCs w:val="22"/>
                <w:lang w:val="en-GB"/>
              </w:rPr>
            </w:pPr>
          </w:p>
          <w:p w14:paraId="00B26688" w14:textId="77777777" w:rsidR="00977BB2" w:rsidRPr="00D15779" w:rsidRDefault="00977BB2" w:rsidP="00B33D01">
            <w:pPr>
              <w:spacing w:after="240" w:line="240" w:lineRule="auto"/>
              <w:jc w:val="center"/>
              <w:rPr>
                <w:rFonts w:ascii="Times New Roman" w:eastAsia="Times New Roman" w:hAnsi="Times New Roman" w:cs="Times New Roman"/>
                <w:color w:val="000000"/>
                <w:sz w:val="22"/>
                <w:szCs w:val="22"/>
                <w:lang w:val="en-GB"/>
              </w:rPr>
            </w:pPr>
          </w:p>
        </w:tc>
        <w:tc>
          <w:tcPr>
            <w:tcW w:w="300" w:type="pct"/>
            <w:tcBorders>
              <w:top w:val="single" w:sz="4" w:space="0" w:color="auto"/>
              <w:left w:val="nil"/>
              <w:bottom w:val="single" w:sz="4" w:space="0" w:color="auto"/>
              <w:right w:val="single" w:sz="4" w:space="0" w:color="auto"/>
            </w:tcBorders>
            <w:vAlign w:val="bottom"/>
          </w:tcPr>
          <w:p w14:paraId="57143311" w14:textId="14406ADA" w:rsidR="00C83D35" w:rsidRPr="00D15779" w:rsidRDefault="00977BB2"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0000"/>
                <w:sz w:val="22"/>
                <w:szCs w:val="22"/>
                <w:lang w:val="en-GB"/>
              </w:rPr>
              <w:t>at least 520 mm forward of the centre of the rear axle</w:t>
            </w:r>
          </w:p>
        </w:tc>
        <w:tc>
          <w:tcPr>
            <w:tcW w:w="403" w:type="pct"/>
            <w:tcBorders>
              <w:top w:val="single" w:sz="4" w:space="0" w:color="auto"/>
              <w:left w:val="single" w:sz="4" w:space="0" w:color="auto"/>
              <w:bottom w:val="single" w:sz="4" w:space="0" w:color="auto"/>
              <w:right w:val="single" w:sz="4" w:space="0" w:color="auto"/>
            </w:tcBorders>
          </w:tcPr>
          <w:p w14:paraId="3CF7EDD7" w14:textId="26606CD1" w:rsidR="00C83D35" w:rsidRPr="00D15779" w:rsidRDefault="00977BB2"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bl>
    <w:p w14:paraId="6733F206" w14:textId="77777777" w:rsidR="00C83D35" w:rsidRPr="00D15779" w:rsidRDefault="00C83D35"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D720AC" w:rsidRPr="00D15779" w14:paraId="7EADAFE2" w14:textId="77777777" w:rsidTr="00B33D01">
        <w:tc>
          <w:tcPr>
            <w:tcW w:w="959" w:type="dxa"/>
            <w:vAlign w:val="center"/>
          </w:tcPr>
          <w:p w14:paraId="342ECD5A" w14:textId="795D5D10" w:rsidR="00D720AC" w:rsidRPr="00D15779" w:rsidRDefault="00D720AC" w:rsidP="00D720A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0288C25A" w14:textId="55476C9C" w:rsidR="00D720AC" w:rsidRPr="00D15779" w:rsidRDefault="00D720AC" w:rsidP="00D720A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856" w:type="dxa"/>
            <w:vAlign w:val="center"/>
          </w:tcPr>
          <w:p w14:paraId="5394A334" w14:textId="1EEE4C26" w:rsidR="00D720AC" w:rsidRPr="00D15779" w:rsidRDefault="00D720AC" w:rsidP="00D720A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17E2CE5B" w14:textId="77777777" w:rsidR="00D720AC" w:rsidRPr="00D15779" w:rsidRDefault="00D720AC" w:rsidP="00D720AC">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7313378C" w14:textId="77777777" w:rsidR="00D720AC" w:rsidRPr="00D15779" w:rsidRDefault="00D720AC" w:rsidP="00D720AC">
            <w:pPr>
              <w:spacing w:after="0" w:line="240" w:lineRule="auto"/>
              <w:jc w:val="center"/>
              <w:rPr>
                <w:rFonts w:ascii="Times New Roman" w:eastAsia="Times New Roman" w:hAnsi="Times New Roman" w:cs="Times New Roman"/>
                <w:b/>
                <w:bCs/>
                <w:sz w:val="22"/>
                <w:szCs w:val="22"/>
                <w:lang w:val="en-GB" w:eastAsia="en-US"/>
              </w:rPr>
            </w:pPr>
          </w:p>
          <w:p w14:paraId="400443E6" w14:textId="4346E26E" w:rsidR="00D720AC" w:rsidRPr="00D15779" w:rsidRDefault="00D720AC" w:rsidP="00D720AC">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 xml:space="preserve">In the clauses where required, the Supplier must enter the name of the document submitted, proving the values ​​of the parameters, and/or a </w:t>
            </w:r>
            <w:r w:rsidRPr="00D15779">
              <w:rPr>
                <w:rFonts w:ascii="Times New Roman" w:eastAsia="Calibri" w:hAnsi="Times New Roman" w:cs="Times New Roman"/>
                <w:b/>
                <w:bCs/>
                <w:i/>
                <w:iCs/>
                <w:sz w:val="22"/>
                <w:szCs w:val="22"/>
                <w:lang w:val="en-GB" w:eastAsia="en-US"/>
              </w:rPr>
              <w:lastRenderedPageBreak/>
              <w:t>reference to the source confirming the parameters offered.</w:t>
            </w:r>
          </w:p>
        </w:tc>
      </w:tr>
      <w:tr w:rsidR="00C83D35" w:rsidRPr="00D15779" w14:paraId="315CB264" w14:textId="77777777" w:rsidTr="00B33D01">
        <w:tc>
          <w:tcPr>
            <w:tcW w:w="9634" w:type="dxa"/>
            <w:gridSpan w:val="4"/>
          </w:tcPr>
          <w:p w14:paraId="68416F6E" w14:textId="413B0413"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lastRenderedPageBreak/>
              <w:t xml:space="preserve">1. </w:t>
            </w:r>
            <w:r w:rsidR="00D720AC" w:rsidRPr="00D15779">
              <w:rPr>
                <w:rFonts w:ascii="Times New Roman" w:eastAsia="Times New Roman" w:hAnsi="Times New Roman" w:cs="Times New Roman"/>
                <w:b/>
                <w:sz w:val="22"/>
                <w:szCs w:val="22"/>
                <w:lang w:val="en-GB"/>
              </w:rPr>
              <w:t>GENERAL REQUIREMENTS</w:t>
            </w:r>
            <w:r w:rsidRPr="00D15779">
              <w:rPr>
                <w:rFonts w:ascii="Times New Roman" w:eastAsia="Times New Roman" w:hAnsi="Times New Roman" w:cs="Times New Roman"/>
                <w:b/>
                <w:sz w:val="22"/>
                <w:szCs w:val="22"/>
                <w:lang w:val="en-GB"/>
              </w:rPr>
              <w:t xml:space="preserve"> </w:t>
            </w:r>
          </w:p>
        </w:tc>
      </w:tr>
      <w:tr w:rsidR="00C83D35" w:rsidRPr="00D15779" w14:paraId="41F7BF61" w14:textId="77777777" w:rsidTr="00B33D01">
        <w:tc>
          <w:tcPr>
            <w:tcW w:w="959" w:type="dxa"/>
            <w:vAlign w:val="center"/>
          </w:tcPr>
          <w:p w14:paraId="4C348197"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155C60D7" w14:textId="10E18E7A"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BB55B4" w:rsidRPr="00D15779">
              <w:rPr>
                <w:rFonts w:ascii="Times New Roman" w:eastAsia="Times New Roman" w:hAnsi="Times New Roman" w:cs="Times New Roman"/>
                <w:sz w:val="22"/>
                <w:szCs w:val="22"/>
                <w:lang w:val="en-GB"/>
              </w:rPr>
              <w:t xml:space="preserve">urpose </w:t>
            </w:r>
          </w:p>
          <w:p w14:paraId="13FBC990"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3D70484B" w14:textId="5CA9CB9E" w:rsidR="00C83D35"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268" w:type="dxa"/>
            <w:vAlign w:val="center"/>
          </w:tcPr>
          <w:p w14:paraId="67D26E9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E72809" w14:textId="77777777" w:rsidR="00C83D35" w:rsidRPr="00D15779" w:rsidRDefault="00C83D35" w:rsidP="00B33D01">
            <w:pPr>
              <w:spacing w:after="0" w:line="240" w:lineRule="auto"/>
              <w:rPr>
                <w:rFonts w:ascii="Times New Roman" w:eastAsia="Times New Roman" w:hAnsi="Times New Roman" w:cs="Times New Roman"/>
                <w:sz w:val="22"/>
                <w:szCs w:val="22"/>
                <w:lang w:val="en-GB"/>
              </w:rPr>
            </w:pPr>
          </w:p>
        </w:tc>
      </w:tr>
      <w:tr w:rsidR="00C83D35" w:rsidRPr="00D15779" w14:paraId="5235D6C9" w14:textId="77777777" w:rsidTr="00B33D01">
        <w:tc>
          <w:tcPr>
            <w:tcW w:w="959" w:type="dxa"/>
            <w:vAlign w:val="center"/>
          </w:tcPr>
          <w:p w14:paraId="5875CB79"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vAlign w:val="center"/>
          </w:tcPr>
          <w:p w14:paraId="3A0BB5A0" w14:textId="10AC69E8" w:rsidR="00C83D35"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856" w:type="dxa"/>
            <w:vAlign w:val="center"/>
          </w:tcPr>
          <w:p w14:paraId="6E439EB4" w14:textId="563B4EA0" w:rsidR="00C83D35" w:rsidRPr="00D15779" w:rsidRDefault="0048534F"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must be new and unused prior to the date of transfer.</w:t>
            </w:r>
          </w:p>
        </w:tc>
        <w:tc>
          <w:tcPr>
            <w:tcW w:w="2268" w:type="dxa"/>
            <w:vAlign w:val="center"/>
          </w:tcPr>
          <w:p w14:paraId="668FBFCE"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44E9A398" w14:textId="202CE287" w:rsidR="00C83D35"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C83D35" w:rsidRPr="00D15779" w14:paraId="287D0BF2" w14:textId="77777777" w:rsidTr="00B33D01">
        <w:tc>
          <w:tcPr>
            <w:tcW w:w="959" w:type="dxa"/>
            <w:vAlign w:val="center"/>
          </w:tcPr>
          <w:p w14:paraId="767DAB51"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2B58982A" w14:textId="30DDAA4B" w:rsidR="00EB59AD"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dominant colour of the salt spreader and of the painted metal surfaces </w:t>
            </w:r>
          </w:p>
          <w:p w14:paraId="27F3E4D1" w14:textId="77777777" w:rsidR="00EB59AD" w:rsidRPr="00D15779" w:rsidRDefault="00EB59AD" w:rsidP="00B33D01">
            <w:pPr>
              <w:spacing w:after="0" w:line="240" w:lineRule="auto"/>
              <w:jc w:val="both"/>
              <w:rPr>
                <w:rFonts w:ascii="Times New Roman" w:eastAsia="Times New Roman" w:hAnsi="Times New Roman" w:cs="Times New Roman"/>
                <w:sz w:val="22"/>
                <w:szCs w:val="22"/>
                <w:lang w:val="en-GB"/>
              </w:rPr>
            </w:pPr>
          </w:p>
          <w:p w14:paraId="206D03B7" w14:textId="77777777" w:rsidR="00EB59AD" w:rsidRPr="00D15779" w:rsidRDefault="00EB59AD" w:rsidP="00B33D01">
            <w:pPr>
              <w:spacing w:after="0" w:line="240" w:lineRule="auto"/>
              <w:jc w:val="both"/>
              <w:rPr>
                <w:rFonts w:ascii="Times New Roman" w:eastAsia="Times New Roman" w:hAnsi="Times New Roman" w:cs="Times New Roman"/>
                <w:sz w:val="22"/>
                <w:szCs w:val="22"/>
                <w:lang w:val="en-GB"/>
              </w:rPr>
            </w:pPr>
          </w:p>
          <w:p w14:paraId="4E223B82" w14:textId="146AB52C" w:rsidR="00C83D35" w:rsidRPr="00D15779" w:rsidRDefault="00C83D35" w:rsidP="00B33D01">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2510B529" w14:textId="494C3D62"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Orange (RAL 2004), gr</w:t>
            </w:r>
            <w:r w:rsidR="00BB55B4" w:rsidRPr="00D15779">
              <w:rPr>
                <w:rFonts w:ascii="Times New Roman" w:eastAsia="Times New Roman" w:hAnsi="Times New Roman" w:cs="Times New Roman"/>
                <w:sz w:val="22"/>
                <w:szCs w:val="22"/>
                <w:lang w:val="en-GB"/>
              </w:rPr>
              <w:t>e</w:t>
            </w:r>
            <w:r w:rsidRPr="00D15779">
              <w:rPr>
                <w:rFonts w:ascii="Times New Roman" w:eastAsia="Times New Roman" w:hAnsi="Times New Roman" w:cs="Times New Roman"/>
                <w:sz w:val="22"/>
                <w:szCs w:val="22"/>
                <w:lang w:val="en-GB"/>
              </w:rPr>
              <w:t>y (Pantone 7544C) or the manufacturer's default (representative) colour for a specific technical group.</w:t>
            </w:r>
          </w:p>
          <w:p w14:paraId="68E96EAB" w14:textId="1604A9CF" w:rsidR="00C83D35"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and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elements may be left unpainted.</w:t>
            </w:r>
          </w:p>
        </w:tc>
        <w:tc>
          <w:tcPr>
            <w:tcW w:w="2268" w:type="dxa"/>
          </w:tcPr>
          <w:p w14:paraId="05459BFF"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A0B8F15" w14:textId="35E39069" w:rsidR="00C83D35" w:rsidRPr="00D15779" w:rsidRDefault="00B96528" w:rsidP="00B33D01">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C83D35" w:rsidRPr="00D15779" w14:paraId="7D55AD62" w14:textId="77777777" w:rsidTr="00B33D01">
        <w:tc>
          <w:tcPr>
            <w:tcW w:w="959" w:type="dxa"/>
            <w:vAlign w:val="center"/>
          </w:tcPr>
          <w:p w14:paraId="60400B5E"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140107CB" w14:textId="58FB83B0" w:rsidR="00C83D35"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0694A6C7" w14:textId="3E1FACE5" w:rsidR="00C83D35" w:rsidRPr="00D15779" w:rsidRDefault="00D16B3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C83D35" w:rsidRPr="00D15779">
              <w:rPr>
                <w:rFonts w:ascii="Times New Roman" w:eastAsia="Times New Roman" w:hAnsi="Times New Roman" w:cs="Times New Roman"/>
                <w:sz w:val="22"/>
                <w:szCs w:val="22"/>
                <w:lang w:val="en-GB" w:eastAsia="ar-SA"/>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1EDFE7DA"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F1A41A9" w14:textId="00286BC4" w:rsidR="00C83D35" w:rsidRPr="00D15779" w:rsidRDefault="00022872"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C83D35" w:rsidRPr="00D15779">
              <w:rPr>
                <w:rFonts w:ascii="Times New Roman" w:eastAsia="Times New Roman" w:hAnsi="Times New Roman" w:cs="Times New Roman"/>
                <w:i/>
                <w:iCs/>
                <w:sz w:val="22"/>
                <w:szCs w:val="22"/>
                <w:lang w:val="en-GB" w:eastAsia="ar-SA"/>
              </w:rPr>
              <w:t xml:space="preserve">-     </w:t>
            </w:r>
            <w:r w:rsidR="00C83D35" w:rsidRPr="00D15779">
              <w:rPr>
                <w:rFonts w:ascii="Times New Roman" w:eastAsia="Times New Roman" w:hAnsi="Times New Roman" w:cs="Times New Roman"/>
                <w:i/>
                <w:iCs/>
                <w:sz w:val="22"/>
                <w:szCs w:val="22"/>
                <w:shd w:val="clear" w:color="auto" w:fill="C0C0C0"/>
                <w:lang w:val="en-GB" w:eastAsia="ar-SA"/>
              </w:rPr>
              <w:t>____</w:t>
            </w:r>
            <w:r w:rsidR="00C83D35"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C83D35" w:rsidRPr="00D15779">
              <w:rPr>
                <w:rFonts w:ascii="Times New Roman" w:eastAsia="Times New Roman" w:hAnsi="Times New Roman" w:cs="Times New Roman"/>
                <w:i/>
                <w:iCs/>
                <w:sz w:val="22"/>
                <w:szCs w:val="22"/>
                <w:lang w:val="en-GB" w:eastAsia="ar-SA"/>
              </w:rPr>
              <w:t>.</w:t>
            </w:r>
          </w:p>
        </w:tc>
      </w:tr>
      <w:tr w:rsidR="00C83D35" w:rsidRPr="00D15779" w14:paraId="6B1C6428" w14:textId="77777777" w:rsidTr="00B33D01">
        <w:tc>
          <w:tcPr>
            <w:tcW w:w="959" w:type="dxa"/>
            <w:vAlign w:val="center"/>
          </w:tcPr>
          <w:p w14:paraId="5AE98342" w14:textId="77777777" w:rsidR="00C83D35" w:rsidRPr="00D15779" w:rsidRDefault="00C83D3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4B5D6227" w14:textId="6FA3BAFC" w:rsidR="00C83D35" w:rsidRPr="00D15779" w:rsidRDefault="007A62DE" w:rsidP="00951ACC">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153418A8" w14:textId="051FF17C"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739F1282" w14:textId="0AA2A027" w:rsidR="00C83D35"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268" w:type="dxa"/>
            <w:tcBorders>
              <w:top w:val="single" w:sz="4" w:space="0" w:color="000000"/>
              <w:left w:val="single" w:sz="4" w:space="0" w:color="000000"/>
              <w:bottom w:val="single" w:sz="4" w:space="0" w:color="000000"/>
              <w:right w:val="single" w:sz="4" w:space="0" w:color="000000"/>
            </w:tcBorders>
          </w:tcPr>
          <w:p w14:paraId="38FA9F9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895EFC6" w14:textId="0EE9C36B" w:rsidR="00C83D35" w:rsidRPr="00D15779" w:rsidRDefault="00C83D35"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360129A5" w14:textId="77777777" w:rsidTr="00B33D01">
        <w:tc>
          <w:tcPr>
            <w:tcW w:w="959" w:type="dxa"/>
            <w:vAlign w:val="center"/>
          </w:tcPr>
          <w:p w14:paraId="3B3B3B95"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6A699014" w14:textId="09D89D4D"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6EC93E02" w14:textId="55B445A5" w:rsidR="007320B9" w:rsidRPr="00D15779" w:rsidRDefault="007320B9" w:rsidP="007320B9">
            <w:pPr>
              <w:autoSpaceDN w:val="0"/>
              <w:spacing w:after="0" w:line="240" w:lineRule="auto"/>
              <w:jc w:val="both"/>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268" w:type="dxa"/>
            <w:tcBorders>
              <w:top w:val="single" w:sz="4" w:space="0" w:color="000000"/>
              <w:left w:val="single" w:sz="4" w:space="0" w:color="000000"/>
              <w:bottom w:val="single" w:sz="4" w:space="0" w:color="000000"/>
              <w:right w:val="single" w:sz="4" w:space="0" w:color="000000"/>
            </w:tcBorders>
          </w:tcPr>
          <w:p w14:paraId="395CBE66" w14:textId="22433240"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7B1B9A12" w14:textId="77777777" w:rsidTr="00B33D01">
        <w:tc>
          <w:tcPr>
            <w:tcW w:w="959" w:type="dxa"/>
            <w:vAlign w:val="center"/>
          </w:tcPr>
          <w:p w14:paraId="65A76991"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6289DC94" w14:textId="7145B17C"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856" w:type="dxa"/>
            <w:shd w:val="clear" w:color="auto" w:fill="FFFFFF"/>
          </w:tcPr>
          <w:p w14:paraId="5DE01219" w14:textId="5BFAABA9"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78233E57" w14:textId="13066871"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672644DC" w14:textId="77777777" w:rsidTr="00B33D01">
        <w:tc>
          <w:tcPr>
            <w:tcW w:w="959" w:type="dxa"/>
            <w:vAlign w:val="center"/>
          </w:tcPr>
          <w:p w14:paraId="6CF29827"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31C3F480" w14:textId="156941BA"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B36C38B" w14:textId="6A2AB4E5"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 xml:space="preserve">At the time of delivery of the Item, but no later than when the Purchaser begins to </w:t>
            </w:r>
            <w:r w:rsidRPr="00D15779">
              <w:rPr>
                <w:rFonts w:ascii="Times New Roman" w:eastAsia="Calibri" w:hAnsi="Times New Roman" w:cs="Times New Roman"/>
                <w:sz w:val="22"/>
                <w:szCs w:val="22"/>
                <w:lang w:val="en-GB" w:eastAsia="en-US"/>
              </w:rPr>
              <w:lastRenderedPageBreak/>
              <w:t xml:space="preserve">use the Item or part of the set of the Item, the Seller must provide the following training, the cost of which must be included in the offer price: </w:t>
            </w:r>
          </w:p>
          <w:p w14:paraId="2FC17855"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2C321DEF"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28EF4045" w14:textId="03F96B9B"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en-US"/>
              </w:rPr>
              <w:t>- technical training to ensure the correct and safe disassembly/assembly/replacement of the components of the set.</w:t>
            </w:r>
          </w:p>
        </w:tc>
        <w:tc>
          <w:tcPr>
            <w:tcW w:w="2268" w:type="dxa"/>
            <w:tcBorders>
              <w:top w:val="single" w:sz="4" w:space="0" w:color="000000"/>
              <w:left w:val="single" w:sz="4" w:space="0" w:color="000000"/>
              <w:bottom w:val="single" w:sz="4" w:space="0" w:color="auto"/>
              <w:right w:val="single" w:sz="4" w:space="0" w:color="000000"/>
            </w:tcBorders>
          </w:tcPr>
          <w:p w14:paraId="7D815EFE" w14:textId="1FC8D74F"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3FFD015B" w14:textId="77777777" w:rsidTr="00B33D01">
        <w:tc>
          <w:tcPr>
            <w:tcW w:w="959" w:type="dxa"/>
            <w:vAlign w:val="center"/>
          </w:tcPr>
          <w:p w14:paraId="422C9F3D"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tcPr>
          <w:p w14:paraId="44E5AF8A" w14:textId="5D6CB196"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3A8C2CCE" w14:textId="608BD156"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3F0A5CC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E9FB55A" w14:textId="76F8BA27"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24D876E8" w14:textId="77777777" w:rsidTr="00B33D01">
        <w:tc>
          <w:tcPr>
            <w:tcW w:w="959" w:type="dxa"/>
            <w:vAlign w:val="center"/>
          </w:tcPr>
          <w:p w14:paraId="6829DAB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28B8BCCE" w14:textId="70EBC25D"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856" w:type="dxa"/>
            <w:vAlign w:val="center"/>
          </w:tcPr>
          <w:p w14:paraId="522FFD42" w14:textId="0043C36D"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268" w:type="dxa"/>
            <w:vAlign w:val="center"/>
          </w:tcPr>
          <w:p w14:paraId="4DB8982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6139F53" w14:textId="39D223EA"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66CBC9F"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9D3FE89" w14:textId="27A9C163" w:rsidR="007A62DE" w:rsidRPr="00D15779" w:rsidRDefault="007A62DE" w:rsidP="007A62DE">
            <w:pPr>
              <w:spacing w:after="0" w:line="240" w:lineRule="auto"/>
              <w:rPr>
                <w:rFonts w:ascii="Times New Roman" w:eastAsia="Times New Roman" w:hAnsi="Times New Roman" w:cs="Times New Roman"/>
                <w:sz w:val="22"/>
                <w:szCs w:val="22"/>
                <w:highlight w:val="lightGray"/>
                <w:lang w:val="en-GB"/>
              </w:rPr>
            </w:pPr>
          </w:p>
        </w:tc>
      </w:tr>
      <w:tr w:rsidR="007A62DE" w:rsidRPr="00D15779" w14:paraId="5249756D" w14:textId="77777777" w:rsidTr="00B33D01">
        <w:tc>
          <w:tcPr>
            <w:tcW w:w="9634" w:type="dxa"/>
            <w:gridSpan w:val="4"/>
          </w:tcPr>
          <w:p w14:paraId="1F567168" w14:textId="72BDCC73"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916D54" w:rsidRPr="00D15779">
              <w:rPr>
                <w:rFonts w:ascii="Times New Roman" w:eastAsia="Times New Roman" w:hAnsi="Times New Roman" w:cs="Times New Roman"/>
                <w:b/>
                <w:sz w:val="22"/>
                <w:szCs w:val="22"/>
                <w:lang w:val="en-GB"/>
              </w:rPr>
              <w:t>SALT SPREADER</w:t>
            </w:r>
          </w:p>
        </w:tc>
      </w:tr>
      <w:tr w:rsidR="007A62DE" w:rsidRPr="00D15779" w14:paraId="6DEA823C" w14:textId="77777777" w:rsidTr="00B33D01">
        <w:tc>
          <w:tcPr>
            <w:tcW w:w="959" w:type="dxa"/>
            <w:vAlign w:val="center"/>
          </w:tcPr>
          <w:p w14:paraId="672ABDD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22BB0B26"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Purpose, adaptation</w:t>
            </w:r>
          </w:p>
          <w:p w14:paraId="7CA775E3"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Type, make</w:t>
            </w:r>
          </w:p>
          <w:p w14:paraId="2E864216"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2F8358CC" w14:textId="1FA27199" w:rsidR="00F46FEC" w:rsidRPr="00D15779" w:rsidRDefault="00F46FEC" w:rsidP="00F46FEC">
            <w:pPr>
              <w:spacing w:after="0" w:line="240" w:lineRule="auto"/>
              <w:jc w:val="both"/>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eastAsia="en-US"/>
              </w:rPr>
              <w:t>designed for installation (mounting) and operation in a body of a 2-axle truck.</w:t>
            </w:r>
          </w:p>
          <w:p w14:paraId="5CF259D5" w14:textId="4CEDDFEE" w:rsidR="00F46FEC" w:rsidRPr="00D15779" w:rsidRDefault="00F46FEC" w:rsidP="00F46FE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spreading, with or without moistening, salt, sand, fine crushed stone.</w:t>
            </w:r>
          </w:p>
          <w:p w14:paraId="09475F5F" w14:textId="77777777" w:rsidR="00B4122B" w:rsidRPr="00D15779" w:rsidRDefault="00B4122B" w:rsidP="00B4122B">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20DBFFB4" w14:textId="56696E0D" w:rsidR="007A62DE" w:rsidRPr="00D15779" w:rsidRDefault="00B4122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268" w:type="dxa"/>
            <w:vAlign w:val="center"/>
          </w:tcPr>
          <w:p w14:paraId="17B4795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ED5291" w14:textId="3DB3043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58544AA" w14:textId="59C53249"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2CBE183C"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4A80C3D" w14:textId="048CE872"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2A502804" w14:textId="77777777" w:rsidTr="00B33D01">
        <w:trPr>
          <w:trHeight w:val="267"/>
        </w:trPr>
        <w:tc>
          <w:tcPr>
            <w:tcW w:w="959" w:type="dxa"/>
            <w:vAlign w:val="center"/>
          </w:tcPr>
          <w:p w14:paraId="58931E3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vAlign w:val="center"/>
          </w:tcPr>
          <w:p w14:paraId="1EFB563D" w14:textId="5CF8F3A7" w:rsidR="007A62DE" w:rsidRPr="00D15779" w:rsidRDefault="00F87F05"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Salt spreader drive unit</w:t>
            </w:r>
          </w:p>
        </w:tc>
        <w:tc>
          <w:tcPr>
            <w:tcW w:w="3856" w:type="dxa"/>
            <w:vAlign w:val="center"/>
          </w:tcPr>
          <w:p w14:paraId="441ECFD7" w14:textId="77777777" w:rsidR="00062C94"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internal combustion engine provided and installed by the manufacturer, and an autonomous hydraulic station.</w:t>
            </w:r>
          </w:p>
          <w:p w14:paraId="718CD6A9" w14:textId="77777777" w:rsidR="007A62DE"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All operations related to the start-up and functioning of the autonomous engine and salt spreader are fully controlled from the control panel installed in the operator's workplace (cab).</w:t>
            </w:r>
          </w:p>
          <w:p w14:paraId="3C87F7BD" w14:textId="6D185188" w:rsidR="00062C94" w:rsidRPr="00D15779" w:rsidRDefault="00062C94" w:rsidP="00062C94">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67949887"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lastRenderedPageBreak/>
              <w:t xml:space="preserve">Yes/No </w:t>
            </w:r>
            <w:r w:rsidRPr="000643C6">
              <w:rPr>
                <w:rFonts w:ascii="Times New Roman" w:eastAsia="Times New Roman" w:hAnsi="Times New Roman" w:cs="Times New Roman"/>
                <w:i/>
                <w:iCs/>
                <w:sz w:val="22"/>
                <w:szCs w:val="22"/>
                <w:highlight w:val="lightGray"/>
                <w:lang w:val="en-GB"/>
              </w:rPr>
              <w:t>(delete as appropriate).</w:t>
            </w:r>
          </w:p>
          <w:p w14:paraId="47FDBC8F" w14:textId="41E75A95"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w:t>
            </w:r>
            <w:r w:rsidR="00855FE4" w:rsidRPr="00D15779">
              <w:rPr>
                <w:rFonts w:ascii="Times New Roman" w:eastAsia="Times New Roman" w:hAnsi="Times New Roman" w:cs="Times New Roman"/>
                <w:i/>
                <w:iCs/>
                <w:sz w:val="22"/>
                <w:szCs w:val="22"/>
                <w:lang w:val="en-GB" w:eastAsia="ar-SA"/>
              </w:rPr>
              <w:t>unit model</w:t>
            </w:r>
            <w:r w:rsidR="007A62DE" w:rsidRPr="00D15779">
              <w:rPr>
                <w:rFonts w:ascii="Times New Roman" w:eastAsia="Times New Roman" w:hAnsi="Times New Roman" w:cs="Times New Roman"/>
                <w:i/>
                <w:iCs/>
                <w:sz w:val="22"/>
                <w:szCs w:val="22"/>
                <w:lang w:val="en-GB" w:eastAsia="ar-SA"/>
              </w:rPr>
              <w:t>)</w:t>
            </w:r>
          </w:p>
          <w:p w14:paraId="6C378E04" w14:textId="123863ED"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2229AA0" w14:textId="77777777" w:rsidTr="00B33D01">
        <w:trPr>
          <w:trHeight w:val="267"/>
        </w:trPr>
        <w:tc>
          <w:tcPr>
            <w:tcW w:w="959" w:type="dxa"/>
            <w:vAlign w:val="center"/>
          </w:tcPr>
          <w:p w14:paraId="601BDEF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2.2.1</w:t>
            </w:r>
          </w:p>
        </w:tc>
        <w:tc>
          <w:tcPr>
            <w:tcW w:w="2551" w:type="dxa"/>
            <w:vAlign w:val="center"/>
          </w:tcPr>
          <w:p w14:paraId="2845AECE" w14:textId="563B4F92" w:rsidR="007A62DE" w:rsidRPr="00D15779" w:rsidRDefault="00826E02" w:rsidP="00826E02">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Parameters of an autonomous internal combustion engine</w:t>
            </w:r>
          </w:p>
        </w:tc>
        <w:tc>
          <w:tcPr>
            <w:tcW w:w="3856" w:type="dxa"/>
            <w:vAlign w:val="center"/>
          </w:tcPr>
          <w:p w14:paraId="69295101" w14:textId="77777777" w:rsidR="007A024F" w:rsidRPr="00D15779" w:rsidRDefault="007A024F" w:rsidP="007A024F">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Power: no less than 14.0 kW / 19.0 hp</w:t>
            </w:r>
          </w:p>
          <w:p w14:paraId="71158C98" w14:textId="77777777" w:rsidR="007A024F" w:rsidRPr="00D15779" w:rsidRDefault="007A024F" w:rsidP="007A024F">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Fuel: diesel.</w:t>
            </w:r>
          </w:p>
          <w:p w14:paraId="26A9A273" w14:textId="62BF9F60" w:rsidR="007A62DE"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rPr>
              <w:t>Cooling type: liquid-cooled.</w:t>
            </w:r>
          </w:p>
        </w:tc>
        <w:tc>
          <w:tcPr>
            <w:tcW w:w="2268" w:type="dxa"/>
            <w:vAlign w:val="center"/>
          </w:tcPr>
          <w:p w14:paraId="05C2394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4C9E2CD" w14:textId="01A082B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00EC82F" w14:textId="0C817DA7"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7768F88" w14:textId="77777777" w:rsidTr="00B33D01">
        <w:tc>
          <w:tcPr>
            <w:tcW w:w="959" w:type="dxa"/>
            <w:vAlign w:val="center"/>
          </w:tcPr>
          <w:p w14:paraId="7492C703"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bookmarkStart w:id="16" w:name="_Hlk175663989"/>
            <w:r w:rsidRPr="00D15779">
              <w:rPr>
                <w:rFonts w:ascii="Times New Roman" w:eastAsia="Times New Roman" w:hAnsi="Times New Roman" w:cs="Times New Roman"/>
                <w:sz w:val="22"/>
                <w:szCs w:val="22"/>
                <w:lang w:val="en-GB"/>
              </w:rPr>
              <w:t>2.3.</w:t>
            </w:r>
          </w:p>
        </w:tc>
        <w:tc>
          <w:tcPr>
            <w:tcW w:w="2551" w:type="dxa"/>
            <w:vAlign w:val="center"/>
          </w:tcPr>
          <w:p w14:paraId="3DE9A498" w14:textId="2CD3C08E"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Installation of the salt spreader on a vehicle.</w:t>
            </w:r>
          </w:p>
        </w:tc>
        <w:tc>
          <w:tcPr>
            <w:tcW w:w="3856" w:type="dxa"/>
            <w:vAlign w:val="center"/>
          </w:tcPr>
          <w:p w14:paraId="323295AB"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loading (mounting)/unloading system for loading/unloading onto/from a self-propelled truck body (RO-RO or equivalent</w:t>
            </w:r>
            <w:proofErr w:type="gramStart"/>
            <w:r w:rsidRPr="00D15779">
              <w:rPr>
                <w:rFonts w:ascii="Times New Roman" w:eastAsia="Times New Roman" w:hAnsi="Times New Roman" w:cs="Times New Roman"/>
                <w:sz w:val="22"/>
                <w:szCs w:val="22"/>
                <w:lang w:val="en-GB"/>
              </w:rPr>
              <w:t>) :</w:t>
            </w:r>
            <w:proofErr w:type="gramEnd"/>
            <w:r w:rsidRPr="00D15779">
              <w:rPr>
                <w:rFonts w:ascii="Times New Roman" w:eastAsia="Times New Roman" w:hAnsi="Times New Roman" w:cs="Times New Roman"/>
                <w:sz w:val="22"/>
                <w:szCs w:val="22"/>
                <w:lang w:val="en-GB"/>
              </w:rPr>
              <w:t xml:space="preserve">  loading and unloading of the spreader is carried out without external assistance and without the use of additional self-propelled lifting equipment.</w:t>
            </w:r>
          </w:p>
          <w:p w14:paraId="34757444" w14:textId="34FB228D" w:rsidR="007A62DE" w:rsidRPr="00D15779" w:rsidRDefault="007A024F"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42A35E0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8FA1585" w14:textId="071B6FF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EAA9BE0"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4D18475D" w14:textId="5EBE1EA5"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r>
      <w:bookmarkEnd w:id="16"/>
      <w:tr w:rsidR="007A62DE" w:rsidRPr="00D15779" w14:paraId="74C6815D" w14:textId="77777777" w:rsidTr="00B33D01">
        <w:tc>
          <w:tcPr>
            <w:tcW w:w="959" w:type="dxa"/>
            <w:vAlign w:val="center"/>
          </w:tcPr>
          <w:p w14:paraId="5A6D1897"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2.4.</w:t>
            </w:r>
          </w:p>
        </w:tc>
        <w:tc>
          <w:tcPr>
            <w:tcW w:w="2551" w:type="dxa"/>
            <w:vAlign w:val="center"/>
          </w:tcPr>
          <w:p w14:paraId="26553DF0" w14:textId="4ABC1CD9"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Upper overall dimension of the spreader.</w:t>
            </w:r>
          </w:p>
        </w:tc>
        <w:tc>
          <w:tcPr>
            <w:tcW w:w="3856" w:type="dxa"/>
            <w:vAlign w:val="center"/>
          </w:tcPr>
          <w:p w14:paraId="2F35D4F0" w14:textId="70653164" w:rsidR="007A62DE" w:rsidRPr="00D15779" w:rsidRDefault="00B35B46"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top height of the spreader mounted into the body of a truck from the bottom of the body shall not exceed 2,200 mm.</w:t>
            </w:r>
          </w:p>
        </w:tc>
        <w:tc>
          <w:tcPr>
            <w:tcW w:w="2268" w:type="dxa"/>
            <w:vAlign w:val="center"/>
          </w:tcPr>
          <w:p w14:paraId="4C96AC84"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4DF477E" w14:textId="1FE0F2F4" w:rsidR="007A62DE" w:rsidRPr="00D15779" w:rsidRDefault="00022872" w:rsidP="007A62D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mm.</w:t>
            </w:r>
          </w:p>
        </w:tc>
      </w:tr>
      <w:tr w:rsidR="007A62DE" w:rsidRPr="00D15779" w14:paraId="55AF2997" w14:textId="77777777" w:rsidTr="00B33D01">
        <w:tc>
          <w:tcPr>
            <w:tcW w:w="959" w:type="dxa"/>
            <w:vAlign w:val="center"/>
          </w:tcPr>
          <w:p w14:paraId="7E5DCFC2"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2.5.</w:t>
            </w:r>
          </w:p>
        </w:tc>
        <w:tc>
          <w:tcPr>
            <w:tcW w:w="2551" w:type="dxa"/>
          </w:tcPr>
          <w:p w14:paraId="6FF832CB" w14:textId="36A89B0F" w:rsidR="007A62DE" w:rsidRPr="00D15779" w:rsidRDefault="00826E02" w:rsidP="007A62DE">
            <w:pPr>
              <w:spacing w:before="240"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856" w:type="dxa"/>
            <w:vAlign w:val="center"/>
          </w:tcPr>
          <w:p w14:paraId="1FC1968D" w14:textId="502F7D43"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2 200 – 3 000 kg </w:t>
            </w:r>
          </w:p>
          <w:p w14:paraId="60B95BF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479B810C"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60CECDC" w14:textId="0615B87A"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kg.</w:t>
            </w:r>
          </w:p>
          <w:p w14:paraId="28E78A3E" w14:textId="5B2068C4"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E4D3C03" w14:textId="77777777" w:rsidTr="00B33D01">
        <w:tc>
          <w:tcPr>
            <w:tcW w:w="959" w:type="dxa"/>
            <w:vAlign w:val="center"/>
          </w:tcPr>
          <w:p w14:paraId="3BDB611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vAlign w:val="center"/>
          </w:tcPr>
          <w:p w14:paraId="6A299EE0" w14:textId="1D762B51"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rPr>
              <w:t xml:space="preserve">Spreader testing, adjustment, calibration </w:t>
            </w:r>
          </w:p>
        </w:tc>
        <w:tc>
          <w:tcPr>
            <w:tcW w:w="3856" w:type="dxa"/>
            <w:vAlign w:val="center"/>
          </w:tcPr>
          <w:p w14:paraId="59C0F58E" w14:textId="10EF1A86" w:rsidR="007A62DE" w:rsidRPr="00D15779" w:rsidRDefault="007C46AB" w:rsidP="007C46AB">
            <w:pPr>
              <w:spacing w:after="0" w:line="240" w:lineRule="auto"/>
              <w:ind w:right="34"/>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w:t>
            </w:r>
            <w:r w:rsidRPr="00D15779">
              <w:rPr>
                <w:rFonts w:ascii="Times New Roman" w:eastAsia="Times New Roman" w:hAnsi="Times New Roman" w:cs="Times New Roman"/>
                <w:sz w:val="22"/>
                <w:szCs w:val="22"/>
                <w:lang w:val="en-GB"/>
              </w:rPr>
              <w:lastRenderedPageBreak/>
              <w:t xml:space="preserve">a calibration/verification document certified by the Supplier or its authorised representative must be submitted, indicating the actual quantities of material spread in various operating modes. All necessary work shall be performed at the Supplier’s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268" w:type="dxa"/>
            <w:vAlign w:val="center"/>
          </w:tcPr>
          <w:p w14:paraId="0B9747B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F1E0908"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62A0CA8B" w14:textId="77777777" w:rsidTr="00B33D01">
        <w:tc>
          <w:tcPr>
            <w:tcW w:w="9634" w:type="dxa"/>
            <w:gridSpan w:val="4"/>
            <w:vAlign w:val="center"/>
          </w:tcPr>
          <w:p w14:paraId="7404438F" w14:textId="3C9FEB06"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Materials hopper </w:t>
            </w:r>
          </w:p>
        </w:tc>
      </w:tr>
      <w:tr w:rsidR="007C46AB" w:rsidRPr="00D15779" w14:paraId="7EC928BE" w14:textId="77777777" w:rsidTr="00B33D01">
        <w:tc>
          <w:tcPr>
            <w:tcW w:w="959" w:type="dxa"/>
            <w:vAlign w:val="center"/>
          </w:tcPr>
          <w:p w14:paraId="4D87319A"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2.7.</w:t>
            </w:r>
          </w:p>
        </w:tc>
        <w:tc>
          <w:tcPr>
            <w:tcW w:w="2551" w:type="dxa"/>
            <w:vAlign w:val="center"/>
          </w:tcPr>
          <w:p w14:paraId="5686CB7E" w14:textId="38F86833" w:rsidR="007C46AB" w:rsidRPr="00D15779" w:rsidRDefault="00826E02"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856" w:type="dxa"/>
            <w:vAlign w:val="center"/>
          </w:tcPr>
          <w:p w14:paraId="09FF8AC2"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materials hopper is made of steel sheets no thinner than 3 mm, and profiled square and rectangular pipes with a wall thickness of at least 3 mm are used for the frame structure.</w:t>
            </w:r>
          </w:p>
          <w:p w14:paraId="07E0C6BF" w14:textId="30B017F8"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entire structure is coated with an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The surface painting process must be carried out in accordance with the requirements of ISO 8501-1. The total thickness of the coating (anti-corrosion coating and paint layer) is not less than 180 µm. The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 xml:space="preserve">r shall be orange (RAL 2004), grey (Pantone 7544C) or the </w:t>
            </w:r>
            <w:proofErr w:type="gramStart"/>
            <w:r w:rsidRPr="00D15779">
              <w:rPr>
                <w:rFonts w:ascii="Times New Roman" w:eastAsia="Times New Roman" w:hAnsi="Times New Roman" w:cs="Times New Roman"/>
                <w:sz w:val="22"/>
                <w:szCs w:val="22"/>
                <w:lang w:val="en-GB"/>
              </w:rPr>
              <w:t>manufacturer‘</w:t>
            </w:r>
            <w:proofErr w:type="gramEnd"/>
            <w:r w:rsidRPr="00D15779">
              <w:rPr>
                <w:rFonts w:ascii="Times New Roman" w:eastAsia="Times New Roman" w:hAnsi="Times New Roman" w:cs="Times New Roman"/>
                <w:sz w:val="22"/>
                <w:szCs w:val="22"/>
                <w:lang w:val="en-GB"/>
              </w:rPr>
              <w:t xml:space="preserve">s specified default (representative) colour for a specific group of equipment. </w:t>
            </w:r>
            <w:r w:rsidRPr="00D15779">
              <w:rPr>
                <w:rFonts w:ascii="Times New Roman" w:eastAsia="Times New Roman" w:hAnsi="Times New Roman" w:cs="Times New Roman"/>
                <w:sz w:val="22"/>
                <w:szCs w:val="22"/>
                <w:highlight w:val="lightGray"/>
                <w:lang w:val="en-GB"/>
              </w:rPr>
              <w:t xml:space="preserve">An additional point shall be awarded for a spreading materials hopper made of </w:t>
            </w:r>
            <w:r w:rsidR="00F87F05" w:rsidRPr="00D15779">
              <w:rPr>
                <w:rFonts w:ascii="Times New Roman" w:eastAsia="Times New Roman" w:hAnsi="Times New Roman" w:cs="Times New Roman"/>
                <w:sz w:val="22"/>
                <w:szCs w:val="22"/>
                <w:highlight w:val="lightGray"/>
                <w:lang w:val="en-GB" w:eastAsia="en-US"/>
              </w:rPr>
              <w:t>stainless-steel</w:t>
            </w:r>
            <w:r w:rsidRPr="00D15779">
              <w:rPr>
                <w:rFonts w:ascii="Times New Roman" w:eastAsia="Times New Roman" w:hAnsi="Times New Roman" w:cs="Times New Roman"/>
                <w:sz w:val="22"/>
                <w:szCs w:val="22"/>
                <w:highlight w:val="lightGray"/>
                <w:lang w:val="en-GB"/>
              </w:rPr>
              <w:t>.</w:t>
            </w:r>
          </w:p>
        </w:tc>
        <w:tc>
          <w:tcPr>
            <w:tcW w:w="2268" w:type="dxa"/>
            <w:vAlign w:val="center"/>
          </w:tcPr>
          <w:p w14:paraId="74AD1F9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354715" w14:textId="105A564A" w:rsidR="007C46AB" w:rsidRPr="00D15779" w:rsidRDefault="007C46AB" w:rsidP="007C46AB">
            <w:pPr>
              <w:spacing w:after="0" w:line="240" w:lineRule="auto"/>
              <w:jc w:val="both"/>
              <w:rPr>
                <w:rFonts w:ascii="Times New Roman" w:eastAsia="Times New Roman" w:hAnsi="Times New Roman" w:cs="Times New Roman"/>
                <w:i/>
                <w:iCs/>
                <w:sz w:val="22"/>
                <w:szCs w:val="22"/>
                <w:lang w:val="en-GB"/>
              </w:rPr>
            </w:pPr>
          </w:p>
          <w:p w14:paraId="3CCC0757" w14:textId="77777777" w:rsidR="005C7A3D" w:rsidRPr="005C7A3D" w:rsidRDefault="005C7A3D" w:rsidP="005C7A3D">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t xml:space="preserve">Proposed material, its thickness, and colour </w:t>
            </w:r>
          </w:p>
          <w:p w14:paraId="77F4C538" w14:textId="00AB0ADA" w:rsidR="007C46AB" w:rsidRPr="00D15779" w:rsidRDefault="007C46AB" w:rsidP="007C46AB">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p>
          <w:p w14:paraId="4E4E7D97" w14:textId="77777777" w:rsidR="005C6A88" w:rsidRPr="00B278FE" w:rsidRDefault="005C6A88" w:rsidP="005C6A88">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43EF853" w14:textId="055FFBE0" w:rsidR="007C46AB" w:rsidRPr="00D15779" w:rsidRDefault="007C46AB" w:rsidP="007C46AB">
            <w:pPr>
              <w:spacing w:after="0" w:line="240" w:lineRule="auto"/>
              <w:jc w:val="both"/>
              <w:rPr>
                <w:rFonts w:ascii="Times New Roman" w:eastAsia="Times New Roman" w:hAnsi="Times New Roman" w:cs="Times New Roman"/>
                <w:b/>
                <w:sz w:val="22"/>
                <w:szCs w:val="22"/>
                <w:lang w:val="en-GB"/>
              </w:rPr>
            </w:pPr>
          </w:p>
        </w:tc>
      </w:tr>
      <w:tr w:rsidR="007A62DE" w:rsidRPr="00D15779" w14:paraId="03D5F3B4" w14:textId="77777777" w:rsidTr="00B33D01">
        <w:tc>
          <w:tcPr>
            <w:tcW w:w="959" w:type="dxa"/>
            <w:vAlign w:val="center"/>
          </w:tcPr>
          <w:p w14:paraId="062D01C1"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2.8.</w:t>
            </w:r>
          </w:p>
        </w:tc>
        <w:tc>
          <w:tcPr>
            <w:tcW w:w="2551" w:type="dxa"/>
          </w:tcPr>
          <w:p w14:paraId="0EBAFCF1" w14:textId="77777777" w:rsidR="00826E02" w:rsidRPr="00D15779" w:rsidRDefault="00826E02" w:rsidP="00826E02">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Hopper capacity </w:t>
            </w:r>
          </w:p>
          <w:p w14:paraId="794AFA63"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856" w:type="dxa"/>
            <w:vAlign w:val="center"/>
          </w:tcPr>
          <w:p w14:paraId="4C7496EF" w14:textId="00489538"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proofErr w:type="gramStart"/>
            <w:r w:rsidR="007A62DE" w:rsidRPr="00D15779">
              <w:rPr>
                <w:rFonts w:ascii="Times New Roman" w:eastAsia="Times New Roman" w:hAnsi="Times New Roman" w:cs="Times New Roman"/>
                <w:sz w:val="22"/>
                <w:szCs w:val="22"/>
                <w:lang w:val="en-GB"/>
              </w:rPr>
              <w:t>–  5</w:t>
            </w:r>
            <w:proofErr w:type="gramEnd"/>
            <w:r w:rsidR="007A62DE" w:rsidRPr="00D15779">
              <w:rPr>
                <w:rFonts w:ascii="Times New Roman" w:eastAsia="Times New Roman" w:hAnsi="Times New Roman" w:cs="Times New Roman"/>
                <w:sz w:val="22"/>
                <w:szCs w:val="22"/>
                <w:lang w:val="en-GB"/>
              </w:rPr>
              <w:t xml:space="preserve"> - 6 m</w:t>
            </w:r>
            <w:r w:rsidR="007A62DE" w:rsidRPr="00D15779">
              <w:rPr>
                <w:rFonts w:ascii="Times New Roman" w:eastAsia="Times New Roman" w:hAnsi="Times New Roman" w:cs="Times New Roman"/>
                <w:sz w:val="22"/>
                <w:szCs w:val="22"/>
                <w:vertAlign w:val="superscript"/>
                <w:lang w:val="en-GB"/>
              </w:rPr>
              <w:t>3</w:t>
            </w:r>
          </w:p>
          <w:p w14:paraId="2FCF291D" w14:textId="39EF0DD3"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An additional point is awarded for a larger capacity of the hopper. </w:t>
            </w:r>
          </w:p>
        </w:tc>
        <w:tc>
          <w:tcPr>
            <w:tcW w:w="2268" w:type="dxa"/>
            <w:vAlign w:val="center"/>
          </w:tcPr>
          <w:p w14:paraId="3E9B9DAF"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EFD77B3" w14:textId="0387DE24"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w:t>
            </w:r>
            <w:r w:rsidR="007A62DE" w:rsidRPr="00D15779">
              <w:rPr>
                <w:rFonts w:ascii="Times New Roman" w:eastAsia="Times New Roman" w:hAnsi="Times New Roman" w:cs="Times New Roman"/>
                <w:i/>
                <w:iCs/>
                <w:sz w:val="22"/>
                <w:szCs w:val="22"/>
                <w:vertAlign w:val="superscript"/>
                <w:lang w:val="en-GB" w:eastAsia="ar-SA"/>
              </w:rPr>
              <w:t>3</w:t>
            </w:r>
            <w:r w:rsidR="007A62DE" w:rsidRPr="00D15779">
              <w:rPr>
                <w:rFonts w:ascii="Times New Roman" w:eastAsia="Times New Roman" w:hAnsi="Times New Roman" w:cs="Times New Roman"/>
                <w:i/>
                <w:iCs/>
                <w:sz w:val="22"/>
                <w:szCs w:val="22"/>
                <w:lang w:val="en-GB" w:eastAsia="ar-SA"/>
              </w:rPr>
              <w:t>.</w:t>
            </w:r>
          </w:p>
          <w:p w14:paraId="2CE5B823" w14:textId="09A68939"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54B19E7" w14:textId="77777777" w:rsidTr="00B33D01">
        <w:tc>
          <w:tcPr>
            <w:tcW w:w="959" w:type="dxa"/>
            <w:vAlign w:val="center"/>
          </w:tcPr>
          <w:p w14:paraId="41F303D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vAlign w:val="center"/>
          </w:tcPr>
          <w:p w14:paraId="22E6A1C7" w14:textId="5C576FD5"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856" w:type="dxa"/>
            <w:vAlign w:val="center"/>
          </w:tcPr>
          <w:p w14:paraId="2385AD25"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14EA2A21" w14:textId="5A5029E6"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268" w:type="dxa"/>
            <w:vAlign w:val="center"/>
          </w:tcPr>
          <w:p w14:paraId="42C4433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5EEA88" w14:textId="30A19B01"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2586C9A" w14:textId="54F5E065"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7846E45" w14:textId="77777777" w:rsidTr="00B33D01">
        <w:tc>
          <w:tcPr>
            <w:tcW w:w="959" w:type="dxa"/>
            <w:vAlign w:val="center"/>
          </w:tcPr>
          <w:p w14:paraId="2D2D711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2.10.</w:t>
            </w:r>
          </w:p>
        </w:tc>
        <w:tc>
          <w:tcPr>
            <w:tcW w:w="2551" w:type="dxa"/>
          </w:tcPr>
          <w:p w14:paraId="220C2E30" w14:textId="77777777" w:rsidR="007A62DE" w:rsidRPr="00D15779" w:rsidRDefault="00826E02" w:rsidP="007A62DE">
            <w:pPr>
              <w:spacing w:before="240"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Mechanism for even distribution of the spreading material.</w:t>
            </w:r>
          </w:p>
          <w:p w14:paraId="74F52491" w14:textId="77777777" w:rsidR="00B6659A" w:rsidRPr="00D15779" w:rsidRDefault="00B6659A" w:rsidP="007A62DE">
            <w:pPr>
              <w:spacing w:before="240" w:after="0" w:line="240" w:lineRule="auto"/>
              <w:rPr>
                <w:rFonts w:ascii="Times New Roman" w:eastAsia="Times New Roman" w:hAnsi="Times New Roman" w:cs="Times New Roman"/>
                <w:sz w:val="22"/>
                <w:szCs w:val="22"/>
                <w:lang w:val="en-GB" w:eastAsia="en-US"/>
              </w:rPr>
            </w:pPr>
          </w:p>
          <w:p w14:paraId="4A9D9DAD" w14:textId="77777777" w:rsidR="00B6659A" w:rsidRPr="00D15779" w:rsidRDefault="00B6659A" w:rsidP="007A62DE">
            <w:pPr>
              <w:spacing w:before="240" w:after="0" w:line="240" w:lineRule="auto"/>
              <w:rPr>
                <w:rFonts w:ascii="Times New Roman" w:eastAsia="Times New Roman" w:hAnsi="Times New Roman" w:cs="Times New Roman"/>
                <w:sz w:val="22"/>
                <w:szCs w:val="22"/>
                <w:lang w:val="en-GB" w:eastAsia="en-US"/>
              </w:rPr>
            </w:pPr>
          </w:p>
          <w:p w14:paraId="43590FDF" w14:textId="26505BA7" w:rsidR="00B6659A" w:rsidRPr="00D15779" w:rsidRDefault="00B6659A" w:rsidP="007A62DE">
            <w:pPr>
              <w:spacing w:before="240" w:after="0" w:line="240" w:lineRule="auto"/>
              <w:rPr>
                <w:rFonts w:ascii="Times New Roman" w:eastAsia="Times New Roman" w:hAnsi="Times New Roman" w:cs="Times New Roman"/>
                <w:sz w:val="22"/>
                <w:szCs w:val="22"/>
                <w:lang w:val="en-GB"/>
              </w:rPr>
            </w:pPr>
          </w:p>
        </w:tc>
        <w:tc>
          <w:tcPr>
            <w:tcW w:w="3856" w:type="dxa"/>
            <w:vAlign w:val="center"/>
          </w:tcPr>
          <w:p w14:paraId="627B8667" w14:textId="77777777"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F87F05"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p w14:paraId="28E090D6" w14:textId="77777777" w:rsidR="00B6659A" w:rsidRPr="00D15779" w:rsidRDefault="00B6659A" w:rsidP="007A62DE">
            <w:pPr>
              <w:widowControl w:val="0"/>
              <w:suppressAutoHyphens/>
              <w:spacing w:after="0" w:line="240" w:lineRule="auto"/>
              <w:jc w:val="both"/>
              <w:rPr>
                <w:rFonts w:ascii="Times New Roman" w:eastAsia="Times New Roman" w:hAnsi="Times New Roman" w:cs="Times New Roman"/>
                <w:sz w:val="22"/>
                <w:szCs w:val="22"/>
                <w:lang w:val="en-GB" w:eastAsia="en-US"/>
              </w:rPr>
            </w:pPr>
          </w:p>
          <w:p w14:paraId="7573B1C4" w14:textId="77777777" w:rsidR="00B6659A" w:rsidRPr="00D15779" w:rsidRDefault="00B6659A" w:rsidP="007A62DE">
            <w:pPr>
              <w:widowControl w:val="0"/>
              <w:suppressAutoHyphens/>
              <w:spacing w:after="0" w:line="240" w:lineRule="auto"/>
              <w:jc w:val="both"/>
              <w:rPr>
                <w:rFonts w:ascii="Times New Roman" w:eastAsia="Times New Roman" w:hAnsi="Times New Roman" w:cs="Times New Roman"/>
                <w:sz w:val="22"/>
                <w:szCs w:val="22"/>
                <w:lang w:val="en-GB" w:eastAsia="en-US"/>
              </w:rPr>
            </w:pPr>
          </w:p>
          <w:p w14:paraId="7468A02A" w14:textId="77777777" w:rsidR="00B6659A" w:rsidRPr="00D15779" w:rsidRDefault="00B6659A" w:rsidP="007A62DE">
            <w:pPr>
              <w:widowControl w:val="0"/>
              <w:suppressAutoHyphens/>
              <w:spacing w:after="0" w:line="240" w:lineRule="auto"/>
              <w:jc w:val="both"/>
              <w:rPr>
                <w:rFonts w:ascii="Times New Roman" w:eastAsia="Times New Roman" w:hAnsi="Times New Roman" w:cs="Times New Roman"/>
                <w:sz w:val="22"/>
                <w:szCs w:val="22"/>
                <w:lang w:val="en-GB" w:eastAsia="en-US"/>
              </w:rPr>
            </w:pPr>
          </w:p>
          <w:p w14:paraId="4EF648BD" w14:textId="77777777" w:rsidR="00B6659A" w:rsidRPr="00D15779" w:rsidRDefault="00B6659A" w:rsidP="007A62DE">
            <w:pPr>
              <w:widowControl w:val="0"/>
              <w:suppressAutoHyphens/>
              <w:spacing w:after="0" w:line="240" w:lineRule="auto"/>
              <w:jc w:val="both"/>
              <w:rPr>
                <w:rFonts w:ascii="Times New Roman" w:eastAsia="Times New Roman" w:hAnsi="Times New Roman" w:cs="Times New Roman"/>
                <w:sz w:val="22"/>
                <w:szCs w:val="22"/>
                <w:lang w:val="en-GB" w:eastAsia="en-US"/>
              </w:rPr>
            </w:pPr>
          </w:p>
          <w:p w14:paraId="4AC2A98A" w14:textId="76F3BAA5" w:rsidR="00B6659A" w:rsidRPr="00D15779" w:rsidRDefault="00B6659A" w:rsidP="007A62DE">
            <w:pPr>
              <w:widowControl w:val="0"/>
              <w:suppressAutoHyphens/>
              <w:spacing w:after="0" w:line="240" w:lineRule="auto"/>
              <w:jc w:val="both"/>
              <w:rPr>
                <w:rFonts w:ascii="Times New Roman" w:eastAsia="Times New Roman" w:hAnsi="Times New Roman" w:cs="Times New Roman"/>
                <w:sz w:val="22"/>
                <w:szCs w:val="22"/>
                <w:lang w:val="en-GB"/>
              </w:rPr>
            </w:pPr>
          </w:p>
        </w:tc>
        <w:tc>
          <w:tcPr>
            <w:tcW w:w="2268" w:type="dxa"/>
            <w:vAlign w:val="center"/>
          </w:tcPr>
          <w:p w14:paraId="6039F23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8EEF092" w14:textId="7E53644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718FD7EB" w14:textId="79E12AF2"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365B4C21" w14:textId="2D7EB1D0" w:rsidR="007A62DE" w:rsidRPr="00D15779" w:rsidRDefault="005C6A88"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37207392" w14:textId="77777777" w:rsidTr="00B33D01">
        <w:tc>
          <w:tcPr>
            <w:tcW w:w="959" w:type="dxa"/>
            <w:vAlign w:val="center"/>
          </w:tcPr>
          <w:p w14:paraId="5E87369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vAlign w:val="center"/>
          </w:tcPr>
          <w:p w14:paraId="044528EE" w14:textId="5930DF16"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856" w:type="dxa"/>
            <w:vAlign w:val="center"/>
          </w:tcPr>
          <w:p w14:paraId="209B0226"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75AE3C0D"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27A23E4D" w14:textId="3842AD2B"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268" w:type="dxa"/>
            <w:vAlign w:val="center"/>
          </w:tcPr>
          <w:p w14:paraId="5A7328F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63CD91B" w14:textId="2A0D4740"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37619F13" w14:textId="6748B5F4" w:rsidR="00E70ACC" w:rsidRPr="00D15779" w:rsidRDefault="005C6A88"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2606463A" w14:textId="77777777" w:rsidTr="00B33D01">
        <w:tc>
          <w:tcPr>
            <w:tcW w:w="9634" w:type="dxa"/>
            <w:gridSpan w:val="4"/>
            <w:vAlign w:val="center"/>
          </w:tcPr>
          <w:p w14:paraId="72FE6F71" w14:textId="5163CAB5"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t>Salt solution tank</w:t>
            </w:r>
          </w:p>
        </w:tc>
      </w:tr>
      <w:tr w:rsidR="00E70ACC" w:rsidRPr="00D15779" w14:paraId="7AA478A9" w14:textId="77777777" w:rsidTr="00B33D01">
        <w:tc>
          <w:tcPr>
            <w:tcW w:w="959" w:type="dxa"/>
            <w:vAlign w:val="center"/>
          </w:tcPr>
          <w:p w14:paraId="59C0E26E"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vAlign w:val="center"/>
          </w:tcPr>
          <w:p w14:paraId="57BB7B1D" w14:textId="59834867"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r w:rsidRPr="00D15779">
              <w:rPr>
                <w:rFonts w:ascii="Times New Roman" w:eastAsia="Times New Roman" w:hAnsi="Times New Roman" w:cs="Times New Roman"/>
                <w:bCs/>
                <w:sz w:val="22"/>
                <w:szCs w:val="22"/>
                <w:lang w:val="en-GB"/>
              </w:rPr>
              <w:t xml:space="preserve"> </w:t>
            </w:r>
          </w:p>
        </w:tc>
        <w:tc>
          <w:tcPr>
            <w:tcW w:w="3856" w:type="dxa"/>
            <w:vAlign w:val="center"/>
          </w:tcPr>
          <w:p w14:paraId="155D9326" w14:textId="226A3902"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(installed on the sides of the spreading materials hopper, in the lower part)</w:t>
            </w:r>
            <w:r w:rsidRPr="00D15779">
              <w:rPr>
                <w:rFonts w:ascii="Times New Roman" w:eastAsia="Times New Roman" w:hAnsi="Times New Roman" w:cs="Times New Roman"/>
                <w:sz w:val="22"/>
                <w:szCs w:val="22"/>
                <w:lang w:val="en-GB"/>
              </w:rPr>
              <w:t>.</w:t>
            </w:r>
          </w:p>
          <w:p w14:paraId="41E2E096" w14:textId="0FFA31C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2.5 m³. Depending on the volume of the spreader's spreader material hopper, the ratio of the salt solution tank volume must be maintained at 7:3.</w:t>
            </w:r>
          </w:p>
          <w:p w14:paraId="4E6EE99E" w14:textId="19095063"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268" w:type="dxa"/>
          </w:tcPr>
          <w:p w14:paraId="2D401B8D"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028E139" w14:textId="5345C920" w:rsidR="00E70ACC"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E70ACC" w:rsidRPr="00D15779">
              <w:rPr>
                <w:rFonts w:ascii="Times New Roman" w:eastAsia="Times New Roman" w:hAnsi="Times New Roman" w:cs="Times New Roman"/>
                <w:i/>
                <w:iCs/>
                <w:sz w:val="22"/>
                <w:szCs w:val="22"/>
                <w:lang w:val="en-GB" w:eastAsia="ar-SA"/>
              </w:rPr>
              <w:t xml:space="preserve">-    </w:t>
            </w:r>
            <w:r w:rsidR="00E70ACC" w:rsidRPr="00D15779">
              <w:rPr>
                <w:rFonts w:ascii="Times New Roman" w:eastAsia="Times New Roman" w:hAnsi="Times New Roman" w:cs="Times New Roman"/>
                <w:i/>
                <w:iCs/>
                <w:sz w:val="22"/>
                <w:szCs w:val="22"/>
                <w:shd w:val="clear" w:color="auto" w:fill="C0C0C0"/>
                <w:lang w:val="en-GB" w:eastAsia="ar-SA"/>
              </w:rPr>
              <w:t>_____</w:t>
            </w:r>
            <w:r w:rsidR="00E70ACC" w:rsidRPr="00D15779">
              <w:rPr>
                <w:rFonts w:ascii="Times New Roman" w:eastAsia="Times New Roman" w:hAnsi="Times New Roman" w:cs="Times New Roman"/>
                <w:sz w:val="22"/>
                <w:szCs w:val="22"/>
                <w:lang w:val="en-GB"/>
              </w:rPr>
              <w:t xml:space="preserve"> m³</w:t>
            </w:r>
            <w:r w:rsidR="00E70ACC" w:rsidRPr="00D15779">
              <w:rPr>
                <w:rFonts w:ascii="Times New Roman" w:eastAsia="Times New Roman" w:hAnsi="Times New Roman" w:cs="Times New Roman"/>
                <w:i/>
                <w:iCs/>
                <w:sz w:val="22"/>
                <w:szCs w:val="22"/>
                <w:lang w:val="en-GB" w:eastAsia="ar-SA"/>
              </w:rPr>
              <w:t>.</w:t>
            </w:r>
          </w:p>
          <w:p w14:paraId="2B5518C8" w14:textId="1DAF3176" w:rsidR="00E70ACC" w:rsidRPr="00D15779" w:rsidRDefault="005C6A88"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52A626A" w14:textId="77777777" w:rsidTr="00B33D01">
        <w:tc>
          <w:tcPr>
            <w:tcW w:w="959" w:type="dxa"/>
            <w:vAlign w:val="center"/>
          </w:tcPr>
          <w:p w14:paraId="12B5DA9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2.12.1</w:t>
            </w:r>
          </w:p>
        </w:tc>
        <w:tc>
          <w:tcPr>
            <w:tcW w:w="2551" w:type="dxa"/>
            <w:vAlign w:val="center"/>
          </w:tcPr>
          <w:p w14:paraId="658F9B9C" w14:textId="387471F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856" w:type="dxa"/>
            <w:vAlign w:val="center"/>
          </w:tcPr>
          <w:p w14:paraId="33B4F3F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423A3F90" w14:textId="4000B40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268" w:type="dxa"/>
          </w:tcPr>
          <w:p w14:paraId="5426DE56"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11C19E4" w14:textId="1082EA55" w:rsidR="00826E02" w:rsidRPr="00D15779" w:rsidRDefault="00022872" w:rsidP="00022872">
            <w:pPr>
              <w:spacing w:after="0" w:line="240" w:lineRule="auto"/>
              <w:jc w:val="both"/>
              <w:rPr>
                <w:rFonts w:ascii="Times New Roman" w:eastAsia="Times New Roman" w:hAnsi="Times New Roman" w:cs="Times New Roman"/>
                <w:b/>
                <w:bCs/>
                <w:i/>
                <w:i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i/>
                <w:iCs/>
                <w:sz w:val="22"/>
                <w:szCs w:val="22"/>
                <w:lang w:val="en-GB"/>
              </w:rPr>
              <w:t xml:space="preserve"> –meets the requirement</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_____</w:t>
            </w:r>
            <w:r w:rsidR="00826E02" w:rsidRPr="00D15779">
              <w:rPr>
                <w:rFonts w:ascii="Times New Roman" w:eastAsia="Times New Roman" w:hAnsi="Times New Roman" w:cs="Times New Roman"/>
                <w:i/>
                <w:iCs/>
                <w:sz w:val="22"/>
                <w:szCs w:val="22"/>
                <w:lang w:val="en-GB" w:eastAsia="ar-SA"/>
              </w:rPr>
              <w:t>.</w:t>
            </w:r>
          </w:p>
          <w:p w14:paraId="7E19F71F" w14:textId="1D592D60"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C44C655" w14:textId="77777777" w:rsidTr="00B33D01">
        <w:tc>
          <w:tcPr>
            <w:tcW w:w="9634" w:type="dxa"/>
            <w:gridSpan w:val="4"/>
            <w:vAlign w:val="center"/>
          </w:tcPr>
          <w:p w14:paraId="060E439E" w14:textId="45680B00" w:rsidR="00826E02" w:rsidRPr="00D15779" w:rsidRDefault="00BB55B4"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6C94B24C" w14:textId="77777777" w:rsidTr="00B33D01">
        <w:tc>
          <w:tcPr>
            <w:tcW w:w="959" w:type="dxa"/>
            <w:vAlign w:val="center"/>
          </w:tcPr>
          <w:p w14:paraId="2579A51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vAlign w:val="center"/>
          </w:tcPr>
          <w:p w14:paraId="46BF20B9" w14:textId="4091384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856" w:type="dxa"/>
            <w:vAlign w:val="center"/>
          </w:tcPr>
          <w:p w14:paraId="2D5729FB" w14:textId="553920F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268" w:type="dxa"/>
            <w:vAlign w:val="center"/>
          </w:tcPr>
          <w:p w14:paraId="45A815F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2A77088"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31BF0C33" w14:textId="77777777" w:rsidTr="00B33D01">
        <w:tc>
          <w:tcPr>
            <w:tcW w:w="959" w:type="dxa"/>
            <w:vAlign w:val="center"/>
          </w:tcPr>
          <w:p w14:paraId="1F8903D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66657E83" w14:textId="0974C65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856" w:type="dxa"/>
            <w:vAlign w:val="center"/>
          </w:tcPr>
          <w:p w14:paraId="1F26BC05" w14:textId="5FE90CF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268" w:type="dxa"/>
            <w:vAlign w:val="center"/>
          </w:tcPr>
          <w:p w14:paraId="5DB13BD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07DFE3" w14:textId="0EF81102"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4524D9A9" w14:textId="1A046577" w:rsidR="00826E02" w:rsidRPr="00D15779" w:rsidRDefault="005C6A88"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B3AA943" w14:textId="77777777" w:rsidTr="00B33D01">
        <w:tc>
          <w:tcPr>
            <w:tcW w:w="959" w:type="dxa"/>
            <w:vAlign w:val="center"/>
          </w:tcPr>
          <w:p w14:paraId="0943D84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2.15.</w:t>
            </w:r>
          </w:p>
        </w:tc>
        <w:tc>
          <w:tcPr>
            <w:tcW w:w="2551" w:type="dxa"/>
            <w:vAlign w:val="center"/>
          </w:tcPr>
          <w:p w14:paraId="0ACC9D72" w14:textId="5DD8AF3B" w:rsidR="00826E02" w:rsidRPr="00D15779" w:rsidRDefault="00BB55B4"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856" w:type="dxa"/>
            <w:vAlign w:val="center"/>
          </w:tcPr>
          <w:p w14:paraId="1FC3D62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36FC3C9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05AC2D5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395431F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6E0D453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0E2443B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20459D8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29B89DF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2A91758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2956C9F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018E96E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563F8F5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5F6A75F0" w14:textId="369E167D"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F87F05" w:rsidRPr="00D15779">
              <w:rPr>
                <w:rFonts w:ascii="Times New Roman" w:eastAsia="Times New Roman" w:hAnsi="Times New Roman" w:cs="Times New Roman"/>
                <w:sz w:val="22"/>
                <w:szCs w:val="22"/>
                <w:lang w:val="en-GB" w:eastAsia="en-US"/>
              </w:rPr>
              <w:t>xture</w:t>
            </w:r>
            <w:r w:rsidRPr="00D15779">
              <w:rPr>
                <w:rFonts w:ascii="Times New Roman" w:eastAsia="Times New Roman" w:hAnsi="Times New Roman" w:cs="Times New Roman"/>
                <w:sz w:val="22"/>
                <w:szCs w:val="22"/>
                <w:lang w:val="en-GB" w:eastAsia="en-US"/>
              </w:rPr>
              <w:t xml:space="preserve"> 1:1):</w:t>
            </w:r>
          </w:p>
          <w:p w14:paraId="123B572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098A1F6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12E43FF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59759B8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0FDC4C8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116FCF2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64B3100D" w14:textId="0969C570" w:rsidR="00826E02" w:rsidRPr="00D15779" w:rsidRDefault="00826E02" w:rsidP="00826E02">
            <w:pPr>
              <w:shd w:val="clear" w:color="auto" w:fill="E7E6E6"/>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268" w:type="dxa"/>
          </w:tcPr>
          <w:p w14:paraId="71BF1761"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447BB86F" w14:textId="4AF0D528"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9579407"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95F61E0" w14:textId="6A7EB0F5"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3349BABE" w14:textId="77777777" w:rsidTr="00B33D01">
        <w:tc>
          <w:tcPr>
            <w:tcW w:w="959" w:type="dxa"/>
            <w:vAlign w:val="center"/>
          </w:tcPr>
          <w:p w14:paraId="547C55D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vAlign w:val="center"/>
          </w:tcPr>
          <w:p w14:paraId="40F60587" w14:textId="41F5311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856" w:type="dxa"/>
            <w:vAlign w:val="center"/>
          </w:tcPr>
          <w:p w14:paraId="65C2FD4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047AED1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1.  Date, time, operating time.</w:t>
            </w:r>
          </w:p>
          <w:p w14:paraId="7AE6B84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0038D16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1EC6A3F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25108830" w14:textId="458C9651"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268" w:type="dxa"/>
          </w:tcPr>
          <w:p w14:paraId="4AD4D4C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53A1279"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BD55C7C" w14:textId="4FD68F08"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2EBFC216" w14:textId="77777777" w:rsidTr="00B33D01">
        <w:tc>
          <w:tcPr>
            <w:tcW w:w="959" w:type="dxa"/>
            <w:vAlign w:val="center"/>
          </w:tcPr>
          <w:p w14:paraId="2E8DDF9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2.17.</w:t>
            </w:r>
          </w:p>
        </w:tc>
        <w:tc>
          <w:tcPr>
            <w:tcW w:w="2551" w:type="dxa"/>
            <w:vAlign w:val="center"/>
          </w:tcPr>
          <w:p w14:paraId="13C88D03" w14:textId="40E7ADC9"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856" w:type="dxa"/>
            <w:vAlign w:val="center"/>
          </w:tcPr>
          <w:p w14:paraId="5BD918A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329290B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3BC56C41" w14:textId="4AE8396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1FD6DBE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10BFAC34" w14:textId="4B251DA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travel</w:t>
            </w:r>
            <w:r w:rsidR="004B512C"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ed by the vehicle and spreader, m.</w:t>
            </w:r>
          </w:p>
          <w:p w14:paraId="243DF49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18D05591" w14:textId="6A4BC13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268" w:type="dxa"/>
          </w:tcPr>
          <w:p w14:paraId="54A8F6E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D72C581"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4B419A0D" w14:textId="4FE3B3B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6106AB4F" w14:textId="77777777" w:rsidTr="00B33D01">
        <w:tc>
          <w:tcPr>
            <w:tcW w:w="959" w:type="dxa"/>
            <w:vAlign w:val="center"/>
          </w:tcPr>
          <w:p w14:paraId="0D8585E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566EECCC" w14:textId="4E26500E"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Even spreading and salt solution feeding.</w:t>
            </w:r>
          </w:p>
        </w:tc>
        <w:tc>
          <w:tcPr>
            <w:tcW w:w="3856" w:type="dxa"/>
            <w:vAlign w:val="center"/>
          </w:tcPr>
          <w:p w14:paraId="787F2DF1" w14:textId="650D49A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268" w:type="dxa"/>
            <w:vAlign w:val="center"/>
          </w:tcPr>
          <w:p w14:paraId="25874AA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776912" w14:textId="0293132F"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76D5E36" w14:textId="77777777" w:rsidTr="00B33D01">
        <w:tc>
          <w:tcPr>
            <w:tcW w:w="959" w:type="dxa"/>
            <w:vAlign w:val="center"/>
          </w:tcPr>
          <w:p w14:paraId="57E6D26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vAlign w:val="center"/>
          </w:tcPr>
          <w:p w14:paraId="4D21EDE4" w14:textId="0D56322E"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856" w:type="dxa"/>
            <w:vAlign w:val="center"/>
          </w:tcPr>
          <w:p w14:paraId="29B01A13" w14:textId="1FDA9E9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268" w:type="dxa"/>
            <w:vAlign w:val="center"/>
          </w:tcPr>
          <w:p w14:paraId="5248BDA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3643C62" w14:textId="79AEF2BE"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2F016AE" w14:textId="77777777" w:rsidTr="00B33D01">
        <w:tc>
          <w:tcPr>
            <w:tcW w:w="959" w:type="dxa"/>
            <w:vAlign w:val="center"/>
          </w:tcPr>
          <w:p w14:paraId="59C3F29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2.20.</w:t>
            </w:r>
          </w:p>
        </w:tc>
        <w:tc>
          <w:tcPr>
            <w:tcW w:w="2551" w:type="dxa"/>
          </w:tcPr>
          <w:p w14:paraId="4D3E74CE" w14:textId="50CE2EC6"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856" w:type="dxa"/>
            <w:vAlign w:val="center"/>
          </w:tcPr>
          <w:p w14:paraId="7013D687" w14:textId="2D99B7B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4419F52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7DBEC07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B1D0259" w14:textId="46B0583D"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98F2459" w14:textId="77777777" w:rsidTr="00B33D01">
        <w:trPr>
          <w:trHeight w:val="188"/>
        </w:trPr>
        <w:tc>
          <w:tcPr>
            <w:tcW w:w="959" w:type="dxa"/>
            <w:vAlign w:val="center"/>
          </w:tcPr>
          <w:p w14:paraId="6FA2DEE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tcPr>
          <w:p w14:paraId="3EB0F80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2627516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4D6991E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0D6A3A0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660E8C4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1AECC53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0855F37F" w14:textId="6DFA8DBE" w:rsidR="00826E02" w:rsidRPr="00D15779" w:rsidRDefault="00350AEF" w:rsidP="00350AEF">
            <w:pPr>
              <w:spacing w:after="0" w:line="240" w:lineRule="auto"/>
              <w:rPr>
                <w:rFonts w:ascii="Times New Roman" w:eastAsia="Times New Roman" w:hAnsi="Times New Roman" w:cs="Times New Roman"/>
                <w:i/>
                <w:iCs/>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46B0AED" w14:textId="4785EAD7"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7CCB72C" w14:textId="77777777" w:rsidTr="00B33D01">
        <w:tc>
          <w:tcPr>
            <w:tcW w:w="9634" w:type="dxa"/>
            <w:gridSpan w:val="4"/>
            <w:vAlign w:val="center"/>
          </w:tcPr>
          <w:p w14:paraId="03726D03" w14:textId="1C862C96" w:rsidR="00826E02" w:rsidRPr="00D15779" w:rsidRDefault="004B512C"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t>Spreading (dispersal) mechanism</w:t>
            </w:r>
          </w:p>
        </w:tc>
      </w:tr>
      <w:tr w:rsidR="00826E02" w:rsidRPr="00D15779" w14:paraId="53B87C1B" w14:textId="77777777" w:rsidTr="00B33D01">
        <w:tc>
          <w:tcPr>
            <w:tcW w:w="959" w:type="dxa"/>
            <w:vAlign w:val="center"/>
          </w:tcPr>
          <w:p w14:paraId="639BFDD5"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2.22.</w:t>
            </w:r>
          </w:p>
        </w:tc>
        <w:tc>
          <w:tcPr>
            <w:tcW w:w="2551" w:type="dxa"/>
            <w:vAlign w:val="center"/>
          </w:tcPr>
          <w:p w14:paraId="7265AEF7" w14:textId="0BE5B73A"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856" w:type="dxa"/>
            <w:vAlign w:val="center"/>
          </w:tcPr>
          <w:p w14:paraId="41F62AB9" w14:textId="2E0346F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268" w:type="dxa"/>
            <w:vAlign w:val="center"/>
          </w:tcPr>
          <w:p w14:paraId="401CACA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B6884B8" w14:textId="03B001A4"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CD73204" w14:textId="77777777" w:rsidTr="00B33D01">
        <w:tc>
          <w:tcPr>
            <w:tcW w:w="959" w:type="dxa"/>
            <w:vAlign w:val="center"/>
          </w:tcPr>
          <w:p w14:paraId="677DFBE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67360D42" w14:textId="0119D887"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1FA7813C"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188AD96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21C39E8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68A5BE3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p w14:paraId="4DF861DE" w14:textId="4E1BB8B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2719766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93DA45C" w14:textId="62B52503"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C2B4ED6" w14:textId="77777777" w:rsidTr="00B33D01">
        <w:tc>
          <w:tcPr>
            <w:tcW w:w="959" w:type="dxa"/>
            <w:vAlign w:val="center"/>
          </w:tcPr>
          <w:p w14:paraId="46A6A01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01577323" w14:textId="69EEAA41"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disc</w:t>
            </w:r>
          </w:p>
        </w:tc>
        <w:tc>
          <w:tcPr>
            <w:tcW w:w="3856" w:type="dxa"/>
            <w:vAlign w:val="center"/>
          </w:tcPr>
          <w:p w14:paraId="2AEFF19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05297D93" w14:textId="0BA8666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 not less than 100 mm.</w:t>
            </w:r>
          </w:p>
        </w:tc>
        <w:tc>
          <w:tcPr>
            <w:tcW w:w="2268" w:type="dxa"/>
            <w:vAlign w:val="center"/>
          </w:tcPr>
          <w:p w14:paraId="70A2FAC6"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D998F21" w14:textId="68E50871" w:rsidR="00826E02"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 xml:space="preserve"> -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57149880" w14:textId="360DBD6A"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DE86015" w14:textId="77777777" w:rsidTr="00B33D01">
        <w:tc>
          <w:tcPr>
            <w:tcW w:w="959" w:type="dxa"/>
            <w:vAlign w:val="center"/>
          </w:tcPr>
          <w:p w14:paraId="347C524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206DC5F7" w14:textId="31DCDEA3"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856" w:type="dxa"/>
            <w:vAlign w:val="center"/>
          </w:tcPr>
          <w:p w14:paraId="2E50497B" w14:textId="28F7F21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268" w:type="dxa"/>
            <w:vAlign w:val="center"/>
          </w:tcPr>
          <w:p w14:paraId="16DF926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36467A1" w14:textId="56AE5CF9"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6D0A2A3" w14:textId="77777777" w:rsidTr="00B33D01">
        <w:tc>
          <w:tcPr>
            <w:tcW w:w="959" w:type="dxa"/>
            <w:vAlign w:val="center"/>
          </w:tcPr>
          <w:p w14:paraId="46BAE23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vAlign w:val="center"/>
          </w:tcPr>
          <w:p w14:paraId="0A862B7C" w14:textId="62F6322D"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856" w:type="dxa"/>
            <w:vAlign w:val="center"/>
          </w:tcPr>
          <w:p w14:paraId="25CF4D8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583EE80C" w14:textId="3977038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19FF419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F0D2851" w14:textId="4BA556D5"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C9F422B" w14:textId="77777777" w:rsidTr="00B33D01">
        <w:tc>
          <w:tcPr>
            <w:tcW w:w="959" w:type="dxa"/>
            <w:vAlign w:val="center"/>
          </w:tcPr>
          <w:p w14:paraId="6CFC2F2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2.26.1</w:t>
            </w:r>
          </w:p>
        </w:tc>
        <w:tc>
          <w:tcPr>
            <w:tcW w:w="2551" w:type="dxa"/>
            <w:vAlign w:val="center"/>
          </w:tcPr>
          <w:p w14:paraId="21A94F72" w14:textId="64E1C237"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856" w:type="dxa"/>
            <w:vAlign w:val="center"/>
          </w:tcPr>
          <w:p w14:paraId="38843CD6" w14:textId="4CCF6A6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438776BC" w14:textId="441EA93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268" w:type="dxa"/>
            <w:vAlign w:val="center"/>
          </w:tcPr>
          <w:p w14:paraId="708534F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0695B8F"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2485987" w14:textId="21010D56" w:rsidR="00826E02" w:rsidRPr="00D15779" w:rsidRDefault="00826E02" w:rsidP="00826E02">
            <w:pPr>
              <w:spacing w:after="0" w:line="240" w:lineRule="auto"/>
              <w:jc w:val="both"/>
              <w:rPr>
                <w:rFonts w:ascii="Times New Roman" w:eastAsia="Times New Roman" w:hAnsi="Times New Roman" w:cs="Times New Roman"/>
                <w:b/>
                <w:bCs/>
                <w:sz w:val="22"/>
                <w:szCs w:val="22"/>
                <w:highlight w:val="lightGray"/>
                <w:lang w:val="en-GB"/>
              </w:rPr>
            </w:pPr>
          </w:p>
        </w:tc>
      </w:tr>
      <w:tr w:rsidR="00826E02" w:rsidRPr="00D15779" w14:paraId="3BF5CD0F" w14:textId="77777777" w:rsidTr="00B33D01">
        <w:tc>
          <w:tcPr>
            <w:tcW w:w="959" w:type="dxa"/>
            <w:vAlign w:val="center"/>
          </w:tcPr>
          <w:p w14:paraId="14BA595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4C014F44" w14:textId="60EF606D"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856" w:type="dxa"/>
            <w:vAlign w:val="center"/>
          </w:tcPr>
          <w:p w14:paraId="037F267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3FF2C2A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7655CCA3" w14:textId="1367784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4CA81E46"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89E43DC"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721B17DA"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146EF6F7"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4A01A3CD" w14:textId="3C450A3B"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46EC1A0" w14:textId="77777777" w:rsidTr="00B33D01">
        <w:tc>
          <w:tcPr>
            <w:tcW w:w="959" w:type="dxa"/>
            <w:vAlign w:val="center"/>
          </w:tcPr>
          <w:p w14:paraId="5FC88D4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2.28.</w:t>
            </w:r>
          </w:p>
        </w:tc>
        <w:tc>
          <w:tcPr>
            <w:tcW w:w="2551" w:type="dxa"/>
            <w:vAlign w:val="center"/>
          </w:tcPr>
          <w:p w14:paraId="2BE05B39" w14:textId="14BE27B0"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856" w:type="dxa"/>
            <w:vAlign w:val="center"/>
          </w:tcPr>
          <w:p w14:paraId="5918544D" w14:textId="6C0C2CB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268" w:type="dxa"/>
            <w:vAlign w:val="center"/>
          </w:tcPr>
          <w:p w14:paraId="5F3CE7CA"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E951F80"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i/>
                <w:iCs/>
                <w:sz w:val="22"/>
                <w:szCs w:val="22"/>
                <w:lang w:val="en-GB"/>
              </w:rPr>
              <w:t>:</w:t>
            </w:r>
          </w:p>
          <w:p w14:paraId="73A033C3"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3F492720" w14:textId="0847E99F"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3A40A8A" w14:textId="77777777" w:rsidTr="00B33D01">
        <w:trPr>
          <w:trHeight w:val="1295"/>
        </w:trPr>
        <w:tc>
          <w:tcPr>
            <w:tcW w:w="959" w:type="dxa"/>
            <w:vAlign w:val="center"/>
          </w:tcPr>
          <w:p w14:paraId="5807108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vAlign w:val="center"/>
          </w:tcPr>
          <w:p w14:paraId="22112EF5" w14:textId="6C68D025" w:rsidR="00826E02" w:rsidRPr="00D15779" w:rsidRDefault="000760BB"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856" w:type="dxa"/>
            <w:vAlign w:val="center"/>
          </w:tcPr>
          <w:p w14:paraId="3D87353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16A5CDCB" w14:textId="071086B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40B6F060"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3CC754A" w14:textId="2A9DD3E2" w:rsidR="00826E02" w:rsidRPr="00D15779" w:rsidRDefault="00022872"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1D19EF58"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32286B2A" w14:textId="67B61E86"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FF0CC1A" w14:textId="77777777" w:rsidTr="00B33D01">
        <w:tc>
          <w:tcPr>
            <w:tcW w:w="9634" w:type="dxa"/>
            <w:gridSpan w:val="4"/>
            <w:vAlign w:val="center"/>
          </w:tcPr>
          <w:p w14:paraId="573539A1" w14:textId="66A00FB5"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Safety fence </w:t>
            </w:r>
          </w:p>
        </w:tc>
      </w:tr>
      <w:tr w:rsidR="00826E02" w:rsidRPr="00D15779" w14:paraId="0E8CA2C4" w14:textId="77777777" w:rsidTr="00B33D01">
        <w:trPr>
          <w:trHeight w:val="293"/>
        </w:trPr>
        <w:tc>
          <w:tcPr>
            <w:tcW w:w="959" w:type="dxa"/>
            <w:vAlign w:val="center"/>
          </w:tcPr>
          <w:p w14:paraId="43D2C98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2.30. </w:t>
            </w:r>
          </w:p>
        </w:tc>
        <w:tc>
          <w:tcPr>
            <w:tcW w:w="2551" w:type="dxa"/>
          </w:tcPr>
          <w:p w14:paraId="088A0FD8" w14:textId="6B483E4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856" w:type="dxa"/>
            <w:vAlign w:val="center"/>
          </w:tcPr>
          <w:p w14:paraId="711958E7" w14:textId="5C080563"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747492F8"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37373A71"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338E961B" w14:textId="4D8A8901"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tcPr>
          <w:p w14:paraId="5C7A3D9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0214BF9" w14:textId="2DE244E8"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86C51D9" w14:textId="4997B503" w:rsidR="00826E02" w:rsidRPr="00D15779"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60BC9D2" w14:textId="77777777" w:rsidTr="00B33D01">
        <w:tc>
          <w:tcPr>
            <w:tcW w:w="9634" w:type="dxa"/>
            <w:gridSpan w:val="4"/>
            <w:vAlign w:val="center"/>
          </w:tcPr>
          <w:p w14:paraId="444CEC23" w14:textId="34682FD8"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t xml:space="preserve">Signal marking </w:t>
            </w:r>
          </w:p>
        </w:tc>
      </w:tr>
      <w:tr w:rsidR="00826E02" w:rsidRPr="00D15779" w14:paraId="18FAE9FA" w14:textId="77777777" w:rsidTr="00B33D01">
        <w:tc>
          <w:tcPr>
            <w:tcW w:w="959" w:type="dxa"/>
            <w:vAlign w:val="center"/>
          </w:tcPr>
          <w:p w14:paraId="1D4A57C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2.31.</w:t>
            </w:r>
          </w:p>
        </w:tc>
        <w:tc>
          <w:tcPr>
            <w:tcW w:w="2551" w:type="dxa"/>
            <w:vAlign w:val="center"/>
          </w:tcPr>
          <w:p w14:paraId="1628FCFC"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3E9F0BCD" w14:textId="3D7E060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856" w:type="dxa"/>
            <w:vAlign w:val="center"/>
          </w:tcPr>
          <w:p w14:paraId="7628C886"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15A1A1C3"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74C76AA9"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2153D7C6"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28897C81"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14700579" wp14:editId="288EA550">
                  <wp:extent cx="1996440" cy="1181100"/>
                  <wp:effectExtent l="0" t="0" r="3810" b="0"/>
                  <wp:docPr id="3024661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380C7C5C" w14:textId="3D7A35D5"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268" w:type="dxa"/>
            <w:vAlign w:val="center"/>
          </w:tcPr>
          <w:p w14:paraId="414D0CF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A70B34"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43B7B6E" w14:textId="3AC383E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11122693" w14:textId="77777777" w:rsidTr="00B33D01">
        <w:tc>
          <w:tcPr>
            <w:tcW w:w="959" w:type="dxa"/>
            <w:vAlign w:val="center"/>
          </w:tcPr>
          <w:p w14:paraId="6CEEEC7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2.32.</w:t>
            </w:r>
          </w:p>
        </w:tc>
        <w:tc>
          <w:tcPr>
            <w:tcW w:w="2551" w:type="dxa"/>
            <w:vAlign w:val="center"/>
          </w:tcPr>
          <w:p w14:paraId="24F195FA" w14:textId="3A7679C1"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6313531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154CBB3D"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3BB7E150"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184B7ED9"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44A1FE25" wp14:editId="159F9CBF">
                  <wp:extent cx="541020" cy="556260"/>
                  <wp:effectExtent l="0" t="0" r="0" b="0"/>
                  <wp:docPr id="121782568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234E1AEF" w14:textId="06427C52"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xml:space="preserve">, fastened from the rear with screws or equivalent fasteners. The direction of the arrow indicating the mandatory side of </w:t>
            </w:r>
            <w:r w:rsidRPr="00D15779">
              <w:rPr>
                <w:rFonts w:ascii="Times New Roman" w:eastAsia="Calibri" w:hAnsi="Times New Roman" w:cs="Times New Roman"/>
                <w:sz w:val="22"/>
                <w:szCs w:val="22"/>
                <w:lang w:val="en-GB" w:eastAsia="zh-CN"/>
              </w:rPr>
              <w:lastRenderedPageBreak/>
              <w:t xml:space="preserve">the obstacle is changed from the </w:t>
            </w:r>
            <w:proofErr w:type="gramStart"/>
            <w:r w:rsidRPr="00D15779">
              <w:rPr>
                <w:rFonts w:ascii="Times New Roman" w:eastAsia="Calibri" w:hAnsi="Times New Roman" w:cs="Times New Roman"/>
                <w:sz w:val="22"/>
                <w:szCs w:val="22"/>
                <w:lang w:val="en-GB" w:eastAsia="zh-CN"/>
              </w:rPr>
              <w:t>operator‘</w:t>
            </w:r>
            <w:proofErr w:type="gramEnd"/>
            <w:r w:rsidRPr="00D15779">
              <w:rPr>
                <w:rFonts w:ascii="Times New Roman" w:eastAsia="Calibri" w:hAnsi="Times New Roman" w:cs="Times New Roman"/>
                <w:sz w:val="22"/>
                <w:szCs w:val="22"/>
                <w:lang w:val="en-GB" w:eastAsia="zh-CN"/>
              </w:rPr>
              <w:t>s workplace using an electrical connection.</w:t>
            </w:r>
          </w:p>
          <w:p w14:paraId="066BFCF9" w14:textId="3B698EBE"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A visual indicator informing about the activated direction of the arrow is mandatory at the </w:t>
            </w:r>
            <w:proofErr w:type="gramStart"/>
            <w:r w:rsidRPr="00D15779">
              <w:rPr>
                <w:rFonts w:ascii="Times New Roman" w:eastAsia="Calibri" w:hAnsi="Times New Roman" w:cs="Times New Roman"/>
                <w:sz w:val="22"/>
                <w:szCs w:val="22"/>
                <w:lang w:val="en-GB" w:eastAsia="zh-CN"/>
              </w:rPr>
              <w:t>operator‘</w:t>
            </w:r>
            <w:proofErr w:type="gramEnd"/>
            <w:r w:rsidRPr="00D15779">
              <w:rPr>
                <w:rFonts w:ascii="Times New Roman" w:eastAsia="Calibri" w:hAnsi="Times New Roman" w:cs="Times New Roman"/>
                <w:sz w:val="22"/>
                <w:szCs w:val="22"/>
                <w:lang w:val="en-GB" w:eastAsia="zh-CN"/>
              </w:rPr>
              <w:t>s workplace.</w:t>
            </w:r>
          </w:p>
          <w:p w14:paraId="77D48E22"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305D989A"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1444DD1B" w14:textId="11B4154E"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274D13EB" wp14:editId="5301F19E">
                  <wp:extent cx="601980" cy="518160"/>
                  <wp:effectExtent l="0" t="0" r="7620" b="0"/>
                  <wp:docPr id="63633438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02E1B9E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0E30A62" w14:textId="5C60A68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2BAF6EBB"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0437CFEF"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6C30A8B0"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21C44FDD"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0338A8BB"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2FADC070"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t>(forename, surname)</w:t>
      </w:r>
    </w:p>
    <w:p w14:paraId="37BC4C80"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4DCFA3BD"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31C97050"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6371D3D4" w14:textId="77777777" w:rsidR="00C83D35" w:rsidRPr="00D15779" w:rsidRDefault="00C83D35"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03E70F9" w14:textId="77777777" w:rsidR="00B35B46" w:rsidRPr="00D15779" w:rsidRDefault="00B35B46" w:rsidP="00B75FA0">
      <w:pPr>
        <w:spacing w:after="0" w:line="240" w:lineRule="auto"/>
        <w:jc w:val="center"/>
        <w:rPr>
          <w:rFonts w:ascii="Times New Roman" w:eastAsia="Times New Roman" w:hAnsi="Times New Roman" w:cs="Times New Roman"/>
          <w:b/>
          <w:bCs/>
          <w:sz w:val="22"/>
          <w:szCs w:val="22"/>
          <w:lang w:val="en-GB"/>
        </w:rPr>
        <w:sectPr w:rsidR="00B35B46" w:rsidRPr="00D15779" w:rsidSect="004B685B">
          <w:pgSz w:w="12240" w:h="15840"/>
          <w:pgMar w:top="1134" w:right="567" w:bottom="1134" w:left="1701" w:header="720" w:footer="720" w:gutter="0"/>
          <w:pgNumType w:start="13"/>
          <w:cols w:space="720"/>
          <w:titlePg/>
          <w:docGrid w:linePitch="360"/>
        </w:sectPr>
      </w:pPr>
    </w:p>
    <w:p w14:paraId="16557287" w14:textId="77777777" w:rsidR="00B35B46" w:rsidRPr="00D15779" w:rsidRDefault="00B35B46" w:rsidP="00B35B46">
      <w:pPr>
        <w:spacing w:after="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lastRenderedPageBreak/>
        <w:t>PART 6 OF THE PROCUREMENT</w:t>
      </w:r>
      <w:r w:rsidR="00B75FA0"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SALT SPREADER WITH AUTONOMOUS ENGINE AND HYDRAULIC STATION FOR TWO-AXLE VEHICLE, INSTEAD OF BODY (1 set)</w:t>
      </w:r>
    </w:p>
    <w:p w14:paraId="3F6DFFD9" w14:textId="77777777" w:rsidR="00B35B46" w:rsidRPr="00D15779" w:rsidRDefault="00B35B4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p>
    <w:p w14:paraId="490ED653" w14:textId="5C856F29" w:rsidR="00B75FA0" w:rsidRPr="00D15779"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w:t>
      </w:r>
      <w:r w:rsidR="00B35B46" w:rsidRPr="00D15779">
        <w:rPr>
          <w:rFonts w:ascii="Times New Roman" w:eastAsia="Times New Roman" w:hAnsi="Times New Roman" w:cs="Times New Roman"/>
          <w:sz w:val="22"/>
          <w:szCs w:val="22"/>
          <w:lang w:val="en-GB"/>
        </w:rPr>
        <w:t>alt spreader will be operated with a truck:</w:t>
      </w:r>
    </w:p>
    <w:tbl>
      <w:tblPr>
        <w:tblpPr w:leftFromText="181" w:rightFromText="181" w:vertAnchor="text" w:tblpY="1"/>
        <w:tblW w:w="5000" w:type="pct"/>
        <w:tblLayout w:type="fixed"/>
        <w:tblLook w:val="04A0" w:firstRow="1" w:lastRow="0" w:firstColumn="1" w:lastColumn="0" w:noHBand="0" w:noVBand="1"/>
      </w:tblPr>
      <w:tblGrid>
        <w:gridCol w:w="1566"/>
        <w:gridCol w:w="236"/>
        <w:gridCol w:w="236"/>
        <w:gridCol w:w="777"/>
        <w:gridCol w:w="424"/>
        <w:gridCol w:w="1116"/>
        <w:gridCol w:w="1275"/>
        <w:gridCol w:w="723"/>
        <w:gridCol w:w="590"/>
        <w:gridCol w:w="1357"/>
        <w:gridCol w:w="896"/>
        <w:gridCol w:w="766"/>
      </w:tblGrid>
      <w:tr w:rsidR="008173BA" w:rsidRPr="00D15779" w14:paraId="4A4F0BFA" w14:textId="77777777" w:rsidTr="008173BA">
        <w:trPr>
          <w:trHeight w:val="636"/>
        </w:trPr>
        <w:tc>
          <w:tcPr>
            <w:tcW w:w="787" w:type="pct"/>
            <w:tcBorders>
              <w:top w:val="single" w:sz="4" w:space="0" w:color="auto"/>
              <w:left w:val="single" w:sz="4" w:space="0" w:color="auto"/>
              <w:bottom w:val="single" w:sz="4" w:space="0" w:color="auto"/>
              <w:right w:val="single" w:sz="4" w:space="0" w:color="auto"/>
            </w:tcBorders>
            <w:noWrap/>
            <w:vAlign w:val="bottom"/>
            <w:hideMark/>
          </w:tcPr>
          <w:p w14:paraId="650BE959" w14:textId="613BF5C0"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location (KT, m</w:t>
            </w:r>
            <w:r w:rsidR="00881511" w:rsidRPr="00D15779">
              <w:rPr>
                <w:rFonts w:ascii="Times New Roman" w:eastAsia="Times New Roman" w:hAnsi="Times New Roman" w:cs="Times New Roman"/>
                <w:color w:val="000000"/>
                <w:sz w:val="22"/>
                <w:szCs w:val="22"/>
                <w:lang w:val="en-GB"/>
              </w:rPr>
              <w:t>astery</w:t>
            </w:r>
            <w:r w:rsidRPr="00D15779">
              <w:rPr>
                <w:rFonts w:ascii="Times New Roman" w:eastAsia="Times New Roman" w:hAnsi="Times New Roman" w:cs="Times New Roman"/>
                <w:color w:val="000000"/>
                <w:sz w:val="22"/>
                <w:szCs w:val="22"/>
                <w:lang w:val="en-GB"/>
              </w:rPr>
              <w:t xml:space="preserve">)  </w:t>
            </w:r>
          </w:p>
          <w:p w14:paraId="53AA95E4"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2AE9830"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15574092"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940FF60" w14:textId="3F114A2C"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110" w:type="pct"/>
            <w:tcBorders>
              <w:top w:val="single" w:sz="4" w:space="0" w:color="auto"/>
              <w:left w:val="nil"/>
              <w:bottom w:val="single" w:sz="4" w:space="0" w:color="auto"/>
              <w:right w:val="nil"/>
            </w:tcBorders>
          </w:tcPr>
          <w:p w14:paraId="2D91DBD2"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p>
        </w:tc>
        <w:tc>
          <w:tcPr>
            <w:tcW w:w="118" w:type="pct"/>
            <w:tcBorders>
              <w:top w:val="single" w:sz="4" w:space="0" w:color="auto"/>
              <w:left w:val="nil"/>
              <w:bottom w:val="single" w:sz="4" w:space="0" w:color="auto"/>
              <w:right w:val="nil"/>
            </w:tcBorders>
          </w:tcPr>
          <w:p w14:paraId="4FAAC7E0"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p>
        </w:tc>
        <w:tc>
          <w:tcPr>
            <w:tcW w:w="391" w:type="pct"/>
            <w:tcBorders>
              <w:top w:val="single" w:sz="4" w:space="0" w:color="auto"/>
              <w:left w:val="nil"/>
              <w:bottom w:val="single" w:sz="4" w:space="0" w:color="auto"/>
              <w:right w:val="single" w:sz="4" w:space="0" w:color="auto"/>
            </w:tcBorders>
            <w:noWrap/>
            <w:vAlign w:val="bottom"/>
            <w:hideMark/>
          </w:tcPr>
          <w:p w14:paraId="0504D6A5" w14:textId="77777777" w:rsidR="008173BA" w:rsidRPr="00D15779" w:rsidRDefault="008173BA" w:rsidP="008173BA">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Truck</w:t>
            </w:r>
          </w:p>
          <w:p w14:paraId="33C16D21"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63FC028"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4C8D215"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1C19ACD"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65C2CC3E" w14:textId="67304485"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214" w:type="pct"/>
            <w:tcBorders>
              <w:top w:val="single" w:sz="4" w:space="0" w:color="auto"/>
              <w:left w:val="nil"/>
              <w:bottom w:val="single" w:sz="4" w:space="0" w:color="auto"/>
              <w:right w:val="single" w:sz="4" w:space="0" w:color="auto"/>
            </w:tcBorders>
            <w:noWrap/>
            <w:vAlign w:val="bottom"/>
            <w:hideMark/>
          </w:tcPr>
          <w:p w14:paraId="67BFBD8F" w14:textId="77777777"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Year </w:t>
            </w:r>
          </w:p>
          <w:p w14:paraId="1836D947"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187A753"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77CEBCE4"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7D2247A1" w14:textId="635CD482"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561" w:type="pct"/>
            <w:tcBorders>
              <w:top w:val="single" w:sz="4" w:space="0" w:color="auto"/>
              <w:left w:val="nil"/>
              <w:bottom w:val="single" w:sz="4" w:space="0" w:color="auto"/>
              <w:right w:val="single" w:sz="4" w:space="0" w:color="auto"/>
            </w:tcBorders>
            <w:noWrap/>
            <w:vAlign w:val="bottom"/>
            <w:hideMark/>
          </w:tcPr>
          <w:p w14:paraId="6EA262D4" w14:textId="77777777"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Registration plate No </w:t>
            </w:r>
          </w:p>
          <w:p w14:paraId="24A5DDBC"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79EC01A4"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1879C29"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2722D4EA" w14:textId="47F0528C"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641" w:type="pct"/>
            <w:tcBorders>
              <w:top w:val="single" w:sz="4" w:space="0" w:color="auto"/>
              <w:left w:val="nil"/>
              <w:bottom w:val="single" w:sz="4" w:space="0" w:color="auto"/>
              <w:right w:val="single" w:sz="4" w:space="0" w:color="auto"/>
            </w:tcBorders>
            <w:noWrap/>
            <w:vAlign w:val="bottom"/>
            <w:hideMark/>
          </w:tcPr>
          <w:p w14:paraId="36F8D086" w14:textId="77777777"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Factory No</w:t>
            </w:r>
          </w:p>
          <w:p w14:paraId="62D55751"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2EA8B808"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7D9EB91A"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7675C0D"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26284F1D"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7E4EDE5C" w14:textId="34FE038B"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364" w:type="pct"/>
            <w:tcBorders>
              <w:top w:val="single" w:sz="4" w:space="0" w:color="auto"/>
              <w:left w:val="nil"/>
              <w:bottom w:val="single" w:sz="4" w:space="0" w:color="auto"/>
              <w:right w:val="single" w:sz="4" w:space="0" w:color="auto"/>
            </w:tcBorders>
            <w:noWrap/>
            <w:vAlign w:val="bottom"/>
            <w:hideMark/>
          </w:tcPr>
          <w:p w14:paraId="27F4006E"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w:t>
            </w:r>
            <w:r w:rsidR="008173BA" w:rsidRPr="00D15779">
              <w:rPr>
                <w:rFonts w:ascii="Times New Roman" w:eastAsia="Times New Roman" w:hAnsi="Times New Roman" w:cs="Times New Roman"/>
                <w:color w:val="000000"/>
                <w:sz w:val="22"/>
                <w:szCs w:val="22"/>
                <w:lang w:val="en-GB"/>
              </w:rPr>
              <w:t>o</w:t>
            </w:r>
          </w:p>
          <w:p w14:paraId="503F3F94"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DD99091"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893A492"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0919C060"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32B568F5" w14:textId="788EE8AD"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297" w:type="pct"/>
            <w:tcBorders>
              <w:top w:val="single" w:sz="4" w:space="0" w:color="auto"/>
              <w:left w:val="nil"/>
              <w:bottom w:val="single" w:sz="4" w:space="0" w:color="auto"/>
              <w:right w:val="single" w:sz="4" w:space="0" w:color="auto"/>
            </w:tcBorders>
            <w:vAlign w:val="bottom"/>
            <w:hideMark/>
          </w:tcPr>
          <w:p w14:paraId="74884A74" w14:textId="685BA45B"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volume, m³</w:t>
            </w:r>
          </w:p>
        </w:tc>
        <w:tc>
          <w:tcPr>
            <w:tcW w:w="682" w:type="pct"/>
            <w:tcBorders>
              <w:top w:val="single" w:sz="4" w:space="0" w:color="auto"/>
              <w:left w:val="nil"/>
              <w:bottom w:val="single" w:sz="4" w:space="0" w:color="auto"/>
              <w:right w:val="single" w:sz="4" w:space="0" w:color="auto"/>
            </w:tcBorders>
            <w:noWrap/>
            <w:vAlign w:val="bottom"/>
            <w:hideMark/>
          </w:tcPr>
          <w:p w14:paraId="625DBEA8" w14:textId="77777777"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p w14:paraId="5337F0DA"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6EE13268"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DBE22B6"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2B9D40F9" w14:textId="4C6A02EE"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450" w:type="pct"/>
            <w:tcBorders>
              <w:top w:val="single" w:sz="4" w:space="0" w:color="auto"/>
              <w:left w:val="nil"/>
              <w:bottom w:val="single" w:sz="4" w:space="0" w:color="auto"/>
              <w:right w:val="single" w:sz="4" w:space="0" w:color="auto"/>
            </w:tcBorders>
            <w:noWrap/>
            <w:vAlign w:val="bottom"/>
            <w:hideMark/>
          </w:tcPr>
          <w:p w14:paraId="371482E8" w14:textId="77777777"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 mm</w:t>
            </w:r>
          </w:p>
          <w:p w14:paraId="6C78DF5B"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2E60E29B"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5F17503C" w14:textId="77777777"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p w14:paraId="4AD25B9C" w14:textId="520CF479" w:rsidR="008173BA"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p>
        </w:tc>
        <w:tc>
          <w:tcPr>
            <w:tcW w:w="385" w:type="pct"/>
            <w:tcBorders>
              <w:top w:val="single" w:sz="4" w:space="0" w:color="auto"/>
              <w:left w:val="nil"/>
              <w:bottom w:val="single" w:sz="4" w:space="0" w:color="auto"/>
              <w:right w:val="single" w:sz="4" w:space="0" w:color="auto"/>
            </w:tcBorders>
          </w:tcPr>
          <w:p w14:paraId="031150A2" w14:textId="35A94388" w:rsidR="00B75FA0" w:rsidRPr="00D15779" w:rsidRDefault="008173BA"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drive unit</w:t>
            </w:r>
          </w:p>
        </w:tc>
      </w:tr>
      <w:tr w:rsidR="008173BA" w:rsidRPr="00D15779" w14:paraId="45411107" w14:textId="77777777" w:rsidTr="008173BA">
        <w:trPr>
          <w:trHeight w:val="623"/>
        </w:trPr>
        <w:tc>
          <w:tcPr>
            <w:tcW w:w="787" w:type="pct"/>
            <w:tcBorders>
              <w:top w:val="single" w:sz="4" w:space="0" w:color="auto"/>
              <w:left w:val="single" w:sz="4" w:space="0" w:color="auto"/>
              <w:bottom w:val="single" w:sz="4" w:space="0" w:color="auto"/>
              <w:right w:val="single" w:sz="4" w:space="0" w:color="auto"/>
            </w:tcBorders>
            <w:vAlign w:val="center"/>
          </w:tcPr>
          <w:p w14:paraId="558B4758"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Klaipėdos</w:t>
            </w:r>
            <w:proofErr w:type="spellEnd"/>
            <w:r w:rsidRPr="00D15779">
              <w:rPr>
                <w:rFonts w:ascii="Times New Roman" w:eastAsia="Times New Roman" w:hAnsi="Times New Roman" w:cs="Times New Roman"/>
                <w:color w:val="000000"/>
                <w:sz w:val="22"/>
                <w:szCs w:val="22"/>
                <w:lang w:val="en-GB"/>
              </w:rPr>
              <w:t xml:space="preserve"> KT,</w:t>
            </w:r>
          </w:p>
          <w:p w14:paraId="5B3CDD6C"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roofErr w:type="spellStart"/>
            <w:r w:rsidRPr="00D15779">
              <w:rPr>
                <w:rFonts w:ascii="Times New Roman" w:eastAsia="Times New Roman" w:hAnsi="Times New Roman" w:cs="Times New Roman"/>
                <w:color w:val="000000"/>
                <w:sz w:val="22"/>
                <w:szCs w:val="22"/>
                <w:lang w:val="en-GB"/>
              </w:rPr>
              <w:t>Šilutės</w:t>
            </w:r>
            <w:proofErr w:type="spellEnd"/>
            <w:r w:rsidRPr="00D15779">
              <w:rPr>
                <w:rFonts w:ascii="Times New Roman" w:eastAsia="Times New Roman" w:hAnsi="Times New Roman" w:cs="Times New Roman"/>
                <w:color w:val="000000"/>
                <w:sz w:val="22"/>
                <w:szCs w:val="22"/>
                <w:lang w:val="en-GB"/>
              </w:rPr>
              <w:t xml:space="preserve"> MT                                                </w:t>
            </w:r>
          </w:p>
        </w:tc>
        <w:tc>
          <w:tcPr>
            <w:tcW w:w="110" w:type="pct"/>
            <w:tcBorders>
              <w:top w:val="single" w:sz="4" w:space="0" w:color="auto"/>
              <w:left w:val="nil"/>
              <w:bottom w:val="single" w:sz="4" w:space="0" w:color="auto"/>
              <w:right w:val="nil"/>
            </w:tcBorders>
          </w:tcPr>
          <w:p w14:paraId="49076C00"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c>
          <w:tcPr>
            <w:tcW w:w="118" w:type="pct"/>
            <w:tcBorders>
              <w:top w:val="single" w:sz="4" w:space="0" w:color="auto"/>
              <w:left w:val="nil"/>
              <w:bottom w:val="single" w:sz="4" w:space="0" w:color="auto"/>
              <w:right w:val="nil"/>
            </w:tcBorders>
          </w:tcPr>
          <w:p w14:paraId="3CC707D4"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c>
          <w:tcPr>
            <w:tcW w:w="391" w:type="pct"/>
            <w:tcBorders>
              <w:top w:val="single" w:sz="4" w:space="0" w:color="auto"/>
              <w:left w:val="nil"/>
              <w:bottom w:val="single" w:sz="4" w:space="0" w:color="auto"/>
              <w:right w:val="single" w:sz="4" w:space="0" w:color="auto"/>
            </w:tcBorders>
            <w:vAlign w:val="center"/>
          </w:tcPr>
          <w:p w14:paraId="3A8422F6"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Iveco Trakker AD190T31W</w:t>
            </w:r>
          </w:p>
        </w:tc>
        <w:tc>
          <w:tcPr>
            <w:tcW w:w="214" w:type="pct"/>
            <w:tcBorders>
              <w:top w:val="single" w:sz="4" w:space="0" w:color="auto"/>
              <w:left w:val="nil"/>
              <w:bottom w:val="single" w:sz="4" w:space="0" w:color="auto"/>
              <w:right w:val="single" w:sz="4" w:space="0" w:color="auto"/>
            </w:tcBorders>
            <w:noWrap/>
            <w:vAlign w:val="bottom"/>
          </w:tcPr>
          <w:p w14:paraId="7A3E1420" w14:textId="77777777" w:rsidR="00B75FA0" w:rsidRPr="00D15779" w:rsidRDefault="00B75FA0"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2006</w:t>
            </w:r>
          </w:p>
        </w:tc>
        <w:tc>
          <w:tcPr>
            <w:tcW w:w="561" w:type="pct"/>
            <w:tcBorders>
              <w:top w:val="single" w:sz="4" w:space="0" w:color="auto"/>
              <w:left w:val="nil"/>
              <w:bottom w:val="single" w:sz="4" w:space="0" w:color="auto"/>
              <w:right w:val="single" w:sz="4" w:space="0" w:color="auto"/>
            </w:tcBorders>
            <w:noWrap/>
          </w:tcPr>
          <w:p w14:paraId="3A970AE2" w14:textId="77777777" w:rsidR="00B75FA0" w:rsidRPr="00D15779" w:rsidRDefault="00B75FA0"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CGM451</w:t>
            </w:r>
          </w:p>
        </w:tc>
        <w:tc>
          <w:tcPr>
            <w:tcW w:w="641" w:type="pct"/>
            <w:tcBorders>
              <w:top w:val="single" w:sz="4" w:space="0" w:color="auto"/>
              <w:left w:val="nil"/>
              <w:bottom w:val="single" w:sz="4" w:space="0" w:color="auto"/>
              <w:right w:val="single" w:sz="4" w:space="0" w:color="auto"/>
            </w:tcBorders>
            <w:noWrap/>
          </w:tcPr>
          <w:p w14:paraId="4F89524C" w14:textId="77777777" w:rsidR="00B75FA0" w:rsidRPr="00D15779" w:rsidRDefault="00B75FA0"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WJMB1VNS20C174541</w:t>
            </w:r>
          </w:p>
        </w:tc>
        <w:tc>
          <w:tcPr>
            <w:tcW w:w="364" w:type="pct"/>
            <w:tcBorders>
              <w:top w:val="single" w:sz="4" w:space="0" w:color="auto"/>
              <w:left w:val="nil"/>
              <w:bottom w:val="single" w:sz="4" w:space="0" w:color="auto"/>
              <w:right w:val="single" w:sz="4" w:space="0" w:color="auto"/>
            </w:tcBorders>
            <w:noWrap/>
          </w:tcPr>
          <w:p w14:paraId="62271169" w14:textId="77777777" w:rsidR="00B75FA0" w:rsidRPr="00D15779" w:rsidRDefault="00B75FA0"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0403-00329</w:t>
            </w:r>
          </w:p>
        </w:tc>
        <w:tc>
          <w:tcPr>
            <w:tcW w:w="297" w:type="pct"/>
            <w:tcBorders>
              <w:top w:val="single" w:sz="4" w:space="0" w:color="auto"/>
              <w:left w:val="nil"/>
              <w:bottom w:val="single" w:sz="4" w:space="0" w:color="auto"/>
              <w:right w:val="single" w:sz="4" w:space="0" w:color="auto"/>
            </w:tcBorders>
            <w:noWrap/>
            <w:vAlign w:val="bottom"/>
          </w:tcPr>
          <w:p w14:paraId="0FD3E741" w14:textId="77777777" w:rsidR="00B75FA0" w:rsidRPr="00D15779" w:rsidRDefault="00B75FA0"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6-7</w:t>
            </w:r>
          </w:p>
        </w:tc>
        <w:tc>
          <w:tcPr>
            <w:tcW w:w="682" w:type="pct"/>
            <w:tcBorders>
              <w:top w:val="single" w:sz="4" w:space="0" w:color="auto"/>
              <w:left w:val="nil"/>
              <w:bottom w:val="single" w:sz="4" w:space="0" w:color="auto"/>
              <w:right w:val="single" w:sz="4" w:space="0" w:color="auto"/>
            </w:tcBorders>
            <w:noWrap/>
            <w:vAlign w:val="bottom"/>
          </w:tcPr>
          <w:p w14:paraId="4F5B50A0" w14:textId="6E435A0A" w:rsidR="00B75FA0" w:rsidRPr="00D15779" w:rsidRDefault="008173BA" w:rsidP="00B33D01">
            <w:pPr>
              <w:spacing w:after="24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Instead of the body </w:t>
            </w:r>
          </w:p>
        </w:tc>
        <w:tc>
          <w:tcPr>
            <w:tcW w:w="450" w:type="pct"/>
            <w:tcBorders>
              <w:top w:val="single" w:sz="4" w:space="0" w:color="auto"/>
              <w:left w:val="nil"/>
              <w:bottom w:val="single" w:sz="4" w:space="0" w:color="auto"/>
              <w:right w:val="single" w:sz="4" w:space="0" w:color="auto"/>
            </w:tcBorders>
            <w:noWrap/>
            <w:vAlign w:val="bottom"/>
          </w:tcPr>
          <w:p w14:paraId="7D30E3D0" w14:textId="77777777" w:rsidR="00B75FA0" w:rsidRPr="00D15779" w:rsidRDefault="00B75FA0" w:rsidP="00B33D01">
            <w:pPr>
              <w:spacing w:after="24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3 800</w:t>
            </w:r>
          </w:p>
        </w:tc>
        <w:tc>
          <w:tcPr>
            <w:tcW w:w="385" w:type="pct"/>
            <w:tcBorders>
              <w:top w:val="single" w:sz="4" w:space="0" w:color="auto"/>
              <w:left w:val="nil"/>
              <w:bottom w:val="single" w:sz="4" w:space="0" w:color="auto"/>
              <w:right w:val="single" w:sz="4" w:space="0" w:color="auto"/>
            </w:tcBorders>
          </w:tcPr>
          <w:p w14:paraId="57A08CA9" w14:textId="7929A3B2" w:rsidR="00B75FA0" w:rsidRPr="00D15779" w:rsidRDefault="008173BA" w:rsidP="00B33D01">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engine and hydraulic station</w:t>
            </w:r>
          </w:p>
        </w:tc>
      </w:tr>
    </w:tbl>
    <w:p w14:paraId="7249B0C5"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8173BA" w:rsidRPr="00D15779" w14:paraId="45DA0876" w14:textId="77777777" w:rsidTr="00B33D01">
        <w:tc>
          <w:tcPr>
            <w:tcW w:w="959" w:type="dxa"/>
            <w:vAlign w:val="center"/>
          </w:tcPr>
          <w:p w14:paraId="65CCEBFB" w14:textId="15F21D56" w:rsidR="008173BA" w:rsidRPr="00D15779" w:rsidRDefault="008173BA" w:rsidP="008173B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0185E23D" w14:textId="5BEC3684" w:rsidR="008173BA" w:rsidRPr="00D15779" w:rsidRDefault="008173BA" w:rsidP="008173B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998" w:type="dxa"/>
            <w:vAlign w:val="center"/>
          </w:tcPr>
          <w:p w14:paraId="084500C6" w14:textId="2AD542AD" w:rsidR="008173BA" w:rsidRPr="00D15779" w:rsidRDefault="008173BA" w:rsidP="008173BA">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06AA2135" w14:textId="77777777" w:rsidR="008173BA" w:rsidRPr="00D15779" w:rsidRDefault="008173BA" w:rsidP="008173BA">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47C88F4C" w14:textId="77777777" w:rsidR="008173BA" w:rsidRPr="00D15779" w:rsidRDefault="008173BA" w:rsidP="008173BA">
            <w:pPr>
              <w:spacing w:after="0" w:line="240" w:lineRule="auto"/>
              <w:jc w:val="center"/>
              <w:rPr>
                <w:rFonts w:ascii="Times New Roman" w:eastAsia="Times New Roman" w:hAnsi="Times New Roman" w:cs="Times New Roman"/>
                <w:b/>
                <w:bCs/>
                <w:sz w:val="22"/>
                <w:szCs w:val="22"/>
                <w:lang w:val="en-GB" w:eastAsia="en-US"/>
              </w:rPr>
            </w:pPr>
          </w:p>
          <w:p w14:paraId="4596D0EE" w14:textId="742E346B" w:rsidR="008173BA" w:rsidRPr="00D15779" w:rsidRDefault="008173BA" w:rsidP="008173BA">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B75FA0" w:rsidRPr="00D15779" w14:paraId="4608FB9B" w14:textId="77777777" w:rsidTr="00B33D01">
        <w:tc>
          <w:tcPr>
            <w:tcW w:w="9634" w:type="dxa"/>
            <w:gridSpan w:val="4"/>
          </w:tcPr>
          <w:p w14:paraId="58837414" w14:textId="32EFB210"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1. </w:t>
            </w:r>
            <w:r w:rsidR="008173BA" w:rsidRPr="00D15779">
              <w:rPr>
                <w:rFonts w:ascii="Times New Roman" w:eastAsia="Times New Roman" w:hAnsi="Times New Roman" w:cs="Times New Roman"/>
                <w:b/>
                <w:sz w:val="22"/>
                <w:szCs w:val="22"/>
                <w:lang w:val="en-GB"/>
              </w:rPr>
              <w:t xml:space="preserve">GENERAL REQUIREMENTS </w:t>
            </w:r>
          </w:p>
        </w:tc>
      </w:tr>
      <w:tr w:rsidR="00B75FA0" w:rsidRPr="00D15779" w14:paraId="620EC328" w14:textId="77777777" w:rsidTr="00B33D01">
        <w:tc>
          <w:tcPr>
            <w:tcW w:w="959" w:type="dxa"/>
            <w:vAlign w:val="center"/>
          </w:tcPr>
          <w:p w14:paraId="61A94911"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3664F043" w14:textId="4DB77CFD"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881511" w:rsidRPr="00D15779">
              <w:rPr>
                <w:rFonts w:ascii="Times New Roman" w:eastAsia="Times New Roman" w:hAnsi="Times New Roman" w:cs="Times New Roman"/>
                <w:sz w:val="22"/>
                <w:szCs w:val="22"/>
                <w:lang w:val="en-GB"/>
              </w:rPr>
              <w:t xml:space="preserve">urpose </w:t>
            </w:r>
          </w:p>
          <w:p w14:paraId="59620112"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1FCFFB5D" w14:textId="3986CCA3" w:rsidR="00B75FA0"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126" w:type="dxa"/>
            <w:vAlign w:val="center"/>
          </w:tcPr>
          <w:p w14:paraId="28A493A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5C1ACCB"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r>
      <w:tr w:rsidR="00B75FA0" w:rsidRPr="00D15779" w14:paraId="76C8338A" w14:textId="77777777" w:rsidTr="00B33D01">
        <w:tc>
          <w:tcPr>
            <w:tcW w:w="959" w:type="dxa"/>
            <w:vAlign w:val="center"/>
          </w:tcPr>
          <w:p w14:paraId="6B61C672"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vAlign w:val="center"/>
          </w:tcPr>
          <w:p w14:paraId="2106F95A" w14:textId="2A662B98" w:rsidR="00B75FA0" w:rsidRPr="00D15779" w:rsidRDefault="00881511"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998" w:type="dxa"/>
            <w:vAlign w:val="center"/>
          </w:tcPr>
          <w:p w14:paraId="2398C7F1" w14:textId="4EFA1A8C" w:rsidR="00B75FA0" w:rsidRPr="00D15779" w:rsidRDefault="0048534F"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must be new and unused prior to the date of transfer.</w:t>
            </w:r>
          </w:p>
        </w:tc>
        <w:tc>
          <w:tcPr>
            <w:tcW w:w="2126" w:type="dxa"/>
            <w:vAlign w:val="center"/>
          </w:tcPr>
          <w:p w14:paraId="62708F36"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213A5B0" w14:textId="273BB716"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lastRenderedPageBreak/>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B75FA0" w:rsidRPr="00D15779" w14:paraId="3D431AF4" w14:textId="77777777" w:rsidTr="00B33D01">
        <w:tc>
          <w:tcPr>
            <w:tcW w:w="959" w:type="dxa"/>
            <w:vAlign w:val="center"/>
          </w:tcPr>
          <w:p w14:paraId="796E36D5"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43A7368" w14:textId="7AC26C3B" w:rsidR="00B75FA0"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dominant colour of the salt spreader and of the painted metal surfaces</w:t>
            </w:r>
          </w:p>
        </w:tc>
        <w:tc>
          <w:tcPr>
            <w:tcW w:w="3998" w:type="dxa"/>
            <w:vAlign w:val="center"/>
          </w:tcPr>
          <w:p w14:paraId="65F0F4D8" w14:textId="53ADEEDF"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Orange (RAL 2004), gr</w:t>
            </w:r>
            <w:r w:rsidR="004B512C" w:rsidRPr="00D15779">
              <w:rPr>
                <w:rFonts w:ascii="Times New Roman" w:eastAsia="Times New Roman" w:hAnsi="Times New Roman" w:cs="Times New Roman"/>
                <w:sz w:val="22"/>
                <w:szCs w:val="22"/>
                <w:lang w:val="en-GB"/>
              </w:rPr>
              <w:t>e</w:t>
            </w:r>
            <w:r w:rsidRPr="00D15779">
              <w:rPr>
                <w:rFonts w:ascii="Times New Roman" w:eastAsia="Times New Roman" w:hAnsi="Times New Roman" w:cs="Times New Roman"/>
                <w:sz w:val="22"/>
                <w:szCs w:val="22"/>
                <w:lang w:val="en-GB"/>
              </w:rPr>
              <w:t>y (Pantone 7544C) or the manufacturer's default (representative) colour for a specific technical group.</w:t>
            </w:r>
          </w:p>
          <w:p w14:paraId="7D210418" w14:textId="4D2D46F2" w:rsidR="00B75FA0"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and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elements may be left unpainted.</w:t>
            </w:r>
          </w:p>
        </w:tc>
        <w:tc>
          <w:tcPr>
            <w:tcW w:w="2126" w:type="dxa"/>
          </w:tcPr>
          <w:p w14:paraId="6F845632"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FECDF65" w14:textId="67C03E3D" w:rsidR="00B75FA0" w:rsidRPr="00D15779" w:rsidRDefault="00B96528" w:rsidP="00B33D01">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B75FA0" w:rsidRPr="00D15779" w14:paraId="78B58EF4" w14:textId="77777777" w:rsidTr="00B33D01">
        <w:tc>
          <w:tcPr>
            <w:tcW w:w="959" w:type="dxa"/>
            <w:vAlign w:val="center"/>
          </w:tcPr>
          <w:p w14:paraId="526DE6D2"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D3CDA82" w14:textId="3E49CE03" w:rsidR="00B75FA0"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998" w:type="dxa"/>
            <w:tcBorders>
              <w:top w:val="single" w:sz="4" w:space="0" w:color="000000"/>
              <w:left w:val="single" w:sz="4" w:space="0" w:color="000000"/>
              <w:bottom w:val="single" w:sz="4" w:space="0" w:color="000000"/>
              <w:right w:val="single" w:sz="4" w:space="0" w:color="000000"/>
            </w:tcBorders>
            <w:vAlign w:val="center"/>
          </w:tcPr>
          <w:p w14:paraId="02978D5D" w14:textId="477CA6DD" w:rsidR="00B75FA0" w:rsidRPr="00D15779" w:rsidRDefault="00D16B3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B75FA0" w:rsidRPr="00D15779">
              <w:rPr>
                <w:rFonts w:ascii="Times New Roman" w:eastAsia="Times New Roman" w:hAnsi="Times New Roman" w:cs="Times New Roman"/>
                <w:sz w:val="22"/>
                <w:szCs w:val="22"/>
                <w:lang w:val="en-GB"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4EB23B81"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74EE50B" w14:textId="09665382" w:rsidR="00B75FA0" w:rsidRPr="00D15779" w:rsidRDefault="00022872"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B75FA0" w:rsidRPr="00D15779">
              <w:rPr>
                <w:rFonts w:ascii="Times New Roman" w:eastAsia="Times New Roman" w:hAnsi="Times New Roman" w:cs="Times New Roman"/>
                <w:i/>
                <w:iCs/>
                <w:sz w:val="22"/>
                <w:szCs w:val="22"/>
                <w:lang w:val="en-GB" w:eastAsia="ar-SA"/>
              </w:rPr>
              <w:t xml:space="preserve">-     </w:t>
            </w:r>
            <w:r w:rsidR="00B75FA0" w:rsidRPr="00D15779">
              <w:rPr>
                <w:rFonts w:ascii="Times New Roman" w:eastAsia="Times New Roman" w:hAnsi="Times New Roman" w:cs="Times New Roman"/>
                <w:i/>
                <w:iCs/>
                <w:sz w:val="22"/>
                <w:szCs w:val="22"/>
                <w:shd w:val="clear" w:color="auto" w:fill="C0C0C0"/>
                <w:lang w:val="en-GB" w:eastAsia="ar-SA"/>
              </w:rPr>
              <w:t>____</w:t>
            </w:r>
            <w:r w:rsidR="00B75FA0"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B75FA0" w:rsidRPr="00D15779">
              <w:rPr>
                <w:rFonts w:ascii="Times New Roman" w:eastAsia="Times New Roman" w:hAnsi="Times New Roman" w:cs="Times New Roman"/>
                <w:i/>
                <w:iCs/>
                <w:sz w:val="22"/>
                <w:szCs w:val="22"/>
                <w:lang w:val="en-GB" w:eastAsia="ar-SA"/>
              </w:rPr>
              <w:t>.</w:t>
            </w:r>
          </w:p>
        </w:tc>
      </w:tr>
      <w:tr w:rsidR="00B75FA0" w:rsidRPr="00D15779" w14:paraId="43DC419A" w14:textId="77777777" w:rsidTr="00B33D01">
        <w:tc>
          <w:tcPr>
            <w:tcW w:w="959" w:type="dxa"/>
            <w:vAlign w:val="center"/>
          </w:tcPr>
          <w:p w14:paraId="683A31E2"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1B989F2B" w14:textId="23C242DA" w:rsidR="00B75FA0" w:rsidRPr="00D15779" w:rsidRDefault="007A62DE"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998" w:type="dxa"/>
            <w:tcBorders>
              <w:top w:val="single" w:sz="4" w:space="0" w:color="000000"/>
              <w:left w:val="single" w:sz="4" w:space="0" w:color="000000"/>
              <w:bottom w:val="single" w:sz="4" w:space="0" w:color="000000"/>
            </w:tcBorders>
          </w:tcPr>
          <w:p w14:paraId="3BD0FAF4" w14:textId="76595BA6"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43CEA0D4" w14:textId="5B3833B6" w:rsidR="00B75FA0"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126" w:type="dxa"/>
            <w:tcBorders>
              <w:top w:val="single" w:sz="4" w:space="0" w:color="000000"/>
              <w:left w:val="single" w:sz="4" w:space="0" w:color="000000"/>
              <w:bottom w:val="single" w:sz="4" w:space="0" w:color="000000"/>
              <w:right w:val="single" w:sz="4" w:space="0" w:color="000000"/>
            </w:tcBorders>
          </w:tcPr>
          <w:p w14:paraId="39422AE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8FCC346" w14:textId="07328C6F"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3F694EA3" w14:textId="77777777" w:rsidTr="00B33D01">
        <w:tc>
          <w:tcPr>
            <w:tcW w:w="959" w:type="dxa"/>
            <w:vAlign w:val="center"/>
          </w:tcPr>
          <w:p w14:paraId="73CD7D5F"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2D4F89D8" w14:textId="0C0004B0"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998" w:type="dxa"/>
            <w:tcBorders>
              <w:top w:val="single" w:sz="4" w:space="0" w:color="000000"/>
              <w:left w:val="single" w:sz="4" w:space="0" w:color="000000"/>
              <w:bottom w:val="single" w:sz="4" w:space="0" w:color="000000"/>
            </w:tcBorders>
            <w:shd w:val="clear" w:color="auto" w:fill="FFFFFF"/>
            <w:vAlign w:val="center"/>
          </w:tcPr>
          <w:p w14:paraId="5F67DF56" w14:textId="0802137C"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126" w:type="dxa"/>
            <w:tcBorders>
              <w:top w:val="single" w:sz="4" w:space="0" w:color="000000"/>
              <w:left w:val="single" w:sz="4" w:space="0" w:color="000000"/>
              <w:bottom w:val="single" w:sz="4" w:space="0" w:color="000000"/>
              <w:right w:val="single" w:sz="4" w:space="0" w:color="000000"/>
            </w:tcBorders>
          </w:tcPr>
          <w:p w14:paraId="2EEFC51A" w14:textId="03C53573"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4AA524A5" w14:textId="77777777" w:rsidTr="00B33D01">
        <w:tc>
          <w:tcPr>
            <w:tcW w:w="959" w:type="dxa"/>
            <w:vAlign w:val="center"/>
          </w:tcPr>
          <w:p w14:paraId="45FA950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39346199" w14:textId="6E1CB7CC"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998" w:type="dxa"/>
            <w:shd w:val="clear" w:color="auto" w:fill="FFFFFF"/>
          </w:tcPr>
          <w:p w14:paraId="2990F091" w14:textId="17FA73E3"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tcPr>
          <w:p w14:paraId="3869B72E" w14:textId="0039D5D9"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5A5CCC2C" w14:textId="77777777" w:rsidTr="00B33D01">
        <w:tc>
          <w:tcPr>
            <w:tcW w:w="959" w:type="dxa"/>
            <w:vAlign w:val="center"/>
          </w:tcPr>
          <w:p w14:paraId="3C7BABFA"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6F816E15" w14:textId="22FD3F4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53691AC8" w14:textId="2EFFFDE6"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At the time of delivery of the Item, but no later than when the Purchaser begins to use the Item or part of the set of the Item, the Seller must provide the following training, the cost of which must be included in the offer price</w:t>
            </w:r>
            <w:r w:rsidRPr="00D15779">
              <w:rPr>
                <w:rFonts w:ascii="Times New Roman" w:eastAsia="Calibri" w:hAnsi="Times New Roman" w:cs="Times New Roman"/>
                <w:sz w:val="22"/>
                <w:szCs w:val="22"/>
                <w:lang w:val="en-GB"/>
              </w:rPr>
              <w:t>:</w:t>
            </w:r>
          </w:p>
          <w:p w14:paraId="0CD57BCA" w14:textId="7777777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74FAB904"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41A235D1" w14:textId="27E05F7A" w:rsidR="007320B9" w:rsidRPr="00D15779" w:rsidRDefault="007320B9" w:rsidP="007320B9">
            <w:pPr>
              <w:autoSpaceDN w:val="0"/>
              <w:spacing w:after="0" w:line="240" w:lineRule="auto"/>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en-US"/>
              </w:rPr>
              <w:lastRenderedPageBreak/>
              <w:t>- technical training to ensure the correct and safe disassembly/assembly/replacement of the components of the set.</w:t>
            </w:r>
          </w:p>
        </w:tc>
        <w:tc>
          <w:tcPr>
            <w:tcW w:w="2126" w:type="dxa"/>
            <w:tcBorders>
              <w:top w:val="single" w:sz="4" w:space="0" w:color="000000"/>
              <w:left w:val="single" w:sz="4" w:space="0" w:color="000000"/>
              <w:bottom w:val="single" w:sz="4" w:space="0" w:color="auto"/>
              <w:right w:val="single" w:sz="4" w:space="0" w:color="000000"/>
            </w:tcBorders>
          </w:tcPr>
          <w:p w14:paraId="06F75AA3" w14:textId="7C56D3AB"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3A9521F4" w14:textId="77777777" w:rsidTr="00B33D01">
        <w:tc>
          <w:tcPr>
            <w:tcW w:w="959" w:type="dxa"/>
            <w:vAlign w:val="center"/>
          </w:tcPr>
          <w:p w14:paraId="35118D3A"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tcPr>
          <w:p w14:paraId="7D63AA5B" w14:textId="5D17AF4D"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998" w:type="dxa"/>
            <w:tcBorders>
              <w:top w:val="single" w:sz="4" w:space="0" w:color="auto"/>
              <w:left w:val="single" w:sz="4" w:space="0" w:color="auto"/>
              <w:bottom w:val="single" w:sz="4" w:space="0" w:color="auto"/>
              <w:right w:val="single" w:sz="4" w:space="0" w:color="auto"/>
            </w:tcBorders>
          </w:tcPr>
          <w:p w14:paraId="738B5F6A" w14:textId="505F402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tcPr>
          <w:p w14:paraId="5C975885"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4D8572D" w14:textId="2A035317"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61476468" w14:textId="77777777" w:rsidTr="00B33D01">
        <w:tc>
          <w:tcPr>
            <w:tcW w:w="959" w:type="dxa"/>
            <w:vAlign w:val="center"/>
          </w:tcPr>
          <w:p w14:paraId="064467D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09510AB6" w14:textId="446079FB"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998" w:type="dxa"/>
            <w:vAlign w:val="center"/>
          </w:tcPr>
          <w:p w14:paraId="0514ACE8" w14:textId="78B1BB3C"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126" w:type="dxa"/>
            <w:vAlign w:val="center"/>
          </w:tcPr>
          <w:p w14:paraId="38900AD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1A28817"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9D37BF7" w14:textId="1865BA23" w:rsidR="007A62DE" w:rsidRPr="00D15779" w:rsidRDefault="007A62DE" w:rsidP="007A62DE">
            <w:pPr>
              <w:spacing w:after="0" w:line="240" w:lineRule="auto"/>
              <w:rPr>
                <w:rFonts w:ascii="Times New Roman" w:eastAsia="Times New Roman" w:hAnsi="Times New Roman" w:cs="Times New Roman"/>
                <w:sz w:val="22"/>
                <w:szCs w:val="22"/>
                <w:highlight w:val="lightGray"/>
                <w:lang w:val="en-GB"/>
              </w:rPr>
            </w:pPr>
          </w:p>
        </w:tc>
      </w:tr>
      <w:tr w:rsidR="007A62DE" w:rsidRPr="00D15779" w14:paraId="614A001C" w14:textId="77777777" w:rsidTr="00B33D01">
        <w:tc>
          <w:tcPr>
            <w:tcW w:w="9634" w:type="dxa"/>
            <w:gridSpan w:val="4"/>
          </w:tcPr>
          <w:p w14:paraId="0AE3D408" w14:textId="1FDC39B0"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59122A" w:rsidRPr="00D15779">
              <w:rPr>
                <w:rFonts w:ascii="Times New Roman" w:eastAsia="Times New Roman" w:hAnsi="Times New Roman" w:cs="Times New Roman"/>
                <w:b/>
                <w:sz w:val="22"/>
                <w:szCs w:val="22"/>
                <w:lang w:val="en-GB"/>
              </w:rPr>
              <w:t xml:space="preserve">SALT SPREADER </w:t>
            </w:r>
          </w:p>
        </w:tc>
      </w:tr>
      <w:tr w:rsidR="007A62DE" w:rsidRPr="00D15779" w14:paraId="7693EF10" w14:textId="77777777" w:rsidTr="00B33D01">
        <w:tc>
          <w:tcPr>
            <w:tcW w:w="959" w:type="dxa"/>
            <w:vAlign w:val="center"/>
          </w:tcPr>
          <w:p w14:paraId="6EF31DC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029C60DD" w14:textId="77777777" w:rsidR="00A526B7" w:rsidRPr="00D15779" w:rsidRDefault="00A526B7" w:rsidP="00A526B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Purpose, adaptation </w:t>
            </w:r>
          </w:p>
          <w:p w14:paraId="443CC218" w14:textId="77777777" w:rsidR="00A526B7" w:rsidRPr="00D15779" w:rsidRDefault="00A526B7" w:rsidP="00A526B7">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Type, make </w:t>
            </w:r>
          </w:p>
          <w:p w14:paraId="7A70EFA8"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752D0A1E" w14:textId="2F04D25D" w:rsidR="0048534F" w:rsidRPr="00D15779" w:rsidRDefault="0048534F" w:rsidP="0048534F">
            <w:pPr>
              <w:spacing w:after="0" w:line="240" w:lineRule="auto"/>
              <w:jc w:val="both"/>
              <w:rPr>
                <w:rFonts w:ascii="Times New Roman" w:eastAsia="Times New Roman" w:hAnsi="Times New Roman" w:cs="Times New Roman"/>
                <w:b/>
                <w:bCs/>
                <w:sz w:val="22"/>
                <w:szCs w:val="22"/>
                <w:lang w:val="en-GB" w:eastAsia="en-US"/>
              </w:rPr>
            </w:pPr>
            <w:bookmarkStart w:id="17" w:name="_Hlk208255629"/>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eastAsia="en-US"/>
              </w:rPr>
              <w:t xml:space="preserve">designed </w:t>
            </w:r>
            <w:r w:rsidR="00A526B7" w:rsidRPr="00D15779">
              <w:rPr>
                <w:rFonts w:ascii="Times New Roman" w:eastAsia="Times New Roman" w:hAnsi="Times New Roman" w:cs="Times New Roman"/>
                <w:b/>
                <w:bCs/>
                <w:sz w:val="22"/>
                <w:szCs w:val="22"/>
                <w:lang w:val="en-GB" w:eastAsia="en-US"/>
              </w:rPr>
              <w:t>for installation (</w:t>
            </w:r>
            <w:r w:rsidR="00062C94" w:rsidRPr="00D15779">
              <w:rPr>
                <w:rFonts w:ascii="Times New Roman" w:eastAsia="Times New Roman" w:hAnsi="Times New Roman" w:cs="Times New Roman"/>
                <w:b/>
                <w:bCs/>
                <w:sz w:val="22"/>
                <w:szCs w:val="22"/>
                <w:lang w:val="en-GB" w:eastAsia="en-US"/>
              </w:rPr>
              <w:t>mounting</w:t>
            </w:r>
            <w:r w:rsidR="00A526B7" w:rsidRPr="00D15779">
              <w:rPr>
                <w:rFonts w:ascii="Times New Roman" w:eastAsia="Times New Roman" w:hAnsi="Times New Roman" w:cs="Times New Roman"/>
                <w:b/>
                <w:bCs/>
                <w:sz w:val="22"/>
                <w:szCs w:val="22"/>
                <w:lang w:val="en-GB" w:eastAsia="en-US"/>
              </w:rPr>
              <w:t>) and operation on a 2-axle truck (instead of the body).</w:t>
            </w:r>
          </w:p>
          <w:p w14:paraId="03B303C0" w14:textId="45939427" w:rsidR="0048534F" w:rsidRPr="00D15779" w:rsidRDefault="0048534F" w:rsidP="004853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Designed for spreading, with or without moistening, </w:t>
            </w:r>
            <w:r w:rsidR="00B4122B" w:rsidRPr="00D15779">
              <w:rPr>
                <w:rFonts w:ascii="Times New Roman" w:eastAsia="Times New Roman" w:hAnsi="Times New Roman" w:cs="Times New Roman"/>
                <w:sz w:val="22"/>
                <w:szCs w:val="22"/>
                <w:lang w:val="en-GB" w:eastAsia="en-US"/>
              </w:rPr>
              <w:t xml:space="preserve">salt, </w:t>
            </w:r>
            <w:r w:rsidRPr="00D15779">
              <w:rPr>
                <w:rFonts w:ascii="Times New Roman" w:eastAsia="Times New Roman" w:hAnsi="Times New Roman" w:cs="Times New Roman"/>
                <w:sz w:val="22"/>
                <w:szCs w:val="22"/>
                <w:lang w:val="en-GB" w:eastAsia="en-US"/>
              </w:rPr>
              <w:t xml:space="preserve">sand, fine </w:t>
            </w:r>
            <w:r w:rsidR="00E87BED" w:rsidRPr="00D15779">
              <w:rPr>
                <w:rFonts w:ascii="Times New Roman" w:eastAsia="Times New Roman" w:hAnsi="Times New Roman" w:cs="Times New Roman"/>
                <w:sz w:val="22"/>
                <w:szCs w:val="22"/>
                <w:lang w:val="en-GB" w:eastAsia="en-US"/>
              </w:rPr>
              <w:t>crushed stone</w:t>
            </w:r>
            <w:r w:rsidRPr="00D15779">
              <w:rPr>
                <w:rFonts w:ascii="Times New Roman" w:eastAsia="Times New Roman" w:hAnsi="Times New Roman" w:cs="Times New Roman"/>
                <w:sz w:val="22"/>
                <w:szCs w:val="22"/>
                <w:lang w:val="en-GB" w:eastAsia="en-US"/>
              </w:rPr>
              <w:t xml:space="preserve"> and/or spraying salt solution on the road surface.</w:t>
            </w:r>
          </w:p>
          <w:p w14:paraId="05A38D9B" w14:textId="77777777" w:rsidR="0048534F" w:rsidRPr="00D15779" w:rsidRDefault="0048534F" w:rsidP="004853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2F3201F3" w14:textId="2DA65358" w:rsidR="007A62DE" w:rsidRPr="00D15779" w:rsidRDefault="0048534F"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bookmarkEnd w:id="17"/>
          </w:p>
        </w:tc>
        <w:tc>
          <w:tcPr>
            <w:tcW w:w="2126" w:type="dxa"/>
            <w:vAlign w:val="center"/>
          </w:tcPr>
          <w:p w14:paraId="729B984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8182C6" w14:textId="08FD25B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7F82A1F2" w14:textId="5E1C9531"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25E306AA"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18BADB6" w14:textId="234B96C0"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799BF15F" w14:textId="77777777" w:rsidTr="00B33D01">
        <w:tc>
          <w:tcPr>
            <w:tcW w:w="959" w:type="dxa"/>
            <w:vAlign w:val="center"/>
          </w:tcPr>
          <w:p w14:paraId="244731C0"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2.1.1</w:t>
            </w:r>
          </w:p>
        </w:tc>
        <w:tc>
          <w:tcPr>
            <w:tcW w:w="2551" w:type="dxa"/>
            <w:vAlign w:val="center"/>
          </w:tcPr>
          <w:p w14:paraId="5A4C4CD1" w14:textId="20D048A3" w:rsidR="007A62DE" w:rsidRPr="00D15779" w:rsidRDefault="008448A7"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Salt spreader drive unit</w:t>
            </w:r>
          </w:p>
        </w:tc>
        <w:tc>
          <w:tcPr>
            <w:tcW w:w="3998" w:type="dxa"/>
            <w:vAlign w:val="center"/>
          </w:tcPr>
          <w:p w14:paraId="5EE8E44C" w14:textId="77777777" w:rsidR="00062C94"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Autonomous internal combustion engine provided and installed by the manufacturer, and an autonomous hydraulic station.</w:t>
            </w:r>
          </w:p>
          <w:p w14:paraId="7B0AE8CA" w14:textId="278B217C" w:rsidR="007A62DE" w:rsidRPr="00D15779" w:rsidRDefault="00062C94" w:rsidP="00062C9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All operations related to the start-up and functioning of the autonomous engine and salt spreader are fully controlled from the control panel installed in the operator's workplace (cab).</w:t>
            </w:r>
          </w:p>
        </w:tc>
        <w:tc>
          <w:tcPr>
            <w:tcW w:w="2126" w:type="dxa"/>
            <w:vAlign w:val="center"/>
          </w:tcPr>
          <w:p w14:paraId="18083805"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4650286" w14:textId="2F1EE0AB"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w:t>
            </w:r>
            <w:r w:rsidR="00855FE4" w:rsidRPr="00D15779">
              <w:rPr>
                <w:rFonts w:ascii="Times New Roman" w:eastAsia="Times New Roman" w:hAnsi="Times New Roman" w:cs="Times New Roman"/>
                <w:i/>
                <w:iCs/>
                <w:sz w:val="22"/>
                <w:szCs w:val="22"/>
                <w:lang w:val="en-GB" w:eastAsia="ar-SA"/>
              </w:rPr>
              <w:t>unit model</w:t>
            </w:r>
            <w:r w:rsidR="007A62DE" w:rsidRPr="00D15779">
              <w:rPr>
                <w:rFonts w:ascii="Times New Roman" w:eastAsia="Times New Roman" w:hAnsi="Times New Roman" w:cs="Times New Roman"/>
                <w:i/>
                <w:iCs/>
                <w:sz w:val="22"/>
                <w:szCs w:val="22"/>
                <w:lang w:val="en-GB" w:eastAsia="ar-SA"/>
              </w:rPr>
              <w:t>)</w:t>
            </w:r>
          </w:p>
          <w:p w14:paraId="787DB0E3"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21E908A" w14:textId="1183631B" w:rsidR="007A62DE" w:rsidRPr="00D15779" w:rsidRDefault="007A62DE" w:rsidP="007A62DE">
            <w:pPr>
              <w:spacing w:after="0" w:line="240" w:lineRule="auto"/>
              <w:jc w:val="both"/>
              <w:rPr>
                <w:rFonts w:ascii="Times New Roman" w:eastAsia="Times New Roman" w:hAnsi="Times New Roman" w:cs="Times New Roman"/>
                <w:b/>
                <w:bCs/>
                <w:sz w:val="22"/>
                <w:szCs w:val="22"/>
                <w:highlight w:val="lightGray"/>
                <w:lang w:val="en-GB"/>
              </w:rPr>
            </w:pPr>
          </w:p>
        </w:tc>
      </w:tr>
      <w:tr w:rsidR="007A62DE" w:rsidRPr="00D15779" w14:paraId="68C8FCFA" w14:textId="77777777" w:rsidTr="00B33D01">
        <w:tc>
          <w:tcPr>
            <w:tcW w:w="959" w:type="dxa"/>
            <w:vAlign w:val="center"/>
          </w:tcPr>
          <w:p w14:paraId="6E87B14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2.1.2</w:t>
            </w:r>
          </w:p>
        </w:tc>
        <w:tc>
          <w:tcPr>
            <w:tcW w:w="2551" w:type="dxa"/>
            <w:vAlign w:val="center"/>
          </w:tcPr>
          <w:p w14:paraId="66A92D63" w14:textId="03EF0921" w:rsidR="007A62DE" w:rsidRPr="00D15779" w:rsidRDefault="008448A7"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Parameters of an autonomous internal combustion engine</w:t>
            </w:r>
          </w:p>
        </w:tc>
        <w:tc>
          <w:tcPr>
            <w:tcW w:w="3998" w:type="dxa"/>
            <w:vAlign w:val="center"/>
          </w:tcPr>
          <w:p w14:paraId="4CEB53F1" w14:textId="77777777" w:rsidR="007A024F" w:rsidRPr="00D15779" w:rsidRDefault="007A024F" w:rsidP="007A024F">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Power: no less than 14.0 kW / 19.0 hp</w:t>
            </w:r>
          </w:p>
          <w:p w14:paraId="7B001DDD" w14:textId="77777777" w:rsidR="007A024F" w:rsidRPr="00D15779" w:rsidRDefault="007A024F" w:rsidP="007A024F">
            <w:pPr>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rPr>
              <w:t>Fuel: diesel.</w:t>
            </w:r>
          </w:p>
          <w:p w14:paraId="3A7915E7" w14:textId="1C0B583B" w:rsidR="007A62DE"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rPr>
              <w:t>Cooling type: liquid-cooled.</w:t>
            </w:r>
          </w:p>
        </w:tc>
        <w:tc>
          <w:tcPr>
            <w:tcW w:w="2126" w:type="dxa"/>
            <w:vAlign w:val="center"/>
          </w:tcPr>
          <w:p w14:paraId="26AB633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24A227F" w14:textId="562D65E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11A4B57" w14:textId="23C5042C"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17E7DE3" w14:textId="77777777" w:rsidTr="00B33D01">
        <w:trPr>
          <w:trHeight w:val="267"/>
        </w:trPr>
        <w:tc>
          <w:tcPr>
            <w:tcW w:w="959" w:type="dxa"/>
            <w:vAlign w:val="center"/>
          </w:tcPr>
          <w:p w14:paraId="019E01C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Pr>
          <w:p w14:paraId="25B5FC84" w14:textId="7A649AF5" w:rsidR="007A62DE" w:rsidRPr="00D15779" w:rsidRDefault="008448A7"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Quick connection and activation system for hydraulic and electrical systems of salt spreader.</w:t>
            </w:r>
          </w:p>
        </w:tc>
        <w:tc>
          <w:tcPr>
            <w:tcW w:w="3998" w:type="dxa"/>
            <w:vAlign w:val="center"/>
          </w:tcPr>
          <w:p w14:paraId="221FC915"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necessary electrical and hydraulic connections must be provided and installed by the manufacturer and marked accordingly.</w:t>
            </w:r>
          </w:p>
          <w:p w14:paraId="7E4613EA"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2ABE5125"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27D475CF"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67605BC7"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05E78B60"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51A51EA8"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409769E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695FC0B" w14:textId="18098747"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2F30E76" w14:textId="5ADF0286"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30092DA" w14:textId="77777777" w:rsidTr="00B33D01">
        <w:tc>
          <w:tcPr>
            <w:tcW w:w="959" w:type="dxa"/>
            <w:vAlign w:val="center"/>
          </w:tcPr>
          <w:p w14:paraId="2CB0501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4307EAB6" w14:textId="77777777" w:rsidR="007A62DE" w:rsidRPr="00D15779" w:rsidRDefault="002349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Position of the spreader on the chassis (centre of gravity).</w:t>
            </w:r>
          </w:p>
          <w:p w14:paraId="7D09BDA7"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7EF3BA07"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6972CEDB"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03010434"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12ADA116"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02FCB4E2" w14:textId="4E3F8893" w:rsidR="00397A66" w:rsidRPr="00D15779" w:rsidRDefault="00397A66" w:rsidP="007A62DE">
            <w:pPr>
              <w:spacing w:after="0" w:line="240" w:lineRule="auto"/>
              <w:jc w:val="both"/>
              <w:rPr>
                <w:rFonts w:ascii="Times New Roman" w:eastAsia="Times New Roman" w:hAnsi="Times New Roman" w:cs="Times New Roman"/>
                <w:sz w:val="22"/>
                <w:szCs w:val="22"/>
                <w:highlight w:val="yellow"/>
                <w:lang w:val="en-GB"/>
              </w:rPr>
            </w:pPr>
          </w:p>
        </w:tc>
        <w:tc>
          <w:tcPr>
            <w:tcW w:w="3998" w:type="dxa"/>
            <w:tcBorders>
              <w:top w:val="single" w:sz="4" w:space="0" w:color="000000"/>
              <w:left w:val="single" w:sz="4" w:space="0" w:color="000000"/>
              <w:bottom w:val="single" w:sz="4" w:space="0" w:color="000000"/>
              <w:right w:val="single" w:sz="4" w:space="0" w:color="000000"/>
            </w:tcBorders>
            <w:vAlign w:val="center"/>
          </w:tcPr>
          <w:p w14:paraId="05C0B552" w14:textId="6675BDF7" w:rsidR="00397A66" w:rsidRPr="00D15779" w:rsidRDefault="007A024F"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cent</w:t>
            </w:r>
            <w:r w:rsidR="006B21A8">
              <w:rPr>
                <w:rFonts w:ascii="Times New Roman" w:eastAsia="Times New Roman" w:hAnsi="Times New Roman" w:cs="Times New Roman"/>
                <w:sz w:val="22"/>
                <w:szCs w:val="22"/>
                <w:lang w:val="en-GB"/>
              </w:rPr>
              <w:t>re</w:t>
            </w:r>
            <w:r w:rsidRPr="00D15779">
              <w:rPr>
                <w:rFonts w:ascii="Times New Roman" w:eastAsia="Times New Roman" w:hAnsi="Times New Roman" w:cs="Times New Roman"/>
                <w:sz w:val="22"/>
                <w:szCs w:val="22"/>
                <w:lang w:val="en-GB"/>
              </w:rPr>
              <w:t xml:space="preserve"> of gravity of a spreader mounted on a truck (fixed in place of the body) must be in the superstructure mounting location recommended by the vehicle chassis manufacturer.</w:t>
            </w:r>
          </w:p>
          <w:p w14:paraId="7F099877"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43649BDE" w14:textId="77777777" w:rsidR="00397A66" w:rsidRPr="00D15779" w:rsidRDefault="00397A66" w:rsidP="007A62DE">
            <w:pPr>
              <w:spacing w:after="0" w:line="240" w:lineRule="auto"/>
              <w:jc w:val="both"/>
              <w:rPr>
                <w:rFonts w:ascii="Times New Roman" w:eastAsia="Times New Roman" w:hAnsi="Times New Roman" w:cs="Times New Roman"/>
                <w:sz w:val="22"/>
                <w:szCs w:val="22"/>
                <w:lang w:val="en-GB"/>
              </w:rPr>
            </w:pPr>
          </w:p>
          <w:p w14:paraId="33B3FC9F" w14:textId="77777777" w:rsidR="00397A66" w:rsidRPr="00D15779" w:rsidRDefault="00397A66" w:rsidP="007A62DE">
            <w:pPr>
              <w:spacing w:after="0" w:line="240" w:lineRule="auto"/>
              <w:jc w:val="both"/>
              <w:rPr>
                <w:rFonts w:ascii="Times New Roman" w:eastAsia="Times New Roman" w:hAnsi="Times New Roman" w:cs="Times New Roman"/>
                <w:sz w:val="22"/>
                <w:szCs w:val="22"/>
                <w:highlight w:val="yellow"/>
                <w:lang w:val="en-GB"/>
              </w:rPr>
            </w:pPr>
          </w:p>
        </w:tc>
        <w:tc>
          <w:tcPr>
            <w:tcW w:w="2126" w:type="dxa"/>
            <w:vAlign w:val="center"/>
          </w:tcPr>
          <w:p w14:paraId="6AC6D6E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AEF3449" w14:textId="0BC6F58D"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5B59ACD" w14:textId="28D4F25D"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E38164B" w14:textId="77777777" w:rsidTr="00B33D01">
        <w:tc>
          <w:tcPr>
            <w:tcW w:w="959" w:type="dxa"/>
            <w:vAlign w:val="center"/>
          </w:tcPr>
          <w:p w14:paraId="480E69A5"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w:t>
            </w:r>
          </w:p>
        </w:tc>
        <w:tc>
          <w:tcPr>
            <w:tcW w:w="2551" w:type="dxa"/>
            <w:vAlign w:val="center"/>
          </w:tcPr>
          <w:p w14:paraId="6BF7BE7A" w14:textId="68141EB4" w:rsidR="007A62DE" w:rsidRPr="00D15779" w:rsidRDefault="00234983"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Installation of a salt spreader on a vehicle.</w:t>
            </w:r>
          </w:p>
        </w:tc>
        <w:tc>
          <w:tcPr>
            <w:tcW w:w="3998" w:type="dxa"/>
            <w:vAlign w:val="center"/>
          </w:tcPr>
          <w:p w14:paraId="384A1719" w14:textId="77777777" w:rsidR="0041441E" w:rsidRPr="00D15779" w:rsidRDefault="0041441E" w:rsidP="004144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The spreader must have a quick removal/installation system on the </w:t>
            </w:r>
            <w:proofErr w:type="gramStart"/>
            <w:r w:rsidRPr="00D15779">
              <w:rPr>
                <w:rFonts w:ascii="Times New Roman" w:eastAsia="Times New Roman" w:hAnsi="Times New Roman" w:cs="Times New Roman"/>
                <w:sz w:val="22"/>
                <w:szCs w:val="22"/>
                <w:lang w:val="en-GB" w:eastAsia="en-US"/>
              </w:rPr>
              <w:t>vehicle‘</w:t>
            </w:r>
            <w:proofErr w:type="gramEnd"/>
            <w:r w:rsidRPr="00D15779">
              <w:rPr>
                <w:rFonts w:ascii="Times New Roman" w:eastAsia="Times New Roman" w:hAnsi="Times New Roman" w:cs="Times New Roman"/>
                <w:sz w:val="22"/>
                <w:szCs w:val="22"/>
                <w:lang w:val="en-GB" w:eastAsia="en-US"/>
              </w:rPr>
              <w:t>s additional frame. The spreader must be removed and installed without external assistance, i.e.  without the use of additional self-propelled lifting devices.</w:t>
            </w:r>
          </w:p>
          <w:p w14:paraId="0D64FEA4" w14:textId="33D06FB2" w:rsidR="0041441E" w:rsidRPr="00D15779" w:rsidRDefault="0041441E" w:rsidP="0041441E">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Lifting devices – with hydraulic cylinders and mechanical locking pins.</w:t>
            </w:r>
          </w:p>
          <w:p w14:paraId="6053C338" w14:textId="170D30CB" w:rsidR="007A62DE" w:rsidRPr="00D15779" w:rsidRDefault="0041441E" w:rsidP="0041441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metal structure of the quick removal/installation (storage) system and the lifting capacity of the lifting devices must ensure safe, long-term, and stable storage of the spreader (including when loaded with spreading material and/or filled with salt solution).</w:t>
            </w:r>
          </w:p>
        </w:tc>
        <w:tc>
          <w:tcPr>
            <w:tcW w:w="2126" w:type="dxa"/>
            <w:vAlign w:val="center"/>
          </w:tcPr>
          <w:p w14:paraId="4BAB1BD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8752A2B" w14:textId="692F03A1"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728B589" w14:textId="7338868A" w:rsidR="00855FE4" w:rsidRPr="00855FE4" w:rsidRDefault="00855FE4" w:rsidP="00855FE4">
            <w:pPr>
              <w:spacing w:after="0" w:line="240" w:lineRule="auto"/>
              <w:jc w:val="both"/>
              <w:rPr>
                <w:rFonts w:ascii="Times New Roman" w:eastAsia="Times New Roman" w:hAnsi="Times New Roman" w:cs="Times New Roman"/>
                <w:i/>
                <w:iCs/>
                <w:sz w:val="22"/>
                <w:szCs w:val="22"/>
                <w:lang w:val="en-GB"/>
              </w:rPr>
            </w:pPr>
            <w:r w:rsidRPr="00855FE4">
              <w:rPr>
                <w:rFonts w:ascii="Times New Roman" w:eastAsia="Times New Roman" w:hAnsi="Times New Roman" w:cs="Times New Roman"/>
                <w:i/>
                <w:iCs/>
                <w:sz w:val="22"/>
                <w:szCs w:val="22"/>
                <w:lang w:val="en-GB"/>
              </w:rPr>
              <w:t>Permissible lifting capacity of lifting device (</w:t>
            </w:r>
            <w:r w:rsidRPr="00D15779">
              <w:rPr>
                <w:rFonts w:ascii="Times New Roman" w:eastAsia="Times New Roman" w:hAnsi="Times New Roman" w:cs="Times New Roman"/>
                <w:i/>
                <w:iCs/>
                <w:sz w:val="22"/>
                <w:szCs w:val="22"/>
                <w:lang w:val="en-GB"/>
              </w:rPr>
              <w:t xml:space="preserve">of </w:t>
            </w:r>
            <w:r w:rsidRPr="00855FE4">
              <w:rPr>
                <w:rFonts w:ascii="Times New Roman" w:eastAsia="Times New Roman" w:hAnsi="Times New Roman" w:cs="Times New Roman"/>
                <w:i/>
                <w:iCs/>
                <w:sz w:val="22"/>
                <w:szCs w:val="22"/>
                <w:lang w:val="en-GB"/>
              </w:rPr>
              <w:t>each of the four)</w:t>
            </w:r>
          </w:p>
          <w:p w14:paraId="11DF598A" w14:textId="185BDC8C"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 xml:space="preserve">-   </w:t>
            </w:r>
            <w:r w:rsidRPr="00D15779">
              <w:rPr>
                <w:rFonts w:ascii="Times New Roman" w:eastAsia="Times New Roman" w:hAnsi="Times New Roman" w:cs="Times New Roman"/>
                <w:i/>
                <w:iCs/>
                <w:sz w:val="22"/>
                <w:szCs w:val="22"/>
                <w:shd w:val="clear" w:color="auto" w:fill="E7E6E6"/>
                <w:lang w:val="en-GB"/>
              </w:rPr>
              <w:t>______</w:t>
            </w:r>
            <w:r w:rsidRPr="00D15779">
              <w:rPr>
                <w:rFonts w:ascii="Times New Roman" w:eastAsia="Times New Roman" w:hAnsi="Times New Roman" w:cs="Times New Roman"/>
                <w:i/>
                <w:iCs/>
                <w:sz w:val="22"/>
                <w:szCs w:val="22"/>
                <w:lang w:val="en-GB"/>
              </w:rPr>
              <w:t xml:space="preserve">kg.  </w:t>
            </w:r>
          </w:p>
          <w:p w14:paraId="407AB32A" w14:textId="57310CC4"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4D5F1D6" w14:textId="77777777" w:rsidTr="00B33D01">
        <w:tc>
          <w:tcPr>
            <w:tcW w:w="959" w:type="dxa"/>
            <w:vAlign w:val="center"/>
          </w:tcPr>
          <w:p w14:paraId="08BC126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2.4.1</w:t>
            </w:r>
          </w:p>
        </w:tc>
        <w:tc>
          <w:tcPr>
            <w:tcW w:w="2551" w:type="dxa"/>
            <w:vAlign w:val="center"/>
          </w:tcPr>
          <w:p w14:paraId="321A4352" w14:textId="31B5DE43" w:rsidR="007A62DE" w:rsidRPr="00D15779" w:rsidRDefault="00234983" w:rsidP="00234983">
            <w:pPr>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spreader removal/installation on truck system (storage legs)</w:t>
            </w:r>
          </w:p>
        </w:tc>
        <w:tc>
          <w:tcPr>
            <w:tcW w:w="3998" w:type="dxa"/>
            <w:vAlign w:val="center"/>
          </w:tcPr>
          <w:p w14:paraId="27B1048C" w14:textId="43EBB33C" w:rsidR="0041441E" w:rsidRPr="00D15779" w:rsidRDefault="0041441E" w:rsidP="0041441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hydraulic devices of the salt spreader storage legs are controlled via the </w:t>
            </w:r>
            <w:proofErr w:type="gramStart"/>
            <w:r w:rsidRPr="00D15779">
              <w:rPr>
                <w:rFonts w:ascii="Times New Roman" w:eastAsia="Times New Roman" w:hAnsi="Times New Roman" w:cs="Times New Roman"/>
                <w:sz w:val="22"/>
                <w:szCs w:val="22"/>
                <w:lang w:val="en-GB"/>
              </w:rPr>
              <w:t>truck‘</w:t>
            </w:r>
            <w:proofErr w:type="gramEnd"/>
            <w:r w:rsidRPr="00D15779">
              <w:rPr>
                <w:rFonts w:ascii="Times New Roman" w:eastAsia="Times New Roman" w:hAnsi="Times New Roman" w:cs="Times New Roman"/>
                <w:sz w:val="22"/>
                <w:szCs w:val="22"/>
                <w:lang w:val="en-GB"/>
              </w:rPr>
              <w:t xml:space="preserve">s hydraulic system or from the </w:t>
            </w:r>
            <w:proofErr w:type="gramStart"/>
            <w:r w:rsidRPr="00D15779">
              <w:rPr>
                <w:rFonts w:ascii="Times New Roman" w:eastAsia="Times New Roman" w:hAnsi="Times New Roman" w:cs="Times New Roman"/>
                <w:sz w:val="22"/>
                <w:szCs w:val="22"/>
                <w:lang w:val="en-GB"/>
              </w:rPr>
              <w:t>spreader‘</w:t>
            </w:r>
            <w:proofErr w:type="gramEnd"/>
            <w:r w:rsidRPr="00D15779">
              <w:rPr>
                <w:rFonts w:ascii="Times New Roman" w:eastAsia="Times New Roman" w:hAnsi="Times New Roman" w:cs="Times New Roman"/>
                <w:sz w:val="22"/>
                <w:szCs w:val="22"/>
                <w:lang w:val="en-GB"/>
              </w:rPr>
              <w:t>s autonomous hydraulic station.</w:t>
            </w:r>
          </w:p>
          <w:p w14:paraId="64B98DBA" w14:textId="08DE2AAD" w:rsidR="007A62DE" w:rsidRPr="00D15779" w:rsidRDefault="0041441E" w:rsidP="0041441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control panel of the snow </w:t>
            </w:r>
            <w:proofErr w:type="spellStart"/>
            <w:r w:rsidRPr="00D15779">
              <w:rPr>
                <w:rFonts w:ascii="Times New Roman" w:eastAsia="Times New Roman" w:hAnsi="Times New Roman" w:cs="Times New Roman"/>
                <w:sz w:val="22"/>
                <w:szCs w:val="22"/>
                <w:lang w:val="en-GB"/>
              </w:rPr>
              <w:t>plow</w:t>
            </w:r>
            <w:proofErr w:type="spellEnd"/>
            <w:r w:rsidRPr="00D15779">
              <w:rPr>
                <w:rFonts w:ascii="Times New Roman" w:eastAsia="Times New Roman" w:hAnsi="Times New Roman" w:cs="Times New Roman"/>
                <w:sz w:val="22"/>
                <w:szCs w:val="22"/>
                <w:lang w:val="en-GB"/>
              </w:rPr>
              <w:t xml:space="preserve"> or another additional control device located outside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 xml:space="preserve">s cab or a </w:t>
            </w:r>
            <w:proofErr w:type="gramStart"/>
            <w:r w:rsidRPr="00D15779">
              <w:rPr>
                <w:rFonts w:ascii="Times New Roman" w:eastAsia="Times New Roman" w:hAnsi="Times New Roman" w:cs="Times New Roman"/>
                <w:sz w:val="22"/>
                <w:szCs w:val="22"/>
                <w:lang w:val="en-GB"/>
              </w:rPr>
              <w:t>remote</w:t>
            </w:r>
            <w:r w:rsidR="00881511"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control</w:t>
            </w:r>
            <w:proofErr w:type="gramEnd"/>
            <w:r w:rsidRPr="00D15779">
              <w:rPr>
                <w:rFonts w:ascii="Times New Roman" w:eastAsia="Times New Roman" w:hAnsi="Times New Roman" w:cs="Times New Roman"/>
                <w:sz w:val="22"/>
                <w:szCs w:val="22"/>
                <w:lang w:val="en-GB"/>
              </w:rPr>
              <w:t xml:space="preserve"> panel should be used for control.</w:t>
            </w:r>
          </w:p>
        </w:tc>
        <w:tc>
          <w:tcPr>
            <w:tcW w:w="2126" w:type="dxa"/>
            <w:vAlign w:val="center"/>
          </w:tcPr>
          <w:p w14:paraId="6B1E148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D7F1660" w14:textId="7E570314"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F8A39BD" w14:textId="196248CB"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319AF6A" w14:textId="77777777" w:rsidTr="00B33D01">
        <w:tc>
          <w:tcPr>
            <w:tcW w:w="959" w:type="dxa"/>
            <w:vAlign w:val="center"/>
          </w:tcPr>
          <w:p w14:paraId="1EAB60F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2.5.</w:t>
            </w:r>
          </w:p>
        </w:tc>
        <w:tc>
          <w:tcPr>
            <w:tcW w:w="2551" w:type="dxa"/>
            <w:vAlign w:val="center"/>
          </w:tcPr>
          <w:p w14:paraId="2FB4468A" w14:textId="2AA006E3"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Upper overall dimension of the spreader</w:t>
            </w:r>
            <w:r w:rsidR="007A62DE" w:rsidRPr="00D15779">
              <w:rPr>
                <w:rFonts w:ascii="Times New Roman" w:eastAsia="Times New Roman" w:hAnsi="Times New Roman" w:cs="Times New Roman"/>
                <w:sz w:val="22"/>
                <w:szCs w:val="22"/>
                <w:lang w:val="en-GB"/>
              </w:rPr>
              <w:t xml:space="preserve">. </w:t>
            </w:r>
          </w:p>
        </w:tc>
        <w:tc>
          <w:tcPr>
            <w:tcW w:w="3998" w:type="dxa"/>
            <w:vAlign w:val="center"/>
          </w:tcPr>
          <w:p w14:paraId="3202EF4E" w14:textId="41B28B09" w:rsidR="007A62DE" w:rsidRPr="00D15779" w:rsidRDefault="00B35B46"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top height of the spreader mounted on the chassis of a truck from the chassis frame shall not exceed 2,300 mm.</w:t>
            </w:r>
          </w:p>
        </w:tc>
        <w:tc>
          <w:tcPr>
            <w:tcW w:w="2126" w:type="dxa"/>
            <w:vAlign w:val="center"/>
          </w:tcPr>
          <w:p w14:paraId="3CDD7441"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50CB21C" w14:textId="1DBB29F3" w:rsidR="007A62DE" w:rsidRPr="00D15779" w:rsidRDefault="00022872" w:rsidP="007A62D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proofErr w:type="gramStart"/>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w:t>
            </w:r>
            <w:proofErr w:type="gramEnd"/>
            <w:r w:rsidR="007A62DE" w:rsidRPr="00D15779">
              <w:rPr>
                <w:rFonts w:ascii="Times New Roman" w:eastAsia="Times New Roman" w:hAnsi="Times New Roman" w:cs="Times New Roman"/>
                <w:i/>
                <w:iCs/>
                <w:sz w:val="22"/>
                <w:szCs w:val="22"/>
                <w:shd w:val="clear" w:color="auto" w:fill="C0C0C0"/>
                <w:lang w:val="en-GB" w:eastAsia="ar-SA"/>
              </w:rPr>
              <w:t>___</w:t>
            </w:r>
            <w:r w:rsidR="007A62DE" w:rsidRPr="00D15779">
              <w:rPr>
                <w:rFonts w:ascii="Times New Roman" w:eastAsia="Times New Roman" w:hAnsi="Times New Roman" w:cs="Times New Roman"/>
                <w:i/>
                <w:iCs/>
                <w:sz w:val="22"/>
                <w:szCs w:val="22"/>
                <w:lang w:val="en-GB" w:eastAsia="ar-SA"/>
              </w:rPr>
              <w:t xml:space="preserve"> mm.</w:t>
            </w:r>
          </w:p>
        </w:tc>
      </w:tr>
      <w:tr w:rsidR="007A62DE" w:rsidRPr="00D15779" w14:paraId="7F4B2002" w14:textId="77777777" w:rsidTr="00B33D01">
        <w:tc>
          <w:tcPr>
            <w:tcW w:w="959" w:type="dxa"/>
            <w:vAlign w:val="center"/>
          </w:tcPr>
          <w:p w14:paraId="6B6B6E2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tcPr>
          <w:p w14:paraId="136D45DB" w14:textId="02C0A87A"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998" w:type="dxa"/>
            <w:vAlign w:val="center"/>
          </w:tcPr>
          <w:p w14:paraId="2325F38C" w14:textId="141F4B90"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2 300 – 3 000 kg </w:t>
            </w:r>
          </w:p>
        </w:tc>
        <w:tc>
          <w:tcPr>
            <w:tcW w:w="2126" w:type="dxa"/>
            <w:vAlign w:val="center"/>
          </w:tcPr>
          <w:p w14:paraId="6766FFA8"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64F18126" w14:textId="58D66AD1"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kg.</w:t>
            </w:r>
          </w:p>
          <w:p w14:paraId="1FF46ECB" w14:textId="335F2CFF" w:rsidR="007A62DE" w:rsidRPr="00D15779"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D008647" w14:textId="77777777" w:rsidTr="00B33D01">
        <w:tc>
          <w:tcPr>
            <w:tcW w:w="959" w:type="dxa"/>
            <w:vAlign w:val="center"/>
          </w:tcPr>
          <w:p w14:paraId="0017EAC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vAlign w:val="center"/>
          </w:tcPr>
          <w:p w14:paraId="3095DC09" w14:textId="6CD634F2"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testing, adjustment, calibration</w:t>
            </w:r>
          </w:p>
        </w:tc>
        <w:tc>
          <w:tcPr>
            <w:tcW w:w="3998" w:type="dxa"/>
            <w:vAlign w:val="center"/>
          </w:tcPr>
          <w:p w14:paraId="00270AA9" w14:textId="57AB59FC" w:rsidR="007A62DE" w:rsidRPr="00D15779" w:rsidRDefault="007C46AB" w:rsidP="007C46AB">
            <w:pPr>
              <w:spacing w:after="0" w:line="240" w:lineRule="auto"/>
              <w:ind w:right="37"/>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w:t>
            </w:r>
            <w:r w:rsidR="00E32124"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 xml:space="preserve">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126" w:type="dxa"/>
            <w:vAlign w:val="center"/>
          </w:tcPr>
          <w:p w14:paraId="352BC4E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15BE22D"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338F8C19" w14:textId="77777777" w:rsidTr="00B33D01">
        <w:tc>
          <w:tcPr>
            <w:tcW w:w="9634" w:type="dxa"/>
            <w:gridSpan w:val="4"/>
            <w:vAlign w:val="center"/>
          </w:tcPr>
          <w:p w14:paraId="582C38E5" w14:textId="428F39E4"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Materials hopper</w:t>
            </w:r>
          </w:p>
        </w:tc>
      </w:tr>
      <w:tr w:rsidR="007C46AB" w:rsidRPr="00D15779" w14:paraId="333C94FA" w14:textId="77777777" w:rsidTr="00B33D01">
        <w:tc>
          <w:tcPr>
            <w:tcW w:w="959" w:type="dxa"/>
            <w:vAlign w:val="center"/>
          </w:tcPr>
          <w:p w14:paraId="24FE6BEE"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2.8.</w:t>
            </w:r>
          </w:p>
        </w:tc>
        <w:tc>
          <w:tcPr>
            <w:tcW w:w="2551" w:type="dxa"/>
            <w:vAlign w:val="center"/>
          </w:tcPr>
          <w:p w14:paraId="4F7F62ED" w14:textId="6D108C3A" w:rsidR="007C46AB" w:rsidRPr="00D15779" w:rsidRDefault="00826E02"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998" w:type="dxa"/>
            <w:vAlign w:val="center"/>
          </w:tcPr>
          <w:p w14:paraId="0564FBF7"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materials hopper is made of steel sheets no thinner than 3 mm, and profiled square and rectangular pipes with a wall thickness of at least 3 mm are used for the frame structure.</w:t>
            </w:r>
          </w:p>
          <w:p w14:paraId="4D37C317" w14:textId="2FD26E01"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entire structure is coated with an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The surface painting process must be carried out in accordance with the requirements of ISO 8501-1. The total thickness of the coating (anti-corrosion coating and paint layer) is not less than 180 µm. The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 xml:space="preserve">r shall be orange (RAL 2004), grey (Pantone 7544C) </w:t>
            </w:r>
            <w:r w:rsidRPr="00D15779">
              <w:rPr>
                <w:rFonts w:ascii="Times New Roman" w:eastAsia="Times New Roman" w:hAnsi="Times New Roman" w:cs="Times New Roman"/>
                <w:sz w:val="22"/>
                <w:szCs w:val="22"/>
                <w:lang w:val="en-GB"/>
              </w:rPr>
              <w:lastRenderedPageBreak/>
              <w:t xml:space="preserve">or the manufacturer's specified default (representative) colour for a specific group of equipment. </w:t>
            </w:r>
            <w:r w:rsidRPr="00D15779">
              <w:rPr>
                <w:rFonts w:ascii="Times New Roman" w:eastAsia="Times New Roman" w:hAnsi="Times New Roman" w:cs="Times New Roman"/>
                <w:sz w:val="22"/>
                <w:szCs w:val="22"/>
                <w:highlight w:val="lightGray"/>
                <w:lang w:val="en-GB"/>
              </w:rPr>
              <w:t xml:space="preserve">An additional point shall be awarded for a spreading materials hopper made of </w:t>
            </w:r>
            <w:r w:rsidR="00F87F05" w:rsidRPr="00D15779">
              <w:rPr>
                <w:rFonts w:ascii="Times New Roman" w:eastAsia="Times New Roman" w:hAnsi="Times New Roman" w:cs="Times New Roman"/>
                <w:sz w:val="22"/>
                <w:szCs w:val="22"/>
                <w:highlight w:val="lightGray"/>
                <w:lang w:val="en-GB" w:eastAsia="en-US"/>
              </w:rPr>
              <w:t>stainless-steel</w:t>
            </w:r>
            <w:r w:rsidRPr="00D15779">
              <w:rPr>
                <w:rFonts w:ascii="Times New Roman" w:eastAsia="Times New Roman" w:hAnsi="Times New Roman" w:cs="Times New Roman"/>
                <w:sz w:val="22"/>
                <w:szCs w:val="22"/>
                <w:highlight w:val="lightGray"/>
                <w:lang w:val="en-GB"/>
              </w:rPr>
              <w:t>.</w:t>
            </w:r>
          </w:p>
        </w:tc>
        <w:tc>
          <w:tcPr>
            <w:tcW w:w="2126" w:type="dxa"/>
            <w:vAlign w:val="center"/>
          </w:tcPr>
          <w:p w14:paraId="0F6EE7E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F4426B7" w14:textId="7C060EB3" w:rsidR="007C46AB" w:rsidRPr="00D15779" w:rsidRDefault="007C46AB" w:rsidP="007C46AB">
            <w:pPr>
              <w:spacing w:after="0" w:line="240" w:lineRule="auto"/>
              <w:jc w:val="both"/>
              <w:rPr>
                <w:rFonts w:ascii="Times New Roman" w:eastAsia="Times New Roman" w:hAnsi="Times New Roman" w:cs="Times New Roman"/>
                <w:i/>
                <w:iCs/>
                <w:sz w:val="22"/>
                <w:szCs w:val="22"/>
                <w:lang w:val="en-GB"/>
              </w:rPr>
            </w:pPr>
          </w:p>
          <w:p w14:paraId="248E20C2" w14:textId="377CD819" w:rsidR="007C46AB" w:rsidRPr="00D15779" w:rsidRDefault="005C7A3D" w:rsidP="007C46AB">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t xml:space="preserve">Proposed material, its thickness, and colour </w:t>
            </w:r>
            <w:r w:rsidR="007C46AB" w:rsidRPr="00D15779">
              <w:rPr>
                <w:rFonts w:ascii="Times New Roman" w:eastAsia="Times New Roman" w:hAnsi="Times New Roman" w:cs="Times New Roman"/>
                <w:i/>
                <w:iCs/>
                <w:sz w:val="22"/>
                <w:szCs w:val="22"/>
                <w:lang w:val="en-GB" w:eastAsia="ar-SA"/>
              </w:rPr>
              <w:t xml:space="preserve">-         </w:t>
            </w:r>
            <w:r w:rsidR="007C46AB" w:rsidRPr="00D15779">
              <w:rPr>
                <w:rFonts w:ascii="Times New Roman" w:eastAsia="Times New Roman" w:hAnsi="Times New Roman" w:cs="Times New Roman"/>
                <w:i/>
                <w:iCs/>
                <w:sz w:val="22"/>
                <w:szCs w:val="22"/>
                <w:shd w:val="clear" w:color="auto" w:fill="C0C0C0"/>
                <w:lang w:val="en-GB" w:eastAsia="ar-SA"/>
              </w:rPr>
              <w:t>_____.</w:t>
            </w:r>
          </w:p>
          <w:p w14:paraId="7B8B8A10" w14:textId="28BCDA69" w:rsidR="007C46AB" w:rsidRPr="00D15779" w:rsidRDefault="00DD767D" w:rsidP="007C46AB">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E244CE1" w14:textId="77777777" w:rsidTr="00B33D01">
        <w:tc>
          <w:tcPr>
            <w:tcW w:w="959" w:type="dxa"/>
            <w:vAlign w:val="center"/>
          </w:tcPr>
          <w:p w14:paraId="362C1CC1"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tcPr>
          <w:p w14:paraId="368652C3" w14:textId="77777777" w:rsidR="00826E02" w:rsidRPr="00D15779" w:rsidRDefault="00826E02" w:rsidP="00826E02">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Hopper capacity </w:t>
            </w:r>
          </w:p>
          <w:p w14:paraId="267D36C2"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998" w:type="dxa"/>
            <w:vAlign w:val="center"/>
          </w:tcPr>
          <w:p w14:paraId="2CAA80CD" w14:textId="7FFA69C1"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proofErr w:type="gramStart"/>
            <w:r w:rsidR="007A62DE" w:rsidRPr="00D15779">
              <w:rPr>
                <w:rFonts w:ascii="Times New Roman" w:eastAsia="Times New Roman" w:hAnsi="Times New Roman" w:cs="Times New Roman"/>
                <w:sz w:val="22"/>
                <w:szCs w:val="22"/>
                <w:lang w:val="en-GB"/>
              </w:rPr>
              <w:t>–  6</w:t>
            </w:r>
            <w:proofErr w:type="gramEnd"/>
            <w:r w:rsidR="007A62DE" w:rsidRPr="00D15779">
              <w:rPr>
                <w:rFonts w:ascii="Times New Roman" w:eastAsia="Times New Roman" w:hAnsi="Times New Roman" w:cs="Times New Roman"/>
                <w:sz w:val="22"/>
                <w:szCs w:val="22"/>
                <w:lang w:val="en-GB"/>
              </w:rPr>
              <w:t xml:space="preserve"> - 7 m</w:t>
            </w:r>
            <w:r w:rsidR="007A62DE" w:rsidRPr="00D15779">
              <w:rPr>
                <w:rFonts w:ascii="Times New Roman" w:eastAsia="Times New Roman" w:hAnsi="Times New Roman" w:cs="Times New Roman"/>
                <w:sz w:val="22"/>
                <w:szCs w:val="22"/>
                <w:vertAlign w:val="superscript"/>
                <w:lang w:val="en-GB"/>
              </w:rPr>
              <w:t>3</w:t>
            </w:r>
          </w:p>
          <w:p w14:paraId="241C0786" w14:textId="0D9B2E80"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An additional point is awarded for a larger capacity of the hopper.</w:t>
            </w:r>
          </w:p>
        </w:tc>
        <w:tc>
          <w:tcPr>
            <w:tcW w:w="2126" w:type="dxa"/>
            <w:vAlign w:val="center"/>
          </w:tcPr>
          <w:p w14:paraId="2C1EBF46"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B786D6F" w14:textId="1E6E31CA" w:rsidR="007A62DE"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w:t>
            </w:r>
            <w:r w:rsidR="007A62DE" w:rsidRPr="00D15779">
              <w:rPr>
                <w:rFonts w:ascii="Times New Roman" w:eastAsia="Times New Roman" w:hAnsi="Times New Roman" w:cs="Times New Roman"/>
                <w:i/>
                <w:iCs/>
                <w:sz w:val="22"/>
                <w:szCs w:val="22"/>
                <w:vertAlign w:val="superscript"/>
                <w:lang w:val="en-GB" w:eastAsia="ar-SA"/>
              </w:rPr>
              <w:t>3</w:t>
            </w:r>
            <w:r w:rsidR="007A62DE" w:rsidRPr="00D15779">
              <w:rPr>
                <w:rFonts w:ascii="Times New Roman" w:eastAsia="Times New Roman" w:hAnsi="Times New Roman" w:cs="Times New Roman"/>
                <w:i/>
                <w:iCs/>
                <w:sz w:val="22"/>
                <w:szCs w:val="22"/>
                <w:lang w:val="en-GB" w:eastAsia="ar-SA"/>
              </w:rPr>
              <w:t>.</w:t>
            </w:r>
          </w:p>
          <w:p w14:paraId="760AF9F6" w14:textId="2173E151"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73151A1E" w14:textId="77777777" w:rsidTr="00B33D01">
        <w:tc>
          <w:tcPr>
            <w:tcW w:w="959" w:type="dxa"/>
            <w:vAlign w:val="center"/>
          </w:tcPr>
          <w:p w14:paraId="71A6069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vAlign w:val="center"/>
          </w:tcPr>
          <w:p w14:paraId="09589BB1" w14:textId="12969E31"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998" w:type="dxa"/>
            <w:vAlign w:val="center"/>
          </w:tcPr>
          <w:p w14:paraId="0ECDAE6F"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300695CB" w14:textId="03A9940C"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126" w:type="dxa"/>
            <w:vAlign w:val="center"/>
          </w:tcPr>
          <w:p w14:paraId="3F2EA90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7AD6C6F" w14:textId="2CC2908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3259014" w14:textId="2F368D3F"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1F694ED1" w14:textId="77777777" w:rsidTr="00B33D01">
        <w:tc>
          <w:tcPr>
            <w:tcW w:w="959" w:type="dxa"/>
            <w:vAlign w:val="center"/>
          </w:tcPr>
          <w:p w14:paraId="0B97DC5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Pr>
          <w:p w14:paraId="5BED0817" w14:textId="63A2C8D2" w:rsidR="007A62DE" w:rsidRPr="00D15779" w:rsidRDefault="00826E02" w:rsidP="007A62DE">
            <w:pPr>
              <w:spacing w:before="240"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998" w:type="dxa"/>
            <w:vAlign w:val="center"/>
          </w:tcPr>
          <w:p w14:paraId="2F5C3851" w14:textId="748974F9"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881511"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2126" w:type="dxa"/>
            <w:vAlign w:val="center"/>
          </w:tcPr>
          <w:p w14:paraId="3294A06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FE94CB8" w14:textId="7C17A7FD"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431321F" w14:textId="5C8B68E3"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5E5C8BBA" w14:textId="35C3874C" w:rsidR="007A62DE" w:rsidRPr="00D15779" w:rsidRDefault="00DD767D"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33B04675" w14:textId="77777777" w:rsidTr="00B33D01">
        <w:tc>
          <w:tcPr>
            <w:tcW w:w="959" w:type="dxa"/>
            <w:vAlign w:val="center"/>
          </w:tcPr>
          <w:p w14:paraId="26015F26"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vAlign w:val="center"/>
          </w:tcPr>
          <w:p w14:paraId="1DAC09A0" w14:textId="490B605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998" w:type="dxa"/>
            <w:vAlign w:val="center"/>
          </w:tcPr>
          <w:p w14:paraId="26443464"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219AA052"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47006F63" w14:textId="440521E9"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126" w:type="dxa"/>
            <w:vAlign w:val="center"/>
          </w:tcPr>
          <w:p w14:paraId="1BC53EE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6BE087F" w14:textId="0ADB57D5"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7358E0AD" w14:textId="0CABF214" w:rsidR="00E70ACC" w:rsidRPr="00D15779" w:rsidRDefault="00DD767D"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69A51E92" w14:textId="77777777" w:rsidTr="00B33D01">
        <w:tc>
          <w:tcPr>
            <w:tcW w:w="9634" w:type="dxa"/>
            <w:gridSpan w:val="4"/>
            <w:vAlign w:val="center"/>
          </w:tcPr>
          <w:p w14:paraId="0C8BC8DB" w14:textId="55EEBCFD"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t>Salt solution tank</w:t>
            </w:r>
          </w:p>
        </w:tc>
      </w:tr>
      <w:tr w:rsidR="00E70ACC" w:rsidRPr="00D15779" w14:paraId="389E1BC4" w14:textId="77777777" w:rsidTr="00B33D01">
        <w:tc>
          <w:tcPr>
            <w:tcW w:w="959" w:type="dxa"/>
            <w:vAlign w:val="center"/>
          </w:tcPr>
          <w:p w14:paraId="7E92BCE6"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2.13.</w:t>
            </w:r>
          </w:p>
        </w:tc>
        <w:tc>
          <w:tcPr>
            <w:tcW w:w="2551" w:type="dxa"/>
            <w:vAlign w:val="center"/>
          </w:tcPr>
          <w:p w14:paraId="5E65B90A" w14:textId="37592ED2"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r w:rsidRPr="00D15779">
              <w:rPr>
                <w:rFonts w:ascii="Times New Roman" w:eastAsia="Times New Roman" w:hAnsi="Times New Roman" w:cs="Times New Roman"/>
                <w:bCs/>
                <w:sz w:val="22"/>
                <w:szCs w:val="22"/>
                <w:lang w:val="en-GB"/>
              </w:rPr>
              <w:t xml:space="preserve"> </w:t>
            </w:r>
          </w:p>
        </w:tc>
        <w:tc>
          <w:tcPr>
            <w:tcW w:w="3998" w:type="dxa"/>
            <w:vAlign w:val="center"/>
          </w:tcPr>
          <w:p w14:paraId="416940EB" w14:textId="3C93C52F"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(installed on the sides of the spreading materials hopper, in the lower part)</w:t>
            </w:r>
            <w:r w:rsidRPr="00D15779">
              <w:rPr>
                <w:rFonts w:ascii="Times New Roman" w:eastAsia="Times New Roman" w:hAnsi="Times New Roman" w:cs="Times New Roman"/>
                <w:sz w:val="22"/>
                <w:szCs w:val="22"/>
                <w:lang w:val="en-GB"/>
              </w:rPr>
              <w:t>.</w:t>
            </w:r>
          </w:p>
          <w:p w14:paraId="7DEC48AA"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2.5 m³. Depending on the volume of the spreader's spreader material hopper, the ratio of the salt solution tank volume must be maintained at 7:3.</w:t>
            </w:r>
          </w:p>
          <w:p w14:paraId="7F78ADA3" w14:textId="602D3579"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126" w:type="dxa"/>
          </w:tcPr>
          <w:p w14:paraId="295F4E2E" w14:textId="77777777" w:rsidR="00022872" w:rsidRPr="000643C6" w:rsidRDefault="00022872" w:rsidP="00022872">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85ED18B" w14:textId="3059C8B2" w:rsidR="00E70ACC" w:rsidRPr="00D15779" w:rsidRDefault="00022872" w:rsidP="0002287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E70ACC" w:rsidRPr="00D15779">
              <w:rPr>
                <w:rFonts w:ascii="Times New Roman" w:eastAsia="Times New Roman" w:hAnsi="Times New Roman" w:cs="Times New Roman"/>
                <w:i/>
                <w:iCs/>
                <w:sz w:val="22"/>
                <w:szCs w:val="22"/>
                <w:lang w:val="en-GB" w:eastAsia="ar-SA"/>
              </w:rPr>
              <w:t xml:space="preserve">-    </w:t>
            </w:r>
            <w:r w:rsidR="00E70ACC" w:rsidRPr="00D15779">
              <w:rPr>
                <w:rFonts w:ascii="Times New Roman" w:eastAsia="Times New Roman" w:hAnsi="Times New Roman" w:cs="Times New Roman"/>
                <w:i/>
                <w:iCs/>
                <w:sz w:val="22"/>
                <w:szCs w:val="22"/>
                <w:shd w:val="clear" w:color="auto" w:fill="C0C0C0"/>
                <w:lang w:val="en-GB" w:eastAsia="ar-SA"/>
              </w:rPr>
              <w:t>_____</w:t>
            </w:r>
            <w:r w:rsidR="00E70ACC" w:rsidRPr="00D15779">
              <w:rPr>
                <w:rFonts w:ascii="Times New Roman" w:eastAsia="Times New Roman" w:hAnsi="Times New Roman" w:cs="Times New Roman"/>
                <w:sz w:val="22"/>
                <w:szCs w:val="22"/>
                <w:lang w:val="en-GB"/>
              </w:rPr>
              <w:t xml:space="preserve"> m³</w:t>
            </w:r>
            <w:r w:rsidR="00E70ACC" w:rsidRPr="00D15779">
              <w:rPr>
                <w:rFonts w:ascii="Times New Roman" w:eastAsia="Times New Roman" w:hAnsi="Times New Roman" w:cs="Times New Roman"/>
                <w:i/>
                <w:iCs/>
                <w:sz w:val="22"/>
                <w:szCs w:val="22"/>
                <w:lang w:val="en-GB" w:eastAsia="ar-SA"/>
              </w:rPr>
              <w:t>.</w:t>
            </w:r>
          </w:p>
          <w:p w14:paraId="7899A00D" w14:textId="656ED28B" w:rsidR="00E70ACC" w:rsidRPr="00D15779" w:rsidRDefault="00DD767D"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6B33C8B" w14:textId="77777777" w:rsidTr="00B33D01">
        <w:tc>
          <w:tcPr>
            <w:tcW w:w="959" w:type="dxa"/>
            <w:vAlign w:val="center"/>
          </w:tcPr>
          <w:p w14:paraId="249C109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2.13.1</w:t>
            </w:r>
          </w:p>
        </w:tc>
        <w:tc>
          <w:tcPr>
            <w:tcW w:w="2551" w:type="dxa"/>
            <w:vAlign w:val="center"/>
          </w:tcPr>
          <w:p w14:paraId="123510EE" w14:textId="6B9451F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998" w:type="dxa"/>
            <w:vAlign w:val="center"/>
          </w:tcPr>
          <w:p w14:paraId="3C992A2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108EB2EF" w14:textId="5AF1F6C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126" w:type="dxa"/>
          </w:tcPr>
          <w:p w14:paraId="51324A0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150125F" w14:textId="47DD6FB9"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57BB4685" w14:textId="43BE4260" w:rsidR="00826E02" w:rsidRPr="00D15779"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00321588" w:rsidRPr="00D15779">
              <w:rPr>
                <w:rFonts w:ascii="Times New Roman" w:eastAsia="Times New Roman" w:hAnsi="Times New Roman" w:cs="Times New Roman"/>
                <w:i/>
                <w:iCs/>
                <w:sz w:val="22"/>
                <w:szCs w:val="22"/>
                <w:lang w:val="en-GB" w:eastAsia="ar-SA"/>
              </w:rPr>
              <w:t>meets the requirement</w:t>
            </w: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proofErr w:type="gramStart"/>
            <w:r w:rsidRPr="00D15779">
              <w:rPr>
                <w:rFonts w:ascii="Times New Roman" w:eastAsia="Times New Roman" w:hAnsi="Times New Roman" w:cs="Times New Roman"/>
                <w:i/>
                <w:iCs/>
                <w:sz w:val="22"/>
                <w:szCs w:val="22"/>
                <w:shd w:val="clear" w:color="auto" w:fill="C0C0C0"/>
                <w:lang w:val="en-GB" w:eastAsia="ar-SA"/>
              </w:rPr>
              <w:t>_</w:t>
            </w:r>
            <w:r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i/>
                <w:iCs/>
                <w:sz w:val="22"/>
                <w:szCs w:val="22"/>
                <w:lang w:val="en-GB" w:eastAsia="ar-SA"/>
              </w:rPr>
              <w:t>.</w:t>
            </w:r>
            <w:proofErr w:type="gramEnd"/>
          </w:p>
          <w:p w14:paraId="468D52EE" w14:textId="2698C9CA"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EAED83D" w14:textId="77777777" w:rsidTr="00B33D01">
        <w:tc>
          <w:tcPr>
            <w:tcW w:w="9634" w:type="dxa"/>
            <w:gridSpan w:val="4"/>
            <w:vAlign w:val="center"/>
          </w:tcPr>
          <w:p w14:paraId="1526704C" w14:textId="0C76BAE0" w:rsidR="00826E02" w:rsidRPr="00D15779" w:rsidRDefault="00881511"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7FD4C7C8" w14:textId="77777777" w:rsidTr="00B33D01">
        <w:tc>
          <w:tcPr>
            <w:tcW w:w="959" w:type="dxa"/>
            <w:vAlign w:val="center"/>
          </w:tcPr>
          <w:p w14:paraId="14AAAB0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7270D42E" w14:textId="271C667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998" w:type="dxa"/>
            <w:vAlign w:val="center"/>
          </w:tcPr>
          <w:p w14:paraId="6D88ED55" w14:textId="3CA9C83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126" w:type="dxa"/>
            <w:vAlign w:val="center"/>
          </w:tcPr>
          <w:p w14:paraId="6B2CA80E"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D1E55F8"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0126F593" w14:textId="77777777" w:rsidTr="00B33D01">
        <w:tc>
          <w:tcPr>
            <w:tcW w:w="959" w:type="dxa"/>
            <w:vAlign w:val="center"/>
          </w:tcPr>
          <w:p w14:paraId="210148C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vAlign w:val="center"/>
          </w:tcPr>
          <w:p w14:paraId="4952D822" w14:textId="7F1FCA7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998" w:type="dxa"/>
            <w:vAlign w:val="center"/>
          </w:tcPr>
          <w:p w14:paraId="7E7E862B" w14:textId="01A810F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126" w:type="dxa"/>
            <w:vAlign w:val="center"/>
          </w:tcPr>
          <w:p w14:paraId="0D385F8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6EE0FDD" w14:textId="7909EF90"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5E36F06" w14:textId="7B72A672"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2673897" w14:textId="77777777" w:rsidTr="00B33D01">
        <w:tc>
          <w:tcPr>
            <w:tcW w:w="959" w:type="dxa"/>
            <w:vAlign w:val="center"/>
          </w:tcPr>
          <w:p w14:paraId="4EA7CB5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vAlign w:val="center"/>
          </w:tcPr>
          <w:p w14:paraId="162F9DC6" w14:textId="0D1621B7" w:rsidR="00826E02" w:rsidRPr="00D15779" w:rsidRDefault="00881511"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998" w:type="dxa"/>
            <w:vAlign w:val="center"/>
          </w:tcPr>
          <w:p w14:paraId="2CA1FBF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5D4D131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70E3498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5A89966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6B5B510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29400CB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1935023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Residual amount of solution (at least ¼ of the tank capacity)</w:t>
            </w:r>
          </w:p>
          <w:p w14:paraId="21A34FE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113DFD4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122B7AB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2910A9F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7F54FB2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7A3447F5" w14:textId="7A41EC03"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881511" w:rsidRPr="00D15779">
              <w:rPr>
                <w:rFonts w:ascii="Times New Roman" w:eastAsia="Times New Roman" w:hAnsi="Times New Roman" w:cs="Times New Roman"/>
                <w:sz w:val="22"/>
                <w:szCs w:val="22"/>
                <w:lang w:val="en-GB" w:eastAsia="en-US"/>
              </w:rPr>
              <w:t>x</w:t>
            </w:r>
            <w:r w:rsidR="00F87F05" w:rsidRPr="00D15779">
              <w:rPr>
                <w:rFonts w:ascii="Times New Roman" w:eastAsia="Times New Roman" w:hAnsi="Times New Roman" w:cs="Times New Roman"/>
                <w:sz w:val="22"/>
                <w:szCs w:val="22"/>
                <w:lang w:val="en-GB" w:eastAsia="en-US"/>
              </w:rPr>
              <w:t>ture</w:t>
            </w:r>
            <w:r w:rsidRPr="00D15779">
              <w:rPr>
                <w:rFonts w:ascii="Times New Roman" w:eastAsia="Times New Roman" w:hAnsi="Times New Roman" w:cs="Times New Roman"/>
                <w:sz w:val="22"/>
                <w:szCs w:val="22"/>
                <w:lang w:val="en-GB" w:eastAsia="en-US"/>
              </w:rPr>
              <w:t xml:space="preserve"> 1:1):</w:t>
            </w:r>
          </w:p>
          <w:p w14:paraId="42B969C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5E1BE72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6F7FF10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1A4D766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28C4FCF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2828EFD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12C47A3B" w14:textId="4584C9DE" w:rsidR="00826E02" w:rsidRPr="00D15779" w:rsidRDefault="00826E02" w:rsidP="00826E02">
            <w:pPr>
              <w:shd w:val="clear" w:color="auto" w:fill="E7E6E6"/>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126" w:type="dxa"/>
          </w:tcPr>
          <w:p w14:paraId="13980537"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1691DF1F" w14:textId="4A0CDB7B"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5297480" w14:textId="79A273C0"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8495B66" w14:textId="77777777" w:rsidTr="00B33D01">
        <w:tc>
          <w:tcPr>
            <w:tcW w:w="959" w:type="dxa"/>
            <w:vAlign w:val="center"/>
          </w:tcPr>
          <w:p w14:paraId="5CF2D23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vAlign w:val="center"/>
          </w:tcPr>
          <w:p w14:paraId="6A78891C" w14:textId="56D68CD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998" w:type="dxa"/>
            <w:vAlign w:val="center"/>
          </w:tcPr>
          <w:p w14:paraId="3ECD3DA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62C3021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6E33FEB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5BBF0AC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4B0CF73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0182568C" w14:textId="4B74D60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126" w:type="dxa"/>
          </w:tcPr>
          <w:p w14:paraId="2392C33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03EF388" w14:textId="6A4CE8FB" w:rsidR="00826E02" w:rsidRPr="00D15779" w:rsidRDefault="00826E02" w:rsidP="00826E02">
            <w:pPr>
              <w:spacing w:after="0" w:line="240" w:lineRule="auto"/>
              <w:jc w:val="both"/>
              <w:rPr>
                <w:rFonts w:ascii="Times New Roman" w:eastAsia="Times New Roman" w:hAnsi="Times New Roman" w:cs="Times New Roman"/>
                <w:i/>
                <w:iCs/>
                <w:sz w:val="22"/>
                <w:szCs w:val="22"/>
                <w:highlight w:val="lightGray"/>
                <w:lang w:val="en-GB"/>
              </w:rPr>
            </w:pPr>
          </w:p>
          <w:p w14:paraId="65240B98"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A116481" w14:textId="683F72CD"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5B3219FC" w14:textId="77777777" w:rsidTr="00B33D01">
        <w:tc>
          <w:tcPr>
            <w:tcW w:w="959" w:type="dxa"/>
            <w:vAlign w:val="center"/>
          </w:tcPr>
          <w:p w14:paraId="114444C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030F4F47" w14:textId="6B17BAAC"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998" w:type="dxa"/>
            <w:vAlign w:val="center"/>
          </w:tcPr>
          <w:p w14:paraId="6B0B9C1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37706C7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The date of spreading, the start/end time of spreading.</w:t>
            </w:r>
          </w:p>
          <w:p w14:paraId="6EFE9F32" w14:textId="0EEEC4F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w:t>
            </w:r>
            <w:r w:rsidR="00C84607">
              <w:rPr>
                <w:rFonts w:ascii="Times New Roman" w:eastAsia="Times New Roman" w:hAnsi="Times New Roman" w:cs="Times New Roman"/>
                <w:sz w:val="22"/>
                <w:szCs w:val="22"/>
                <w:lang w:val="en-GB"/>
              </w:rPr>
              <w:t>,</w:t>
            </w:r>
            <w:r w:rsidR="00C84607" w:rsidRPr="00D15779">
              <w:rPr>
                <w:rFonts w:ascii="Times New Roman" w:eastAsia="Times New Roman" w:hAnsi="Times New Roman" w:cs="Times New Roman"/>
                <w:sz w:val="22"/>
                <w:szCs w:val="22"/>
                <w:lang w:val="en-GB"/>
              </w:rPr>
              <w:t xml:space="preserve">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392E2C5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3B66C950" w14:textId="52B1C51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w:t>
            </w:r>
            <w:r w:rsidR="004B512C"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led by the vehicle and spreader, m.</w:t>
            </w:r>
          </w:p>
          <w:p w14:paraId="7145CA2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5C99B026" w14:textId="2F5B66E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126" w:type="dxa"/>
          </w:tcPr>
          <w:p w14:paraId="5DF5207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F077BF2" w14:textId="5058139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0291963"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D2ABA19" w14:textId="32DDC05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0AE35664" w14:textId="77777777" w:rsidTr="00B33D01">
        <w:tc>
          <w:tcPr>
            <w:tcW w:w="959" w:type="dxa"/>
            <w:vAlign w:val="center"/>
          </w:tcPr>
          <w:p w14:paraId="2C1BCEA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2.19.</w:t>
            </w:r>
          </w:p>
        </w:tc>
        <w:tc>
          <w:tcPr>
            <w:tcW w:w="2551" w:type="dxa"/>
            <w:vAlign w:val="center"/>
          </w:tcPr>
          <w:p w14:paraId="41D300E2" w14:textId="7BD1D0BA"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Even spreading and salt solution feeding.</w:t>
            </w:r>
          </w:p>
        </w:tc>
        <w:tc>
          <w:tcPr>
            <w:tcW w:w="3998" w:type="dxa"/>
            <w:vAlign w:val="center"/>
          </w:tcPr>
          <w:p w14:paraId="56D5A462" w14:textId="330446B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126" w:type="dxa"/>
            <w:vAlign w:val="center"/>
          </w:tcPr>
          <w:p w14:paraId="1CECC94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D102BFA" w14:textId="1FEB3213"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073F0A2" w14:textId="6CD4AA5D"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FB6A536" w14:textId="77777777" w:rsidTr="00B33D01">
        <w:tc>
          <w:tcPr>
            <w:tcW w:w="959" w:type="dxa"/>
            <w:vAlign w:val="center"/>
          </w:tcPr>
          <w:p w14:paraId="4E75DE2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vAlign w:val="center"/>
          </w:tcPr>
          <w:p w14:paraId="1AD8048A" w14:textId="46AC56D4"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998" w:type="dxa"/>
            <w:vAlign w:val="center"/>
          </w:tcPr>
          <w:p w14:paraId="6C32E677" w14:textId="48911BD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126" w:type="dxa"/>
            <w:vAlign w:val="center"/>
          </w:tcPr>
          <w:p w14:paraId="5304987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7C0563E" w14:textId="42F1D852"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8B981D6" w14:textId="31A6184C"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F3A4EBD" w14:textId="77777777" w:rsidTr="00B33D01">
        <w:tc>
          <w:tcPr>
            <w:tcW w:w="959" w:type="dxa"/>
            <w:vAlign w:val="center"/>
          </w:tcPr>
          <w:p w14:paraId="4CED0AD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tcPr>
          <w:p w14:paraId="3CC5CE9F" w14:textId="5C307284" w:rsidR="00826E02" w:rsidRPr="00D15779" w:rsidRDefault="004B512C"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998" w:type="dxa"/>
            <w:vAlign w:val="center"/>
          </w:tcPr>
          <w:p w14:paraId="0B946E8D" w14:textId="0BE53A2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5861C0F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15EA3BE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9345783" w14:textId="725A869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80E14A2" w14:textId="3003FCA9"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89AD2B7" w14:textId="77777777" w:rsidTr="00B33D01">
        <w:trPr>
          <w:trHeight w:val="188"/>
        </w:trPr>
        <w:tc>
          <w:tcPr>
            <w:tcW w:w="959" w:type="dxa"/>
            <w:vAlign w:val="center"/>
          </w:tcPr>
          <w:p w14:paraId="3AEB71D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2.22.</w:t>
            </w:r>
          </w:p>
        </w:tc>
        <w:tc>
          <w:tcPr>
            <w:tcW w:w="2551" w:type="dxa"/>
          </w:tcPr>
          <w:p w14:paraId="0B63086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71452B2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05959E0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2E0D3B2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57DC2A8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35D22A2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07F4AE8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AA874A8" w14:textId="5607E54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B904459" w14:textId="3BE5D371"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w:t>
            </w:r>
            <w:r w:rsidRPr="00B278FE">
              <w:rPr>
                <w:rFonts w:ascii="Times New Roman" w:eastAsia="Times New Roman" w:hAnsi="Times New Roman" w:cs="Times New Roman"/>
                <w:i/>
                <w:iCs/>
                <w:color w:val="000000"/>
                <w:sz w:val="22"/>
                <w:szCs w:val="22"/>
                <w:lang w:val="en-GB"/>
              </w:rPr>
              <w:lastRenderedPageBreak/>
              <w:t xml:space="preserve">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CA3CEE5" w14:textId="77777777" w:rsidTr="00B33D01">
        <w:tc>
          <w:tcPr>
            <w:tcW w:w="9634" w:type="dxa"/>
            <w:gridSpan w:val="4"/>
            <w:vAlign w:val="center"/>
          </w:tcPr>
          <w:p w14:paraId="26927BCB" w14:textId="77060611" w:rsidR="00826E02" w:rsidRPr="00D15779" w:rsidRDefault="004B512C"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lastRenderedPageBreak/>
              <w:t>Spreading (dispersal) mechanism</w:t>
            </w:r>
          </w:p>
        </w:tc>
      </w:tr>
      <w:tr w:rsidR="00826E02" w:rsidRPr="00D15779" w14:paraId="32B83D34" w14:textId="77777777" w:rsidTr="00B33D01">
        <w:tc>
          <w:tcPr>
            <w:tcW w:w="959" w:type="dxa"/>
            <w:vAlign w:val="center"/>
          </w:tcPr>
          <w:p w14:paraId="13451138"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5BB245A4" w14:textId="211EE3E6"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998" w:type="dxa"/>
            <w:vAlign w:val="center"/>
          </w:tcPr>
          <w:p w14:paraId="61269C89" w14:textId="2DE15F8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126" w:type="dxa"/>
            <w:vAlign w:val="center"/>
          </w:tcPr>
          <w:p w14:paraId="7E42D4A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1502C8E" w14:textId="50D7B4E0"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BCA15EF" w14:textId="60678A18"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0210EEE" w14:textId="77777777" w:rsidTr="00B33D01">
        <w:tc>
          <w:tcPr>
            <w:tcW w:w="959" w:type="dxa"/>
            <w:vAlign w:val="center"/>
          </w:tcPr>
          <w:p w14:paraId="6110C36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5B24A273" w14:textId="337E1D70"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27790ECA"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c>
          <w:tcPr>
            <w:tcW w:w="3998" w:type="dxa"/>
            <w:vAlign w:val="center"/>
          </w:tcPr>
          <w:p w14:paraId="6989222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4CF00C8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301D997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p w14:paraId="59F9AE09" w14:textId="54AF70D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6A620C2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A967A31" w14:textId="64E6193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9DA8B5B" w14:textId="57F63D40"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8DB83B3" w14:textId="77777777" w:rsidTr="00B33D01">
        <w:tc>
          <w:tcPr>
            <w:tcW w:w="959" w:type="dxa"/>
            <w:vAlign w:val="center"/>
          </w:tcPr>
          <w:p w14:paraId="7F46976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522A32B0" w14:textId="0F75471D"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Spreading disc </w:t>
            </w:r>
          </w:p>
        </w:tc>
        <w:tc>
          <w:tcPr>
            <w:tcW w:w="3998" w:type="dxa"/>
            <w:vAlign w:val="center"/>
          </w:tcPr>
          <w:p w14:paraId="034F321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43F40F11" w14:textId="78F7D30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intervals not less than 100 mm.</w:t>
            </w:r>
          </w:p>
        </w:tc>
        <w:tc>
          <w:tcPr>
            <w:tcW w:w="2126" w:type="dxa"/>
            <w:vAlign w:val="center"/>
          </w:tcPr>
          <w:p w14:paraId="62956D39"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4177923" w14:textId="609E212D" w:rsidR="00826E02"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438F3B1C" w14:textId="2E76C51E"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29D05C0" w14:textId="77777777" w:rsidTr="00B33D01">
        <w:tc>
          <w:tcPr>
            <w:tcW w:w="959" w:type="dxa"/>
            <w:vAlign w:val="center"/>
          </w:tcPr>
          <w:p w14:paraId="485864C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vAlign w:val="center"/>
          </w:tcPr>
          <w:p w14:paraId="021E548D" w14:textId="55354922"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998" w:type="dxa"/>
            <w:vAlign w:val="center"/>
          </w:tcPr>
          <w:p w14:paraId="609E522E" w14:textId="3CD42FA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126" w:type="dxa"/>
            <w:vAlign w:val="center"/>
          </w:tcPr>
          <w:p w14:paraId="12C26F6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4C387F4" w14:textId="4E78FE5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4C4372EF" w14:textId="38DF8C28"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BBD6E97" w14:textId="77777777" w:rsidTr="00B33D01">
        <w:tc>
          <w:tcPr>
            <w:tcW w:w="959" w:type="dxa"/>
            <w:vAlign w:val="center"/>
          </w:tcPr>
          <w:p w14:paraId="6CF2892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2F84F81C" w14:textId="1E979600" w:rsidR="00826E02" w:rsidRPr="00D15779" w:rsidRDefault="00674993"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Salt spreading sensor</w:t>
            </w:r>
          </w:p>
        </w:tc>
        <w:tc>
          <w:tcPr>
            <w:tcW w:w="3998" w:type="dxa"/>
            <w:vAlign w:val="center"/>
          </w:tcPr>
          <w:p w14:paraId="0A01943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1B2F1AB9" w14:textId="1CDDF4B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63D4974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20E8CC" w14:textId="4839934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E8FBFC9" w14:textId="088AADE0"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lastRenderedPageBreak/>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A9B7C4A" w14:textId="77777777" w:rsidTr="00B33D01">
        <w:tc>
          <w:tcPr>
            <w:tcW w:w="959" w:type="dxa"/>
            <w:vAlign w:val="center"/>
          </w:tcPr>
          <w:p w14:paraId="5D48785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2.28.</w:t>
            </w:r>
          </w:p>
        </w:tc>
        <w:tc>
          <w:tcPr>
            <w:tcW w:w="2551" w:type="dxa"/>
            <w:vAlign w:val="center"/>
          </w:tcPr>
          <w:p w14:paraId="403D6138" w14:textId="34532499"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998" w:type="dxa"/>
            <w:vAlign w:val="center"/>
          </w:tcPr>
          <w:p w14:paraId="4C3127FC" w14:textId="0E1554D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3A06DDA6" w14:textId="14D7C80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126" w:type="dxa"/>
            <w:vAlign w:val="center"/>
          </w:tcPr>
          <w:p w14:paraId="5596C56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4720DDC" w14:textId="6DBBB835"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68A819F" w14:textId="40A1AF06"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834A9FB" w14:textId="77777777" w:rsidTr="00B33D01">
        <w:tc>
          <w:tcPr>
            <w:tcW w:w="959" w:type="dxa"/>
            <w:vAlign w:val="center"/>
          </w:tcPr>
          <w:p w14:paraId="19FC005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vAlign w:val="center"/>
          </w:tcPr>
          <w:p w14:paraId="73A510AB" w14:textId="4041C4D3"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998" w:type="dxa"/>
            <w:vAlign w:val="center"/>
          </w:tcPr>
          <w:p w14:paraId="3D70EA0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2FCF447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4C53BD05" w14:textId="5F222EF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vAlign w:val="center"/>
          </w:tcPr>
          <w:p w14:paraId="16777F6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96DBDAD" w14:textId="169E57AF"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5790785D"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5C666DD6"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7FE325F8" w14:textId="1C7387FB"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DC42C84" w14:textId="77777777" w:rsidTr="00B33D01">
        <w:tc>
          <w:tcPr>
            <w:tcW w:w="959" w:type="dxa"/>
            <w:vAlign w:val="center"/>
          </w:tcPr>
          <w:p w14:paraId="2769EB0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w:t>
            </w:r>
          </w:p>
        </w:tc>
        <w:tc>
          <w:tcPr>
            <w:tcW w:w="2551" w:type="dxa"/>
            <w:vAlign w:val="center"/>
          </w:tcPr>
          <w:p w14:paraId="256989FD" w14:textId="0B438E28"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998" w:type="dxa"/>
            <w:vAlign w:val="center"/>
          </w:tcPr>
          <w:p w14:paraId="5CDF75B7" w14:textId="314F6AD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126" w:type="dxa"/>
            <w:vAlign w:val="center"/>
          </w:tcPr>
          <w:p w14:paraId="533A01F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6AF9B66" w14:textId="31B5DC4B"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63EEA8AA"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474283B9" w14:textId="464C1FB0" w:rsidR="00826E02" w:rsidRPr="00D15779" w:rsidRDefault="00DD767D"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2BA3819" w14:textId="77777777" w:rsidTr="00887FAE">
        <w:trPr>
          <w:trHeight w:val="556"/>
        </w:trPr>
        <w:tc>
          <w:tcPr>
            <w:tcW w:w="959" w:type="dxa"/>
            <w:vAlign w:val="center"/>
          </w:tcPr>
          <w:p w14:paraId="49ECBBC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w:t>
            </w:r>
          </w:p>
        </w:tc>
        <w:tc>
          <w:tcPr>
            <w:tcW w:w="2551" w:type="dxa"/>
            <w:vAlign w:val="center"/>
          </w:tcPr>
          <w:p w14:paraId="19EC12B1" w14:textId="5E825B97" w:rsidR="00826E02" w:rsidRPr="00D15779" w:rsidRDefault="000760BB"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998" w:type="dxa"/>
            <w:vAlign w:val="center"/>
          </w:tcPr>
          <w:p w14:paraId="34747E5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5CA139AC" w14:textId="741F8F2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2126" w:type="dxa"/>
            <w:vAlign w:val="center"/>
          </w:tcPr>
          <w:p w14:paraId="4E9E40AE"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C0DA883" w14:textId="7362A5B2" w:rsidR="00826E02" w:rsidRPr="00D15779" w:rsidRDefault="00B278FE"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06FFCE33"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51650602" w14:textId="77777777" w:rsidR="00DD767D" w:rsidRPr="00B278FE" w:rsidRDefault="00DD767D" w:rsidP="00DD767D">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w:t>
            </w:r>
            <w:r w:rsidRPr="00B278FE">
              <w:rPr>
                <w:rFonts w:ascii="Times New Roman" w:eastAsia="Times New Roman" w:hAnsi="Times New Roman" w:cs="Times New Roman"/>
                <w:i/>
                <w:iCs/>
                <w:color w:val="000000"/>
                <w:sz w:val="22"/>
                <w:szCs w:val="22"/>
                <w:lang w:val="en-GB"/>
              </w:rPr>
              <w:lastRenderedPageBreak/>
              <w:t xml:space="preserve">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008F560" w14:textId="7168828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598716C2" w14:textId="77777777" w:rsidTr="00B33D01">
        <w:tc>
          <w:tcPr>
            <w:tcW w:w="9634" w:type="dxa"/>
            <w:gridSpan w:val="4"/>
            <w:vAlign w:val="center"/>
          </w:tcPr>
          <w:p w14:paraId="0D06D0DB" w14:textId="4955BE50"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lastRenderedPageBreak/>
              <w:t>Safety fence</w:t>
            </w:r>
          </w:p>
        </w:tc>
      </w:tr>
      <w:tr w:rsidR="00826E02" w:rsidRPr="00D15779" w14:paraId="53A5A9AD" w14:textId="77777777" w:rsidTr="00B33D01">
        <w:trPr>
          <w:trHeight w:val="293"/>
        </w:trPr>
        <w:tc>
          <w:tcPr>
            <w:tcW w:w="959" w:type="dxa"/>
            <w:vAlign w:val="center"/>
          </w:tcPr>
          <w:p w14:paraId="2E80E8F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2.32. </w:t>
            </w:r>
          </w:p>
        </w:tc>
        <w:tc>
          <w:tcPr>
            <w:tcW w:w="2551" w:type="dxa"/>
          </w:tcPr>
          <w:p w14:paraId="2276396D" w14:textId="7C5A30F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998" w:type="dxa"/>
            <w:vAlign w:val="center"/>
          </w:tcPr>
          <w:p w14:paraId="2A2D9188" w14:textId="1342ABE1"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3134E553"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554E6F9A"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3D1C479A"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00F3C4ED"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22D673BE"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2C85E171" w14:textId="2B162B5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126" w:type="dxa"/>
          </w:tcPr>
          <w:p w14:paraId="3067A4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7267389" w14:textId="1420263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92B0D30" w14:textId="02A6C81B" w:rsidR="00826E02"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D383C6F" w14:textId="77777777" w:rsidTr="00B33D01">
        <w:tc>
          <w:tcPr>
            <w:tcW w:w="9634" w:type="dxa"/>
            <w:gridSpan w:val="4"/>
            <w:vAlign w:val="center"/>
          </w:tcPr>
          <w:p w14:paraId="156B3761" w14:textId="792FEB37"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t xml:space="preserve">Signal marking </w:t>
            </w:r>
          </w:p>
        </w:tc>
      </w:tr>
      <w:tr w:rsidR="00826E02" w:rsidRPr="00D15779" w14:paraId="55D711ED" w14:textId="77777777" w:rsidTr="00B33D01">
        <w:tc>
          <w:tcPr>
            <w:tcW w:w="959" w:type="dxa"/>
            <w:vAlign w:val="center"/>
          </w:tcPr>
          <w:p w14:paraId="0173510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2.33.</w:t>
            </w:r>
          </w:p>
        </w:tc>
        <w:tc>
          <w:tcPr>
            <w:tcW w:w="2551" w:type="dxa"/>
            <w:vAlign w:val="center"/>
          </w:tcPr>
          <w:p w14:paraId="07BE912A"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136A06F4" w14:textId="34D3B2B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998" w:type="dxa"/>
            <w:vAlign w:val="center"/>
          </w:tcPr>
          <w:p w14:paraId="4606B446"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0A3EAAA3"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2124F473"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21C2B353"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45663EEF"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702DFAA7" wp14:editId="2EF5BFB2">
                  <wp:extent cx="1996440" cy="1181100"/>
                  <wp:effectExtent l="0" t="0" r="3810" b="0"/>
                  <wp:docPr id="3122701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48F87FAB" w14:textId="7E89311C"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126" w:type="dxa"/>
            <w:vAlign w:val="center"/>
          </w:tcPr>
          <w:p w14:paraId="29FBBC7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04698EB" w14:textId="131F11D4"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CB791F4"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F652206" w14:textId="535771D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764089D6" w14:textId="77777777" w:rsidTr="00B33D01">
        <w:tc>
          <w:tcPr>
            <w:tcW w:w="959" w:type="dxa"/>
            <w:vAlign w:val="center"/>
          </w:tcPr>
          <w:p w14:paraId="36D79FD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2.34.</w:t>
            </w:r>
          </w:p>
        </w:tc>
        <w:tc>
          <w:tcPr>
            <w:tcW w:w="2551" w:type="dxa"/>
            <w:vAlign w:val="center"/>
          </w:tcPr>
          <w:p w14:paraId="091BE6C8" w14:textId="52B65DC8"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0E713AC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998" w:type="dxa"/>
            <w:vAlign w:val="center"/>
          </w:tcPr>
          <w:p w14:paraId="5576344B"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32C0FAA3"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305C0D71"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4E28EC90" wp14:editId="13082AAE">
                  <wp:extent cx="541020" cy="556260"/>
                  <wp:effectExtent l="0" t="0" r="0" b="0"/>
                  <wp:docPr id="1191299194"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567C73CD" w14:textId="77777777"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 xml:space="preserve">a system of at least 13 lights complying with L8L, EN 12352 or </w:t>
            </w:r>
            <w:r w:rsidRPr="00D15779">
              <w:rPr>
                <w:rFonts w:ascii="Times New Roman" w:eastAsia="Calibri" w:hAnsi="Times New Roman" w:cs="Times New Roman"/>
                <w:color w:val="00B050"/>
                <w:sz w:val="22"/>
                <w:szCs w:val="22"/>
                <w:lang w:val="en-GB" w:eastAsia="zh-CN"/>
              </w:rPr>
              <w:lastRenderedPageBreak/>
              <w:t>an equivalent standard</w:t>
            </w:r>
            <w:r w:rsidRPr="00D15779">
              <w:rPr>
                <w:rFonts w:ascii="Times New Roman" w:eastAsia="Calibri" w:hAnsi="Times New Roman" w:cs="Times New Roman"/>
                <w:sz w:val="22"/>
                <w:szCs w:val="22"/>
                <w:lang w:val="en-GB" w:eastAsia="zh-CN"/>
              </w:rPr>
              <w:t>, fastened from the rear with screws or equivalent fasteners. The direction of the arrow indicating the mandatory side of the obstacle is changed from the operator's workplace using an electrical connection.</w:t>
            </w:r>
          </w:p>
          <w:p w14:paraId="7F7371CF"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0AE21973"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1EF6FF03"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3B6317FD" w14:textId="04A1CC58"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3B5A0AEF" wp14:editId="086255BC">
                  <wp:extent cx="601980" cy="518160"/>
                  <wp:effectExtent l="0" t="0" r="7620" b="0"/>
                  <wp:docPr id="1037267967"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vAlign w:val="center"/>
          </w:tcPr>
          <w:p w14:paraId="1EE6F92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39C178E" w14:textId="2B38036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17E6810F"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00F1E7AE"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5B51BFC6"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6A36E64C"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572DCEF8"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1369E660"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t>(forename, surname)</w:t>
      </w:r>
    </w:p>
    <w:p w14:paraId="60B7A207"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7FCFC65F"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60FA36ED"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7A1A0B38" w14:textId="77777777" w:rsidR="00F753A1" w:rsidRPr="00D15779" w:rsidRDefault="00F753A1"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sectPr w:rsidR="00F753A1" w:rsidRPr="00D15779" w:rsidSect="004B685B">
          <w:pgSz w:w="12240" w:h="15840"/>
          <w:pgMar w:top="1134" w:right="567" w:bottom="1134" w:left="1701" w:header="720" w:footer="720" w:gutter="0"/>
          <w:pgNumType w:start="13"/>
          <w:cols w:space="720"/>
          <w:titlePg/>
          <w:docGrid w:linePitch="360"/>
        </w:sectPr>
      </w:pPr>
    </w:p>
    <w:p w14:paraId="67A06F2E"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3D494840" w14:textId="320C7483" w:rsidR="00B20AFB" w:rsidRPr="00D15779" w:rsidRDefault="00B20AFB" w:rsidP="00B20AFB">
      <w:pPr>
        <w:spacing w:after="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 xml:space="preserve">PART </w:t>
      </w:r>
      <w:r w:rsidR="00B75FA0" w:rsidRPr="00D15779">
        <w:rPr>
          <w:rFonts w:ascii="Times New Roman" w:eastAsia="Times New Roman" w:hAnsi="Times New Roman" w:cs="Times New Roman"/>
          <w:b/>
          <w:bCs/>
          <w:sz w:val="22"/>
          <w:szCs w:val="22"/>
          <w:lang w:val="en-GB"/>
        </w:rPr>
        <w:t xml:space="preserve">7 </w:t>
      </w:r>
      <w:r w:rsidRPr="00D15779">
        <w:rPr>
          <w:rFonts w:ascii="Times New Roman" w:eastAsia="Times New Roman" w:hAnsi="Times New Roman" w:cs="Times New Roman"/>
          <w:b/>
          <w:bCs/>
          <w:sz w:val="22"/>
          <w:szCs w:val="22"/>
          <w:lang w:val="en-GB"/>
        </w:rPr>
        <w:t>OF THE PROCUREMENT</w:t>
      </w:r>
      <w:r w:rsidR="00B75FA0"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SALT SPREADER FOR A TRIAXIAL VEHICLE (6X4) (1 set)</w:t>
      </w:r>
    </w:p>
    <w:p w14:paraId="53DFF45B" w14:textId="3F659EDC" w:rsidR="00B75FA0" w:rsidRPr="00D15779" w:rsidRDefault="00B75FA0" w:rsidP="00B20AFB">
      <w:pPr>
        <w:spacing w:after="0" w:line="240" w:lineRule="auto"/>
        <w:jc w:val="center"/>
        <w:rPr>
          <w:rFonts w:ascii="Times New Roman" w:eastAsia="Times New Roman" w:hAnsi="Times New Roman" w:cs="Times New Roman"/>
          <w:b/>
          <w:bCs/>
          <w:i/>
          <w:iCs/>
          <w:sz w:val="22"/>
          <w:szCs w:val="22"/>
          <w:lang w:val="en-GB" w:eastAsia="zh-CN"/>
        </w:rPr>
      </w:pPr>
    </w:p>
    <w:p w14:paraId="1BBDA0DF" w14:textId="2AD270E8" w:rsidR="00B20AFB" w:rsidRPr="00D15779" w:rsidRDefault="00223DD6" w:rsidP="00B20AFB">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w:t>
      </w:r>
      <w:r w:rsidR="00B20AFB" w:rsidRPr="00D15779">
        <w:rPr>
          <w:rFonts w:ascii="Times New Roman" w:eastAsia="Times New Roman" w:hAnsi="Times New Roman" w:cs="Times New Roman"/>
          <w:sz w:val="22"/>
          <w:szCs w:val="22"/>
          <w:lang w:val="en-GB"/>
        </w:rPr>
        <w:t>alt spreader will be operated with a truck:</w:t>
      </w:r>
    </w:p>
    <w:tbl>
      <w:tblPr>
        <w:tblW w:w="5000" w:type="pct"/>
        <w:tblLook w:val="04A0" w:firstRow="1" w:lastRow="0" w:firstColumn="1" w:lastColumn="0" w:noHBand="0" w:noVBand="1"/>
      </w:tblPr>
      <w:tblGrid>
        <w:gridCol w:w="1590"/>
        <w:gridCol w:w="509"/>
        <w:gridCol w:w="436"/>
        <w:gridCol w:w="1156"/>
        <w:gridCol w:w="1254"/>
        <w:gridCol w:w="747"/>
        <w:gridCol w:w="607"/>
        <w:gridCol w:w="1406"/>
        <w:gridCol w:w="924"/>
        <w:gridCol w:w="1333"/>
      </w:tblGrid>
      <w:tr w:rsidR="00881511" w:rsidRPr="00D15779" w14:paraId="394AB065" w14:textId="77777777" w:rsidTr="00DE1A04">
        <w:trPr>
          <w:trHeight w:val="636"/>
        </w:trPr>
        <w:tc>
          <w:tcPr>
            <w:tcW w:w="788" w:type="pct"/>
            <w:tcBorders>
              <w:top w:val="single" w:sz="4" w:space="0" w:color="auto"/>
              <w:left w:val="single" w:sz="4" w:space="0" w:color="auto"/>
              <w:bottom w:val="single" w:sz="4" w:space="0" w:color="auto"/>
              <w:right w:val="single" w:sz="4" w:space="0" w:color="auto"/>
            </w:tcBorders>
            <w:noWrap/>
            <w:vAlign w:val="bottom"/>
            <w:hideMark/>
          </w:tcPr>
          <w:p w14:paraId="19971B4A" w14:textId="123CEFB8"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location (KT, m</w:t>
            </w:r>
            <w:r w:rsidR="00881511" w:rsidRPr="00D15779">
              <w:rPr>
                <w:rFonts w:ascii="Times New Roman" w:eastAsia="Times New Roman" w:hAnsi="Times New Roman" w:cs="Times New Roman"/>
                <w:color w:val="000000"/>
                <w:sz w:val="22"/>
                <w:szCs w:val="22"/>
                <w:lang w:val="en-GB"/>
              </w:rPr>
              <w:t>astery</w:t>
            </w:r>
            <w:r w:rsidRPr="00D15779">
              <w:rPr>
                <w:rFonts w:ascii="Times New Roman" w:eastAsia="Times New Roman" w:hAnsi="Times New Roman" w:cs="Times New Roman"/>
                <w:color w:val="000000"/>
                <w:sz w:val="22"/>
                <w:szCs w:val="22"/>
                <w:lang w:val="en-GB"/>
              </w:rPr>
              <w:t xml:space="preserve">) </w:t>
            </w:r>
          </w:p>
          <w:p w14:paraId="57CDE2AF"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4928251"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47EEFD57"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3FFACC33" w14:textId="54FEA439"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250" w:type="pct"/>
            <w:tcBorders>
              <w:top w:val="single" w:sz="4" w:space="0" w:color="auto"/>
              <w:left w:val="nil"/>
              <w:bottom w:val="single" w:sz="4" w:space="0" w:color="auto"/>
              <w:right w:val="single" w:sz="4" w:space="0" w:color="auto"/>
            </w:tcBorders>
            <w:noWrap/>
            <w:vAlign w:val="bottom"/>
            <w:hideMark/>
          </w:tcPr>
          <w:p w14:paraId="70F121EE"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Truck </w:t>
            </w:r>
          </w:p>
          <w:p w14:paraId="59B0A8C0"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73BF628"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8EF551C"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28FC6D2"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13789041" w14:textId="6B57EF89"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214" w:type="pct"/>
            <w:tcBorders>
              <w:top w:val="single" w:sz="4" w:space="0" w:color="auto"/>
              <w:left w:val="nil"/>
              <w:bottom w:val="single" w:sz="4" w:space="0" w:color="auto"/>
              <w:right w:val="single" w:sz="4" w:space="0" w:color="auto"/>
            </w:tcBorders>
            <w:noWrap/>
            <w:vAlign w:val="bottom"/>
            <w:hideMark/>
          </w:tcPr>
          <w:p w14:paraId="475F1335"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Year </w:t>
            </w:r>
          </w:p>
          <w:p w14:paraId="725872C3"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FCCEADD"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3ECD2C9"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1342CB48" w14:textId="4AA18898"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562" w:type="pct"/>
            <w:tcBorders>
              <w:top w:val="single" w:sz="4" w:space="0" w:color="auto"/>
              <w:left w:val="nil"/>
              <w:bottom w:val="single" w:sz="4" w:space="0" w:color="auto"/>
              <w:right w:val="single" w:sz="4" w:space="0" w:color="auto"/>
            </w:tcBorders>
            <w:noWrap/>
            <w:vAlign w:val="bottom"/>
            <w:hideMark/>
          </w:tcPr>
          <w:p w14:paraId="08C26979"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Registration plate No</w:t>
            </w:r>
          </w:p>
          <w:p w14:paraId="45F05ED4"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18BDB0D7"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EB123BA"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47D4F71" w14:textId="42282CB0"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609" w:type="pct"/>
            <w:tcBorders>
              <w:top w:val="single" w:sz="4" w:space="0" w:color="auto"/>
              <w:left w:val="nil"/>
              <w:bottom w:val="single" w:sz="4" w:space="0" w:color="auto"/>
              <w:right w:val="single" w:sz="4" w:space="0" w:color="auto"/>
            </w:tcBorders>
            <w:noWrap/>
            <w:vAlign w:val="bottom"/>
            <w:hideMark/>
          </w:tcPr>
          <w:p w14:paraId="153EE578"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Factory No</w:t>
            </w:r>
          </w:p>
          <w:p w14:paraId="7B710668"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8CD5882"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8FB2C42"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536A132"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79E4D961"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65D6410" w14:textId="2A9DCF30"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365" w:type="pct"/>
            <w:tcBorders>
              <w:top w:val="single" w:sz="4" w:space="0" w:color="auto"/>
              <w:left w:val="nil"/>
              <w:bottom w:val="single" w:sz="4" w:space="0" w:color="auto"/>
              <w:right w:val="single" w:sz="4" w:space="0" w:color="auto"/>
            </w:tcBorders>
            <w:noWrap/>
            <w:vAlign w:val="bottom"/>
            <w:hideMark/>
          </w:tcPr>
          <w:p w14:paraId="1A71C590"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w:t>
            </w:r>
            <w:r w:rsidR="00DE1A04" w:rsidRPr="00D15779">
              <w:rPr>
                <w:rFonts w:ascii="Times New Roman" w:eastAsia="Times New Roman" w:hAnsi="Times New Roman" w:cs="Times New Roman"/>
                <w:color w:val="000000"/>
                <w:sz w:val="22"/>
                <w:szCs w:val="22"/>
                <w:lang w:val="en-GB"/>
              </w:rPr>
              <w:t>o</w:t>
            </w:r>
          </w:p>
          <w:p w14:paraId="4A0D2DA2"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AD8B9C6"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38B0BFEE"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2EEB743A"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7D494A0" w14:textId="4A75EB9E"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297" w:type="pct"/>
            <w:tcBorders>
              <w:top w:val="single" w:sz="4" w:space="0" w:color="auto"/>
              <w:left w:val="nil"/>
              <w:bottom w:val="single" w:sz="4" w:space="0" w:color="auto"/>
              <w:right w:val="single" w:sz="4" w:space="0" w:color="auto"/>
            </w:tcBorders>
            <w:vAlign w:val="bottom"/>
            <w:hideMark/>
          </w:tcPr>
          <w:p w14:paraId="11569DA9" w14:textId="2EFE2D3C"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volume, m³</w:t>
            </w:r>
          </w:p>
        </w:tc>
        <w:tc>
          <w:tcPr>
            <w:tcW w:w="683" w:type="pct"/>
            <w:tcBorders>
              <w:top w:val="single" w:sz="4" w:space="0" w:color="auto"/>
              <w:left w:val="nil"/>
              <w:bottom w:val="single" w:sz="4" w:space="0" w:color="auto"/>
              <w:right w:val="single" w:sz="4" w:space="0" w:color="auto"/>
            </w:tcBorders>
            <w:noWrap/>
            <w:vAlign w:val="bottom"/>
            <w:hideMark/>
          </w:tcPr>
          <w:p w14:paraId="4C6BF753"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p w14:paraId="32D41BE5"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20A35B3C"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42EB2693" w14:textId="7D366385"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450" w:type="pct"/>
            <w:tcBorders>
              <w:top w:val="single" w:sz="4" w:space="0" w:color="auto"/>
              <w:left w:val="nil"/>
              <w:bottom w:val="single" w:sz="4" w:space="0" w:color="auto"/>
              <w:right w:val="single" w:sz="4" w:space="0" w:color="auto"/>
            </w:tcBorders>
            <w:noWrap/>
            <w:vAlign w:val="bottom"/>
            <w:hideMark/>
          </w:tcPr>
          <w:p w14:paraId="6CB99402"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 mm</w:t>
            </w:r>
          </w:p>
          <w:p w14:paraId="4E9B1675"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1855E5C8"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320ED6D5"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233A87F" w14:textId="3AC48FB3"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780" w:type="pct"/>
            <w:tcBorders>
              <w:top w:val="single" w:sz="4" w:space="0" w:color="auto"/>
              <w:left w:val="nil"/>
              <w:bottom w:val="single" w:sz="4" w:space="0" w:color="auto"/>
              <w:right w:val="single" w:sz="4" w:space="0" w:color="auto"/>
            </w:tcBorders>
            <w:vAlign w:val="bottom"/>
            <w:hideMark/>
          </w:tcPr>
          <w:p w14:paraId="0CF519D0"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power unit</w:t>
            </w:r>
          </w:p>
          <w:p w14:paraId="45038989"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ECF523F"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012A02E7"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22D3FAD6" w14:textId="193EE096"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r>
      <w:tr w:rsidR="00881511" w:rsidRPr="00D15779" w14:paraId="7E3D608F" w14:textId="77777777" w:rsidTr="00DE1A04">
        <w:trPr>
          <w:trHeight w:val="288"/>
        </w:trPr>
        <w:tc>
          <w:tcPr>
            <w:tcW w:w="788" w:type="pct"/>
            <w:tcBorders>
              <w:top w:val="single" w:sz="4" w:space="0" w:color="auto"/>
              <w:left w:val="single" w:sz="4" w:space="0" w:color="auto"/>
              <w:bottom w:val="single" w:sz="4" w:space="0" w:color="auto"/>
              <w:right w:val="single" w:sz="4" w:space="0" w:color="auto"/>
            </w:tcBorders>
            <w:vAlign w:val="center"/>
          </w:tcPr>
          <w:p w14:paraId="015DE591"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Marijampolės</w:t>
            </w:r>
            <w:proofErr w:type="spellEnd"/>
            <w:r w:rsidRPr="00D15779">
              <w:rPr>
                <w:rFonts w:ascii="Times New Roman" w:eastAsia="Times New Roman" w:hAnsi="Times New Roman" w:cs="Times New Roman"/>
                <w:color w:val="000000"/>
                <w:sz w:val="22"/>
                <w:szCs w:val="22"/>
                <w:lang w:val="en-GB"/>
              </w:rPr>
              <w:t xml:space="preserve"> KT, </w:t>
            </w:r>
            <w:proofErr w:type="spellStart"/>
            <w:r w:rsidRPr="00D15779">
              <w:rPr>
                <w:rFonts w:ascii="Times New Roman" w:eastAsia="Times New Roman" w:hAnsi="Times New Roman" w:cs="Times New Roman"/>
                <w:color w:val="000000"/>
                <w:sz w:val="22"/>
                <w:szCs w:val="22"/>
                <w:lang w:val="en-GB"/>
              </w:rPr>
              <w:t>Lazdijų</w:t>
            </w:r>
            <w:proofErr w:type="spellEnd"/>
            <w:r w:rsidRPr="00D15779">
              <w:rPr>
                <w:rFonts w:ascii="Times New Roman" w:eastAsia="Times New Roman" w:hAnsi="Times New Roman" w:cs="Times New Roman"/>
                <w:color w:val="000000"/>
                <w:sz w:val="22"/>
                <w:szCs w:val="22"/>
                <w:lang w:val="en-GB"/>
              </w:rPr>
              <w:t xml:space="preserve"> MT</w:t>
            </w:r>
          </w:p>
        </w:tc>
        <w:tc>
          <w:tcPr>
            <w:tcW w:w="250" w:type="pct"/>
            <w:tcBorders>
              <w:top w:val="single" w:sz="4" w:space="0" w:color="auto"/>
              <w:left w:val="single" w:sz="4" w:space="0" w:color="auto"/>
              <w:bottom w:val="single" w:sz="4" w:space="0" w:color="auto"/>
              <w:right w:val="single" w:sz="4" w:space="0" w:color="auto"/>
            </w:tcBorders>
            <w:vAlign w:val="center"/>
          </w:tcPr>
          <w:p w14:paraId="0A3C9B1C"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MB Actros 3344</w:t>
            </w:r>
          </w:p>
        </w:tc>
        <w:tc>
          <w:tcPr>
            <w:tcW w:w="214" w:type="pct"/>
            <w:tcBorders>
              <w:top w:val="single" w:sz="4" w:space="0" w:color="auto"/>
              <w:left w:val="nil"/>
              <w:bottom w:val="single" w:sz="4" w:space="0" w:color="auto"/>
              <w:right w:val="single" w:sz="4" w:space="0" w:color="auto"/>
            </w:tcBorders>
            <w:noWrap/>
            <w:vAlign w:val="bottom"/>
          </w:tcPr>
          <w:p w14:paraId="521733D3"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2005</w:t>
            </w:r>
          </w:p>
        </w:tc>
        <w:tc>
          <w:tcPr>
            <w:tcW w:w="562" w:type="pct"/>
            <w:tcBorders>
              <w:top w:val="single" w:sz="4" w:space="0" w:color="auto"/>
              <w:left w:val="single" w:sz="4" w:space="0" w:color="auto"/>
              <w:bottom w:val="single" w:sz="4" w:space="0" w:color="auto"/>
              <w:right w:val="single" w:sz="4" w:space="0" w:color="auto"/>
            </w:tcBorders>
            <w:noWrap/>
            <w:vAlign w:val="center"/>
          </w:tcPr>
          <w:p w14:paraId="5F2C02E6"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MBS846</w:t>
            </w:r>
          </w:p>
        </w:tc>
        <w:tc>
          <w:tcPr>
            <w:tcW w:w="609" w:type="pct"/>
            <w:tcBorders>
              <w:top w:val="single" w:sz="4" w:space="0" w:color="auto"/>
              <w:left w:val="nil"/>
              <w:bottom w:val="single" w:sz="4" w:space="0" w:color="auto"/>
              <w:right w:val="single" w:sz="4" w:space="0" w:color="auto"/>
            </w:tcBorders>
            <w:noWrap/>
            <w:vAlign w:val="center"/>
          </w:tcPr>
          <w:p w14:paraId="36782099"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WDB9321631L036375</w:t>
            </w:r>
          </w:p>
        </w:tc>
        <w:tc>
          <w:tcPr>
            <w:tcW w:w="365" w:type="pct"/>
            <w:tcBorders>
              <w:top w:val="single" w:sz="4" w:space="0" w:color="auto"/>
              <w:left w:val="nil"/>
              <w:bottom w:val="single" w:sz="4" w:space="0" w:color="auto"/>
              <w:right w:val="single" w:sz="4" w:space="0" w:color="auto"/>
            </w:tcBorders>
            <w:noWrap/>
            <w:vAlign w:val="center"/>
          </w:tcPr>
          <w:p w14:paraId="39876EC4"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0404-00231</w:t>
            </w:r>
          </w:p>
        </w:tc>
        <w:tc>
          <w:tcPr>
            <w:tcW w:w="297" w:type="pct"/>
            <w:tcBorders>
              <w:top w:val="single" w:sz="4" w:space="0" w:color="auto"/>
              <w:left w:val="nil"/>
              <w:bottom w:val="single" w:sz="4" w:space="0" w:color="auto"/>
              <w:right w:val="single" w:sz="4" w:space="0" w:color="auto"/>
            </w:tcBorders>
            <w:noWrap/>
            <w:vAlign w:val="bottom"/>
          </w:tcPr>
          <w:p w14:paraId="1BB11F3C"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8-9</w:t>
            </w:r>
          </w:p>
        </w:tc>
        <w:tc>
          <w:tcPr>
            <w:tcW w:w="683" w:type="pct"/>
            <w:tcBorders>
              <w:top w:val="single" w:sz="4" w:space="0" w:color="auto"/>
              <w:left w:val="nil"/>
              <w:bottom w:val="single" w:sz="4" w:space="0" w:color="auto"/>
              <w:right w:val="single" w:sz="4" w:space="0" w:color="auto"/>
            </w:tcBorders>
            <w:noWrap/>
            <w:vAlign w:val="bottom"/>
          </w:tcPr>
          <w:p w14:paraId="04A0395A"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p w14:paraId="48792797"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2B84C12F"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10E64C19"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61B001B4"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475C7B9E"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750805F4" w14:textId="07DE8972"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c>
          <w:tcPr>
            <w:tcW w:w="450" w:type="pct"/>
            <w:tcBorders>
              <w:top w:val="single" w:sz="4" w:space="0" w:color="auto"/>
              <w:left w:val="nil"/>
              <w:bottom w:val="single" w:sz="4" w:space="0" w:color="auto"/>
              <w:right w:val="single" w:sz="4" w:space="0" w:color="auto"/>
            </w:tcBorders>
            <w:noWrap/>
            <w:vAlign w:val="bottom"/>
          </w:tcPr>
          <w:p w14:paraId="79AAB2FB" w14:textId="00A8C39C"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4</w:t>
            </w:r>
            <w:r w:rsidR="00DE1A04" w:rsidRPr="00D15779">
              <w:rPr>
                <w:rFonts w:ascii="Times New Roman" w:eastAsia="Times New Roman" w:hAnsi="Times New Roman" w:cs="Times New Roman"/>
                <w:color w:val="000000"/>
                <w:sz w:val="22"/>
                <w:szCs w:val="22"/>
                <w:lang w:val="en-GB"/>
              </w:rPr>
              <w:t> </w:t>
            </w:r>
            <w:r w:rsidRPr="00D15779">
              <w:rPr>
                <w:rFonts w:ascii="Times New Roman" w:eastAsia="Times New Roman" w:hAnsi="Times New Roman" w:cs="Times New Roman"/>
                <w:color w:val="000000"/>
                <w:sz w:val="22"/>
                <w:szCs w:val="22"/>
                <w:lang w:val="en-GB"/>
              </w:rPr>
              <w:t>600</w:t>
            </w:r>
          </w:p>
          <w:p w14:paraId="694ADD3F"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p w14:paraId="18307596"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p w14:paraId="403F2451"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p w14:paraId="12D1FB89"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p w14:paraId="77963EDD"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p w14:paraId="4FD95494" w14:textId="77777777" w:rsidR="00DE1A04" w:rsidRPr="00D15779" w:rsidRDefault="00DE1A04" w:rsidP="00B33D01">
            <w:pPr>
              <w:spacing w:after="0" w:line="240" w:lineRule="auto"/>
              <w:jc w:val="center"/>
              <w:rPr>
                <w:rFonts w:ascii="Times New Roman" w:eastAsia="Times New Roman" w:hAnsi="Times New Roman" w:cs="Times New Roman"/>
                <w:color w:val="000000"/>
                <w:sz w:val="22"/>
                <w:szCs w:val="22"/>
                <w:lang w:val="en-GB"/>
              </w:rPr>
            </w:pPr>
          </w:p>
        </w:tc>
        <w:tc>
          <w:tcPr>
            <w:tcW w:w="780" w:type="pct"/>
            <w:tcBorders>
              <w:top w:val="single" w:sz="4" w:space="0" w:color="auto"/>
              <w:left w:val="nil"/>
              <w:bottom w:val="single" w:sz="4" w:space="0" w:color="auto"/>
              <w:right w:val="single" w:sz="4" w:space="0" w:color="auto"/>
            </w:tcBorders>
            <w:noWrap/>
            <w:vAlign w:val="bottom"/>
          </w:tcPr>
          <w:p w14:paraId="437EB206" w14:textId="77777777" w:rsidR="00B75FA0" w:rsidRPr="00D15779" w:rsidRDefault="00DE1A0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Vehicle hydraulic system </w:t>
            </w:r>
          </w:p>
          <w:p w14:paraId="5169FCBA"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341F1921" w14:textId="7777777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p w14:paraId="5F8EA42E" w14:textId="083E7ED7" w:rsidR="00DE1A04" w:rsidRPr="00D15779" w:rsidRDefault="00DE1A04" w:rsidP="00B33D01">
            <w:pPr>
              <w:spacing w:after="0" w:line="240" w:lineRule="auto"/>
              <w:rPr>
                <w:rFonts w:ascii="Times New Roman" w:eastAsia="Times New Roman" w:hAnsi="Times New Roman" w:cs="Times New Roman"/>
                <w:color w:val="000000"/>
                <w:sz w:val="22"/>
                <w:szCs w:val="22"/>
                <w:lang w:val="en-GB"/>
              </w:rPr>
            </w:pPr>
          </w:p>
        </w:tc>
      </w:tr>
    </w:tbl>
    <w:p w14:paraId="6FCC9972"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B20AFB" w:rsidRPr="00D15779" w14:paraId="2AB61C75" w14:textId="77777777" w:rsidTr="00B33D01">
        <w:tc>
          <w:tcPr>
            <w:tcW w:w="959" w:type="dxa"/>
            <w:vAlign w:val="center"/>
          </w:tcPr>
          <w:p w14:paraId="34EA5D54" w14:textId="798E0F0F" w:rsidR="00B20AFB" w:rsidRPr="00D15779" w:rsidRDefault="00B20AFB" w:rsidP="00B20AF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1E0B3ADB" w14:textId="34FCE9F9" w:rsidR="00B20AFB" w:rsidRPr="00D15779" w:rsidRDefault="00B20AFB" w:rsidP="00B20AF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856" w:type="dxa"/>
            <w:vAlign w:val="center"/>
          </w:tcPr>
          <w:p w14:paraId="2FDDA725" w14:textId="1445B4E7" w:rsidR="00B20AFB" w:rsidRPr="00D15779" w:rsidRDefault="00B20AFB" w:rsidP="00B20AF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2E389222" w14:textId="77777777" w:rsidR="00B20AFB" w:rsidRPr="00D15779" w:rsidRDefault="00B20AFB" w:rsidP="00B20AFB">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4B4AE171" w14:textId="77777777" w:rsidR="00B20AFB" w:rsidRPr="00D15779" w:rsidRDefault="00B20AFB" w:rsidP="00B20AFB">
            <w:pPr>
              <w:spacing w:after="0" w:line="240" w:lineRule="auto"/>
              <w:jc w:val="center"/>
              <w:rPr>
                <w:rFonts w:ascii="Times New Roman" w:eastAsia="Times New Roman" w:hAnsi="Times New Roman" w:cs="Times New Roman"/>
                <w:b/>
                <w:bCs/>
                <w:sz w:val="22"/>
                <w:szCs w:val="22"/>
                <w:lang w:val="en-GB" w:eastAsia="en-US"/>
              </w:rPr>
            </w:pPr>
          </w:p>
          <w:p w14:paraId="11029260" w14:textId="12B783A5" w:rsidR="00B20AFB" w:rsidRPr="00D15779" w:rsidRDefault="00B20AFB" w:rsidP="00B20AFB">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B75FA0" w:rsidRPr="00D15779" w14:paraId="538EE339" w14:textId="77777777" w:rsidTr="00B33D01">
        <w:tc>
          <w:tcPr>
            <w:tcW w:w="9634" w:type="dxa"/>
            <w:gridSpan w:val="4"/>
          </w:tcPr>
          <w:p w14:paraId="276E7518" w14:textId="13E32890"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1. </w:t>
            </w:r>
            <w:r w:rsidR="00DE1A04" w:rsidRPr="00D15779">
              <w:rPr>
                <w:rFonts w:ascii="Times New Roman" w:eastAsia="Times New Roman" w:hAnsi="Times New Roman" w:cs="Times New Roman"/>
                <w:b/>
                <w:sz w:val="22"/>
                <w:szCs w:val="22"/>
                <w:lang w:val="en-GB"/>
              </w:rPr>
              <w:t xml:space="preserve">GENERAL REQUIREMENTS </w:t>
            </w:r>
            <w:r w:rsidRPr="00D15779">
              <w:rPr>
                <w:rFonts w:ascii="Times New Roman" w:eastAsia="Times New Roman" w:hAnsi="Times New Roman" w:cs="Times New Roman"/>
                <w:b/>
                <w:sz w:val="22"/>
                <w:szCs w:val="22"/>
                <w:lang w:val="en-GB"/>
              </w:rPr>
              <w:t xml:space="preserve"> </w:t>
            </w:r>
          </w:p>
        </w:tc>
      </w:tr>
      <w:tr w:rsidR="00B75FA0" w:rsidRPr="00D15779" w14:paraId="14FA07E7" w14:textId="77777777" w:rsidTr="00B33D01">
        <w:tc>
          <w:tcPr>
            <w:tcW w:w="959" w:type="dxa"/>
            <w:vAlign w:val="center"/>
          </w:tcPr>
          <w:p w14:paraId="2BAFE2D1"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159D2EFD" w14:textId="1078362C"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DE1A04" w:rsidRPr="00D15779">
              <w:rPr>
                <w:rFonts w:ascii="Times New Roman" w:eastAsia="Times New Roman" w:hAnsi="Times New Roman" w:cs="Times New Roman"/>
                <w:sz w:val="22"/>
                <w:szCs w:val="22"/>
                <w:lang w:val="en-GB"/>
              </w:rPr>
              <w:t xml:space="preserve">urpose </w:t>
            </w:r>
          </w:p>
          <w:p w14:paraId="4A206931"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58704900" w14:textId="79F78AED" w:rsidR="00B75FA0"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268" w:type="dxa"/>
            <w:vAlign w:val="center"/>
          </w:tcPr>
          <w:p w14:paraId="1DF1479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84C5F8A"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r>
      <w:tr w:rsidR="00B75FA0" w:rsidRPr="00D15779" w14:paraId="4A32A44E" w14:textId="77777777" w:rsidTr="00B33D01">
        <w:tc>
          <w:tcPr>
            <w:tcW w:w="959" w:type="dxa"/>
            <w:vAlign w:val="center"/>
          </w:tcPr>
          <w:p w14:paraId="570DE96E"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vAlign w:val="center"/>
          </w:tcPr>
          <w:p w14:paraId="4BC109DC" w14:textId="1FB67A18" w:rsidR="00B75FA0" w:rsidRPr="00D15779" w:rsidRDefault="00DE1A04"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856" w:type="dxa"/>
            <w:vAlign w:val="center"/>
          </w:tcPr>
          <w:p w14:paraId="47A42226" w14:textId="24445D94" w:rsidR="00B75FA0"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must be new and unused prior to the date of transfer.</w:t>
            </w:r>
          </w:p>
        </w:tc>
        <w:tc>
          <w:tcPr>
            <w:tcW w:w="2268" w:type="dxa"/>
            <w:vAlign w:val="center"/>
          </w:tcPr>
          <w:p w14:paraId="3E139044"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EC4425B" w14:textId="79F0B776"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B75FA0" w:rsidRPr="00D15779" w14:paraId="5307417B" w14:textId="77777777" w:rsidTr="00F31390">
        <w:trPr>
          <w:trHeight w:val="1613"/>
        </w:trPr>
        <w:tc>
          <w:tcPr>
            <w:tcW w:w="959" w:type="dxa"/>
            <w:vAlign w:val="center"/>
          </w:tcPr>
          <w:p w14:paraId="13D618EF"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7873F13" w14:textId="10D0C5C3" w:rsidR="00B75FA0"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dominant colour of the salt spreader and of the painted metal surfaces</w:t>
            </w:r>
          </w:p>
        </w:tc>
        <w:tc>
          <w:tcPr>
            <w:tcW w:w="3856" w:type="dxa"/>
            <w:vAlign w:val="center"/>
          </w:tcPr>
          <w:p w14:paraId="07264AEE" w14:textId="77777777" w:rsidR="00F31390" w:rsidRPr="00D15779" w:rsidRDefault="00F31390" w:rsidP="00F31390">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Orange (RAL 2004), grey (Pantone 7544C) or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default (representative) colour for a specific group of equipment.</w:t>
            </w:r>
          </w:p>
          <w:p w14:paraId="15280C4A" w14:textId="54A503F9" w:rsidR="00F31390" w:rsidRPr="00D15779" w:rsidRDefault="00F3139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Galvanized metal surfaces, elements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eastAsia="en-US"/>
              </w:rPr>
              <w:t xml:space="preserve"> may be unpainted</w:t>
            </w:r>
            <w:r w:rsidRPr="00D15779">
              <w:rPr>
                <w:rFonts w:ascii="Times New Roman" w:eastAsia="Times New Roman" w:hAnsi="Times New Roman" w:cs="Times New Roman"/>
                <w:sz w:val="22"/>
                <w:szCs w:val="22"/>
                <w:lang w:val="en-GB"/>
              </w:rPr>
              <w:t xml:space="preserve">. </w:t>
            </w:r>
          </w:p>
        </w:tc>
        <w:tc>
          <w:tcPr>
            <w:tcW w:w="2268" w:type="dxa"/>
          </w:tcPr>
          <w:p w14:paraId="5FD8B31B"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5F4FFD3" w14:textId="3C7E4EE2" w:rsidR="00B75FA0" w:rsidRPr="00D15779" w:rsidRDefault="00B96528" w:rsidP="00F31390">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B75FA0" w:rsidRPr="00D15779" w14:paraId="11362BC0" w14:textId="77777777" w:rsidTr="00B33D01">
        <w:tc>
          <w:tcPr>
            <w:tcW w:w="959" w:type="dxa"/>
            <w:vAlign w:val="center"/>
          </w:tcPr>
          <w:p w14:paraId="5867E107"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24309F1D" w14:textId="7DC2A423" w:rsidR="00B75FA0"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7854DFA4" w14:textId="7DDA5ABB" w:rsidR="00B75FA0" w:rsidRPr="00D15779" w:rsidRDefault="00D16B3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r w:rsidR="00B75FA0" w:rsidRPr="00D15779">
              <w:rPr>
                <w:rFonts w:ascii="Times New Roman" w:eastAsia="Times New Roman" w:hAnsi="Times New Roman" w:cs="Times New Roman"/>
                <w:sz w:val="22"/>
                <w:szCs w:val="22"/>
                <w:lang w:val="en-GB" w:eastAsia="ar-SA"/>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727C36A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08D20F6" w14:textId="7BA29844" w:rsidR="00B75FA0"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B75FA0" w:rsidRPr="00D15779">
              <w:rPr>
                <w:rFonts w:ascii="Times New Roman" w:eastAsia="Times New Roman" w:hAnsi="Times New Roman" w:cs="Times New Roman"/>
                <w:i/>
                <w:iCs/>
                <w:sz w:val="22"/>
                <w:szCs w:val="22"/>
                <w:lang w:val="en-GB" w:eastAsia="ar-SA"/>
              </w:rPr>
              <w:t xml:space="preserve">-     </w:t>
            </w:r>
            <w:r w:rsidR="00B75FA0" w:rsidRPr="00D15779">
              <w:rPr>
                <w:rFonts w:ascii="Times New Roman" w:eastAsia="Times New Roman" w:hAnsi="Times New Roman" w:cs="Times New Roman"/>
                <w:i/>
                <w:iCs/>
                <w:sz w:val="22"/>
                <w:szCs w:val="22"/>
                <w:shd w:val="clear" w:color="auto" w:fill="C0C0C0"/>
                <w:lang w:val="en-GB" w:eastAsia="ar-SA"/>
              </w:rPr>
              <w:t>____</w:t>
            </w:r>
            <w:r w:rsidR="00B75FA0"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B75FA0" w:rsidRPr="00D15779">
              <w:rPr>
                <w:rFonts w:ascii="Times New Roman" w:eastAsia="Times New Roman" w:hAnsi="Times New Roman" w:cs="Times New Roman"/>
                <w:i/>
                <w:iCs/>
                <w:sz w:val="22"/>
                <w:szCs w:val="22"/>
                <w:lang w:val="en-GB" w:eastAsia="ar-SA"/>
              </w:rPr>
              <w:t>.</w:t>
            </w:r>
          </w:p>
        </w:tc>
      </w:tr>
      <w:tr w:rsidR="00B75FA0" w:rsidRPr="00D15779" w14:paraId="308242FD" w14:textId="77777777" w:rsidTr="00B33D01">
        <w:tc>
          <w:tcPr>
            <w:tcW w:w="959" w:type="dxa"/>
            <w:vAlign w:val="center"/>
          </w:tcPr>
          <w:p w14:paraId="663928EF"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39E43DE7" w14:textId="1330A6AB" w:rsidR="00B75FA0" w:rsidRPr="00D15779" w:rsidRDefault="007A62DE"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6100CB18" w14:textId="46C52469"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7F7FE1F2" w14:textId="767C41AA" w:rsidR="00B75FA0"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268" w:type="dxa"/>
            <w:tcBorders>
              <w:top w:val="single" w:sz="4" w:space="0" w:color="000000"/>
              <w:left w:val="single" w:sz="4" w:space="0" w:color="000000"/>
              <w:bottom w:val="single" w:sz="4" w:space="0" w:color="000000"/>
              <w:right w:val="single" w:sz="4" w:space="0" w:color="000000"/>
            </w:tcBorders>
          </w:tcPr>
          <w:p w14:paraId="2BAED6D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80C0755" w14:textId="681C95E1"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0B046250" w14:textId="77777777" w:rsidTr="00B33D01">
        <w:tc>
          <w:tcPr>
            <w:tcW w:w="959" w:type="dxa"/>
            <w:vAlign w:val="center"/>
          </w:tcPr>
          <w:p w14:paraId="1050A81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014D85CD" w14:textId="67A482AD"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1612BE3A" w14:textId="38391DCE"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268" w:type="dxa"/>
            <w:tcBorders>
              <w:top w:val="single" w:sz="4" w:space="0" w:color="000000"/>
              <w:left w:val="single" w:sz="4" w:space="0" w:color="000000"/>
              <w:bottom w:val="single" w:sz="4" w:space="0" w:color="000000"/>
              <w:right w:val="single" w:sz="4" w:space="0" w:color="000000"/>
            </w:tcBorders>
          </w:tcPr>
          <w:p w14:paraId="681865C0" w14:textId="113A42F3"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3853D87D" w14:textId="77777777" w:rsidTr="00B33D01">
        <w:tc>
          <w:tcPr>
            <w:tcW w:w="959" w:type="dxa"/>
            <w:vAlign w:val="center"/>
          </w:tcPr>
          <w:p w14:paraId="423C53E8"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1F6BB1A4" w14:textId="147853A5"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856" w:type="dxa"/>
            <w:shd w:val="clear" w:color="auto" w:fill="FFFFFF"/>
          </w:tcPr>
          <w:p w14:paraId="018AA990" w14:textId="30DE100E"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3F97A9A4" w14:textId="0F11A9EA"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2C10F33F" w14:textId="77777777" w:rsidTr="00B33D01">
        <w:tc>
          <w:tcPr>
            <w:tcW w:w="959" w:type="dxa"/>
            <w:vAlign w:val="center"/>
          </w:tcPr>
          <w:p w14:paraId="03A5058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6CD20F3D" w14:textId="5A3F0311"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519F9963" w14:textId="0BC21D27"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At the time of delivery of the Item, but no later than when the Purchaser begins to use the Item or part of the set of the Item, the Seller must provide the following training, the cost of which must be included in the offer price</w:t>
            </w:r>
            <w:r w:rsidRPr="00D15779">
              <w:rPr>
                <w:rFonts w:ascii="Times New Roman" w:eastAsia="Calibri" w:hAnsi="Times New Roman" w:cs="Times New Roman"/>
                <w:sz w:val="22"/>
                <w:szCs w:val="22"/>
                <w:lang w:val="en-GB"/>
              </w:rPr>
              <w:t>:</w:t>
            </w:r>
          </w:p>
          <w:p w14:paraId="6A96893F" w14:textId="78453C6C"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rPr>
              <w:t xml:space="preserve">- </w:t>
            </w: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2C1C1E7D"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6FCC21D2" w14:textId="132BF200" w:rsidR="007320B9" w:rsidRPr="00D15779" w:rsidRDefault="007320B9" w:rsidP="007320B9">
            <w:pPr>
              <w:spacing w:after="0" w:line="240" w:lineRule="auto"/>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en-US"/>
              </w:rPr>
              <w:lastRenderedPageBreak/>
              <w:t>- technical training to ensure the correct and safe disassembly/assembly/replacement of the components of the set.</w:t>
            </w:r>
          </w:p>
        </w:tc>
        <w:tc>
          <w:tcPr>
            <w:tcW w:w="2268" w:type="dxa"/>
            <w:tcBorders>
              <w:top w:val="single" w:sz="4" w:space="0" w:color="000000"/>
              <w:left w:val="single" w:sz="4" w:space="0" w:color="000000"/>
              <w:bottom w:val="single" w:sz="4" w:space="0" w:color="auto"/>
              <w:right w:val="single" w:sz="4" w:space="0" w:color="000000"/>
            </w:tcBorders>
          </w:tcPr>
          <w:p w14:paraId="053A63BD" w14:textId="0BDA98B2"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3F0B82C2" w14:textId="77777777" w:rsidTr="00B33D01">
        <w:tc>
          <w:tcPr>
            <w:tcW w:w="959" w:type="dxa"/>
            <w:vAlign w:val="center"/>
          </w:tcPr>
          <w:p w14:paraId="21508A76"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tcPr>
          <w:p w14:paraId="29DC8ACA" w14:textId="371DB462"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0CC52A86" w14:textId="4DE12460"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688DB95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2FD0092" w14:textId="5C2091FF"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15E02AD0" w14:textId="77777777" w:rsidTr="00B33D01">
        <w:tc>
          <w:tcPr>
            <w:tcW w:w="959" w:type="dxa"/>
            <w:vAlign w:val="center"/>
          </w:tcPr>
          <w:p w14:paraId="37A41C4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2DDDAB6F" w14:textId="469FD51A"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856" w:type="dxa"/>
            <w:vAlign w:val="center"/>
          </w:tcPr>
          <w:p w14:paraId="2C067A6C" w14:textId="08592B24"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268" w:type="dxa"/>
            <w:vAlign w:val="center"/>
          </w:tcPr>
          <w:p w14:paraId="430A7F3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F934473" w14:textId="397B1CBE"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5528074"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FB5A0A2" w14:textId="09672712" w:rsidR="007A62DE" w:rsidRPr="00D15779" w:rsidRDefault="007A62DE" w:rsidP="007A62DE">
            <w:pPr>
              <w:spacing w:after="0" w:line="240" w:lineRule="auto"/>
              <w:rPr>
                <w:rFonts w:ascii="Times New Roman" w:eastAsia="Times New Roman" w:hAnsi="Times New Roman" w:cs="Times New Roman"/>
                <w:sz w:val="22"/>
                <w:szCs w:val="22"/>
                <w:highlight w:val="lightGray"/>
                <w:lang w:val="en-GB"/>
              </w:rPr>
            </w:pPr>
          </w:p>
        </w:tc>
      </w:tr>
      <w:tr w:rsidR="007A62DE" w:rsidRPr="00D15779" w14:paraId="03683CC7" w14:textId="77777777" w:rsidTr="00B33D01">
        <w:tc>
          <w:tcPr>
            <w:tcW w:w="9634" w:type="dxa"/>
            <w:gridSpan w:val="4"/>
          </w:tcPr>
          <w:p w14:paraId="53D73DBC" w14:textId="43DC4F38"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F12736" w:rsidRPr="00D15779">
              <w:rPr>
                <w:rFonts w:ascii="Times New Roman" w:eastAsia="Times New Roman" w:hAnsi="Times New Roman" w:cs="Times New Roman"/>
                <w:b/>
                <w:sz w:val="22"/>
                <w:szCs w:val="22"/>
                <w:lang w:val="en-GB"/>
              </w:rPr>
              <w:t>SALT SPREADER</w:t>
            </w:r>
          </w:p>
        </w:tc>
      </w:tr>
      <w:tr w:rsidR="007A62DE" w:rsidRPr="00D15779" w14:paraId="6A72C88E" w14:textId="77777777" w:rsidTr="00B33D01">
        <w:tc>
          <w:tcPr>
            <w:tcW w:w="959" w:type="dxa"/>
            <w:vAlign w:val="center"/>
          </w:tcPr>
          <w:p w14:paraId="50F04BD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55BB8EF1"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Purpose, adaptation</w:t>
            </w:r>
          </w:p>
          <w:p w14:paraId="17679F27"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Type, make</w:t>
            </w:r>
          </w:p>
          <w:p w14:paraId="2D9AAE75" w14:textId="1C1466E1" w:rsidR="00EB59AD" w:rsidRPr="00D15779" w:rsidRDefault="00EB59AD" w:rsidP="00EB59AD">
            <w:pPr>
              <w:spacing w:after="0" w:line="240" w:lineRule="auto"/>
              <w:jc w:val="both"/>
              <w:rPr>
                <w:rFonts w:ascii="Times New Roman" w:eastAsia="Times New Roman" w:hAnsi="Times New Roman" w:cs="Times New Roman"/>
                <w:sz w:val="22"/>
                <w:szCs w:val="22"/>
                <w:lang w:val="en-GB"/>
              </w:rPr>
            </w:pPr>
          </w:p>
          <w:p w14:paraId="4792FC6E" w14:textId="3F627170" w:rsidR="007A62DE" w:rsidRPr="00D15779" w:rsidRDefault="007A62DE"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w:t>
            </w:r>
          </w:p>
        </w:tc>
        <w:tc>
          <w:tcPr>
            <w:tcW w:w="3856" w:type="dxa"/>
            <w:vAlign w:val="center"/>
          </w:tcPr>
          <w:p w14:paraId="0F8C7D9D" w14:textId="7B08CEF7" w:rsidR="007A024F" w:rsidRPr="00D15779" w:rsidRDefault="007A024F" w:rsidP="007A024F">
            <w:pPr>
              <w:spacing w:after="0" w:line="240" w:lineRule="auto"/>
              <w:jc w:val="both"/>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eastAsia="en-US"/>
              </w:rPr>
              <w:t>designed for installation (mounting) and operation in a body of a 3-axle truck.</w:t>
            </w:r>
          </w:p>
          <w:p w14:paraId="1BBBA1CA"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spreading, with or without moistening, salt, sand, fine crushed stone.</w:t>
            </w:r>
          </w:p>
          <w:p w14:paraId="083A8D3D"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6C8F3082" w14:textId="14031FFD" w:rsidR="007A62DE" w:rsidRPr="00D15779" w:rsidRDefault="007A024F" w:rsidP="007A024F">
            <w:pP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268" w:type="dxa"/>
            <w:vAlign w:val="center"/>
          </w:tcPr>
          <w:p w14:paraId="57FE62D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C44E92E" w14:textId="04C01550"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AB27097" w14:textId="1B4722D6"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5BEAF32D"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A961363" w14:textId="5916D4B4"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32C9CBD4" w14:textId="77777777" w:rsidTr="00B33D01">
        <w:trPr>
          <w:trHeight w:val="267"/>
        </w:trPr>
        <w:tc>
          <w:tcPr>
            <w:tcW w:w="959" w:type="dxa"/>
            <w:vAlign w:val="center"/>
          </w:tcPr>
          <w:p w14:paraId="5084D8B6"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Pr>
          <w:p w14:paraId="137A91E4" w14:textId="056FF94C" w:rsidR="007A62DE" w:rsidRPr="00D15779" w:rsidRDefault="00062C9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Quick connection and activation system for the hydraulic and electrical systems of the salt spreader.</w:t>
            </w:r>
          </w:p>
        </w:tc>
        <w:tc>
          <w:tcPr>
            <w:tcW w:w="3856" w:type="dxa"/>
            <w:vAlign w:val="center"/>
          </w:tcPr>
          <w:p w14:paraId="0522EF4F"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necessary electrical and hydraulic connections must be provided and installed by the manufacturer and marked accordingly.</w:t>
            </w:r>
          </w:p>
          <w:p w14:paraId="603B8E26" w14:textId="3871E9CB"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383500F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7C93C17" w14:textId="5522EEEE"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E133AF6" w14:textId="11BB6363"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BD30042" w14:textId="77777777" w:rsidTr="00B33D01">
        <w:tc>
          <w:tcPr>
            <w:tcW w:w="959" w:type="dxa"/>
            <w:vAlign w:val="center"/>
          </w:tcPr>
          <w:p w14:paraId="029D636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6AFB22A8" w14:textId="11EB930A"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Position of the spreader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3F6D88BC" w14:textId="46029522" w:rsidR="007A62DE" w:rsidRPr="00D15779" w:rsidRDefault="00DE1A04" w:rsidP="00DE1A04">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centre of gravity of the spreader mounted into the truck body must be at least 600 mm forward of the centre of the 2-3 axle tandem.</w:t>
            </w:r>
          </w:p>
        </w:tc>
        <w:tc>
          <w:tcPr>
            <w:tcW w:w="2268" w:type="dxa"/>
            <w:vAlign w:val="center"/>
          </w:tcPr>
          <w:p w14:paraId="200CAA1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61C518"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r>
      <w:tr w:rsidR="007A62DE" w:rsidRPr="00D15779" w14:paraId="28F36669" w14:textId="77777777" w:rsidTr="00B33D01">
        <w:tc>
          <w:tcPr>
            <w:tcW w:w="959" w:type="dxa"/>
            <w:vAlign w:val="center"/>
          </w:tcPr>
          <w:p w14:paraId="18BDDC50"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2.4.</w:t>
            </w:r>
          </w:p>
        </w:tc>
        <w:tc>
          <w:tcPr>
            <w:tcW w:w="2551" w:type="dxa"/>
            <w:vAlign w:val="center"/>
          </w:tcPr>
          <w:p w14:paraId="357A863B" w14:textId="77777777" w:rsidR="00826E02" w:rsidRPr="00D15779" w:rsidRDefault="00826E02" w:rsidP="007A62DE">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Installation of the salt spreader on a vehicle.</w:t>
            </w:r>
          </w:p>
          <w:p w14:paraId="1451C9C5" w14:textId="77777777" w:rsidR="00826E02" w:rsidRPr="00D15779" w:rsidRDefault="00826E02" w:rsidP="007A62DE">
            <w:pPr>
              <w:spacing w:after="0" w:line="240" w:lineRule="auto"/>
              <w:jc w:val="center"/>
              <w:rPr>
                <w:rFonts w:ascii="Times New Roman" w:eastAsia="Times New Roman" w:hAnsi="Times New Roman" w:cs="Times New Roman"/>
                <w:sz w:val="22"/>
                <w:szCs w:val="22"/>
                <w:lang w:val="en-GB"/>
              </w:rPr>
            </w:pPr>
          </w:p>
          <w:p w14:paraId="46B9B81D" w14:textId="26F94C52" w:rsidR="007A62DE" w:rsidRPr="00D15779" w:rsidRDefault="007A62DE" w:rsidP="007A62DE">
            <w:pPr>
              <w:spacing w:after="0" w:line="240" w:lineRule="auto"/>
              <w:jc w:val="center"/>
              <w:rPr>
                <w:rFonts w:ascii="Times New Roman" w:eastAsia="Times New Roman" w:hAnsi="Times New Roman" w:cs="Times New Roman"/>
                <w:sz w:val="22"/>
                <w:szCs w:val="22"/>
                <w:lang w:val="en-GB"/>
              </w:rPr>
            </w:pPr>
          </w:p>
        </w:tc>
        <w:tc>
          <w:tcPr>
            <w:tcW w:w="3856" w:type="dxa"/>
            <w:vAlign w:val="center"/>
          </w:tcPr>
          <w:p w14:paraId="21F69262"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loading (mounting)/unloading system for loading/unloading onto/from a self-propelled truck body (RO-RO or equivalent</w:t>
            </w:r>
            <w:proofErr w:type="gramStart"/>
            <w:r w:rsidRPr="00D15779">
              <w:rPr>
                <w:rFonts w:ascii="Times New Roman" w:eastAsia="Times New Roman" w:hAnsi="Times New Roman" w:cs="Times New Roman"/>
                <w:sz w:val="22"/>
                <w:szCs w:val="22"/>
                <w:lang w:val="en-GB"/>
              </w:rPr>
              <w:t>) :</w:t>
            </w:r>
            <w:proofErr w:type="gramEnd"/>
            <w:r w:rsidRPr="00D15779">
              <w:rPr>
                <w:rFonts w:ascii="Times New Roman" w:eastAsia="Times New Roman" w:hAnsi="Times New Roman" w:cs="Times New Roman"/>
                <w:sz w:val="22"/>
                <w:szCs w:val="22"/>
                <w:lang w:val="en-GB"/>
              </w:rPr>
              <w:t xml:space="preserve">  loading and unloading of the spreader is carried out without external assistance and without the use of additional self-propelled lifting equipment.</w:t>
            </w:r>
          </w:p>
          <w:p w14:paraId="68508EFD" w14:textId="0B5A8CB3" w:rsidR="007A62DE"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2B25BC9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58A64E9" w14:textId="6473022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DEE06BB"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94E3927" w14:textId="5CE08F80"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32ADB635" w14:textId="77777777" w:rsidTr="00B33D01">
        <w:tc>
          <w:tcPr>
            <w:tcW w:w="959" w:type="dxa"/>
            <w:vAlign w:val="center"/>
          </w:tcPr>
          <w:p w14:paraId="1CAC8A6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2.5.</w:t>
            </w:r>
          </w:p>
        </w:tc>
        <w:tc>
          <w:tcPr>
            <w:tcW w:w="2551" w:type="dxa"/>
            <w:vAlign w:val="center"/>
          </w:tcPr>
          <w:p w14:paraId="22479852" w14:textId="060BFF2D"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Upper overall dimension of the spreader</w:t>
            </w:r>
            <w:r w:rsidR="007A62DE" w:rsidRPr="00D15779">
              <w:rPr>
                <w:rFonts w:ascii="Times New Roman" w:eastAsia="Times New Roman" w:hAnsi="Times New Roman" w:cs="Times New Roman"/>
                <w:sz w:val="22"/>
                <w:szCs w:val="22"/>
                <w:lang w:val="en-GB"/>
              </w:rPr>
              <w:t xml:space="preserve">. </w:t>
            </w:r>
          </w:p>
        </w:tc>
        <w:tc>
          <w:tcPr>
            <w:tcW w:w="3856" w:type="dxa"/>
            <w:vAlign w:val="center"/>
          </w:tcPr>
          <w:p w14:paraId="2FAB4D05" w14:textId="535C1FD8" w:rsidR="007A62DE" w:rsidRPr="00D15779" w:rsidRDefault="00B35B46" w:rsidP="00B35B46">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top height of the spreader mounted into the body of a truck from the bottom of the body shall not exceed 2,300 mm.</w:t>
            </w:r>
          </w:p>
        </w:tc>
        <w:tc>
          <w:tcPr>
            <w:tcW w:w="2268" w:type="dxa"/>
            <w:vAlign w:val="center"/>
          </w:tcPr>
          <w:p w14:paraId="69C570C8"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881B29B" w14:textId="74360DE2" w:rsidR="007A62DE" w:rsidRPr="00D15779" w:rsidRDefault="00321588" w:rsidP="007A62D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mm.</w:t>
            </w:r>
          </w:p>
        </w:tc>
      </w:tr>
      <w:tr w:rsidR="007A62DE" w:rsidRPr="00D15779" w14:paraId="047E43C2" w14:textId="77777777" w:rsidTr="00B33D01">
        <w:tc>
          <w:tcPr>
            <w:tcW w:w="959" w:type="dxa"/>
            <w:vAlign w:val="center"/>
          </w:tcPr>
          <w:p w14:paraId="4D33D72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tcPr>
          <w:p w14:paraId="58D30E4C" w14:textId="1573288B"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856" w:type="dxa"/>
            <w:vAlign w:val="center"/>
          </w:tcPr>
          <w:p w14:paraId="10D4A89C" w14:textId="101EABB9"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2 300 – 3 000 kg </w:t>
            </w:r>
          </w:p>
        </w:tc>
        <w:tc>
          <w:tcPr>
            <w:tcW w:w="2268" w:type="dxa"/>
            <w:vAlign w:val="center"/>
          </w:tcPr>
          <w:p w14:paraId="49E873FA"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5B60D17" w14:textId="6421324D"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646FE995" w14:textId="58BF9C9F"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kg.</w:t>
            </w:r>
          </w:p>
          <w:p w14:paraId="3460E6AD" w14:textId="5A33BB1E" w:rsidR="007A62DE"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5B62FABA" w14:textId="77777777" w:rsidTr="00B33D01">
        <w:tc>
          <w:tcPr>
            <w:tcW w:w="959" w:type="dxa"/>
            <w:vAlign w:val="center"/>
          </w:tcPr>
          <w:p w14:paraId="7AFA12D5"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vAlign w:val="center"/>
          </w:tcPr>
          <w:p w14:paraId="66B17FC5" w14:textId="3500E4BB"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testing, adjustment, calibration</w:t>
            </w:r>
          </w:p>
        </w:tc>
        <w:tc>
          <w:tcPr>
            <w:tcW w:w="3856" w:type="dxa"/>
            <w:vAlign w:val="center"/>
          </w:tcPr>
          <w:p w14:paraId="427F954A" w14:textId="11AEC310" w:rsidR="007A62DE" w:rsidRPr="00D15779" w:rsidRDefault="007C46AB" w:rsidP="007C46AB">
            <w:pPr>
              <w:spacing w:after="0" w:line="240" w:lineRule="auto"/>
              <w:ind w:right="34"/>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268" w:type="dxa"/>
            <w:vAlign w:val="center"/>
          </w:tcPr>
          <w:p w14:paraId="72F9D000"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020F4FB"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6085EBB5" w14:textId="77777777" w:rsidTr="00B33D01">
        <w:tc>
          <w:tcPr>
            <w:tcW w:w="9634" w:type="dxa"/>
            <w:gridSpan w:val="4"/>
            <w:vAlign w:val="center"/>
          </w:tcPr>
          <w:p w14:paraId="7F399E96" w14:textId="7E279219"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Materials hopper</w:t>
            </w:r>
          </w:p>
        </w:tc>
      </w:tr>
      <w:tr w:rsidR="007C46AB" w:rsidRPr="00D15779" w14:paraId="63FCF112" w14:textId="77777777" w:rsidTr="00B33D01">
        <w:tc>
          <w:tcPr>
            <w:tcW w:w="959" w:type="dxa"/>
            <w:vAlign w:val="center"/>
          </w:tcPr>
          <w:p w14:paraId="0CB06B7A"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2.8.</w:t>
            </w:r>
          </w:p>
        </w:tc>
        <w:tc>
          <w:tcPr>
            <w:tcW w:w="2551" w:type="dxa"/>
            <w:vAlign w:val="center"/>
          </w:tcPr>
          <w:p w14:paraId="6717F04C" w14:textId="2A9205FB" w:rsidR="007C46AB" w:rsidRPr="00D15779" w:rsidRDefault="00826E02"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856" w:type="dxa"/>
            <w:vAlign w:val="center"/>
          </w:tcPr>
          <w:p w14:paraId="6754FE54"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materials hopper is made of steel sheets no thinner than 3 mm, and profiled </w:t>
            </w:r>
            <w:r w:rsidRPr="00D15779">
              <w:rPr>
                <w:rFonts w:ascii="Times New Roman" w:eastAsia="Times New Roman" w:hAnsi="Times New Roman" w:cs="Times New Roman"/>
                <w:sz w:val="22"/>
                <w:szCs w:val="22"/>
                <w:lang w:val="en-GB"/>
              </w:rPr>
              <w:lastRenderedPageBreak/>
              <w:t>square and rectangular pipes with a wall thickness of at least 3 mm are used for the frame structure.</w:t>
            </w:r>
          </w:p>
          <w:p w14:paraId="1545CBC8" w14:textId="36D2E85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entire structure is coated with an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The surface painting process must be carried out in accordance with the requirements of ISO 8501-1. The total thickness of the coating (anti-corrosion coating and paint layer) is not less than 180 µm. The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 xml:space="preserve">r shall be orange (RAL 2004), grey (Pantone 7544C) or the manufacturer's specified default (representative) colour for a specific group of equipment. </w:t>
            </w:r>
            <w:r w:rsidRPr="00D15779">
              <w:rPr>
                <w:rFonts w:ascii="Times New Roman" w:eastAsia="Times New Roman" w:hAnsi="Times New Roman" w:cs="Times New Roman"/>
                <w:sz w:val="22"/>
                <w:szCs w:val="22"/>
                <w:highlight w:val="lightGray"/>
                <w:lang w:val="en-GB"/>
              </w:rPr>
              <w:t xml:space="preserve">An additional point shall be awarded for a spreading materials hopper made of </w:t>
            </w:r>
            <w:r w:rsidR="00F87F05" w:rsidRPr="00D15779">
              <w:rPr>
                <w:rFonts w:ascii="Times New Roman" w:eastAsia="Times New Roman" w:hAnsi="Times New Roman" w:cs="Times New Roman"/>
                <w:sz w:val="22"/>
                <w:szCs w:val="22"/>
                <w:highlight w:val="lightGray"/>
                <w:lang w:val="en-GB" w:eastAsia="en-US"/>
              </w:rPr>
              <w:t>stainless-steel</w:t>
            </w:r>
            <w:r w:rsidRPr="00D15779">
              <w:rPr>
                <w:rFonts w:ascii="Times New Roman" w:eastAsia="Times New Roman" w:hAnsi="Times New Roman" w:cs="Times New Roman"/>
                <w:sz w:val="22"/>
                <w:szCs w:val="22"/>
                <w:highlight w:val="lightGray"/>
                <w:lang w:val="en-GB"/>
              </w:rPr>
              <w:t>.</w:t>
            </w:r>
          </w:p>
        </w:tc>
        <w:tc>
          <w:tcPr>
            <w:tcW w:w="2268" w:type="dxa"/>
            <w:vAlign w:val="center"/>
          </w:tcPr>
          <w:p w14:paraId="74AD9718"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AD1453B" w14:textId="77777777" w:rsidR="005C7A3D" w:rsidRPr="005C7A3D" w:rsidRDefault="005C7A3D" w:rsidP="005C7A3D">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lastRenderedPageBreak/>
              <w:t xml:space="preserve">Proposed material, its thickness, and colour </w:t>
            </w:r>
          </w:p>
          <w:p w14:paraId="006C5604" w14:textId="22B16736" w:rsidR="007C46AB" w:rsidRPr="00D15779" w:rsidRDefault="007C46AB" w:rsidP="007C46AB">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p>
          <w:p w14:paraId="101B4254"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72C927F" w14:textId="0D9E61D1" w:rsidR="007C46AB" w:rsidRPr="00D15779" w:rsidRDefault="007C46AB" w:rsidP="007C46AB">
            <w:pPr>
              <w:spacing w:after="0" w:line="240" w:lineRule="auto"/>
              <w:jc w:val="both"/>
              <w:rPr>
                <w:rFonts w:ascii="Times New Roman" w:eastAsia="Times New Roman" w:hAnsi="Times New Roman" w:cs="Times New Roman"/>
                <w:b/>
                <w:sz w:val="22"/>
                <w:szCs w:val="22"/>
                <w:lang w:val="en-GB"/>
              </w:rPr>
            </w:pPr>
          </w:p>
        </w:tc>
      </w:tr>
      <w:tr w:rsidR="007A62DE" w:rsidRPr="00D15779" w14:paraId="02092574" w14:textId="77777777" w:rsidTr="00B33D01">
        <w:tc>
          <w:tcPr>
            <w:tcW w:w="959" w:type="dxa"/>
            <w:vAlign w:val="center"/>
          </w:tcPr>
          <w:p w14:paraId="79B92A29"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2.9.</w:t>
            </w:r>
          </w:p>
        </w:tc>
        <w:tc>
          <w:tcPr>
            <w:tcW w:w="2551" w:type="dxa"/>
          </w:tcPr>
          <w:p w14:paraId="4F9352F1" w14:textId="69D2D1DC" w:rsidR="007A62DE" w:rsidRPr="00D15779" w:rsidRDefault="00826E02"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capacity</w:t>
            </w:r>
          </w:p>
          <w:p w14:paraId="61E1BEB1"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856" w:type="dxa"/>
            <w:vAlign w:val="center"/>
          </w:tcPr>
          <w:p w14:paraId="2C5D6FA8" w14:textId="3AB2F21A"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proofErr w:type="gramStart"/>
            <w:r w:rsidR="007A62DE" w:rsidRPr="00D15779">
              <w:rPr>
                <w:rFonts w:ascii="Times New Roman" w:eastAsia="Times New Roman" w:hAnsi="Times New Roman" w:cs="Times New Roman"/>
                <w:sz w:val="22"/>
                <w:szCs w:val="22"/>
                <w:lang w:val="en-GB"/>
              </w:rPr>
              <w:t>–  8</w:t>
            </w:r>
            <w:proofErr w:type="gramEnd"/>
            <w:r w:rsidR="007A62DE" w:rsidRPr="00D15779">
              <w:rPr>
                <w:rFonts w:ascii="Times New Roman" w:eastAsia="Times New Roman" w:hAnsi="Times New Roman" w:cs="Times New Roman"/>
                <w:sz w:val="22"/>
                <w:szCs w:val="22"/>
                <w:lang w:val="en-GB"/>
              </w:rPr>
              <w:t xml:space="preserve"> -9 m</w:t>
            </w:r>
            <w:r w:rsidR="007A62DE" w:rsidRPr="00D15779">
              <w:rPr>
                <w:rFonts w:ascii="Times New Roman" w:eastAsia="Times New Roman" w:hAnsi="Times New Roman" w:cs="Times New Roman"/>
                <w:sz w:val="22"/>
                <w:szCs w:val="22"/>
                <w:vertAlign w:val="superscript"/>
                <w:lang w:val="en-GB"/>
              </w:rPr>
              <w:t>3</w:t>
            </w:r>
          </w:p>
          <w:p w14:paraId="17915454" w14:textId="13B20386"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An additional point is awarded for a larger capacity of the hopper.</w:t>
            </w:r>
          </w:p>
        </w:tc>
        <w:tc>
          <w:tcPr>
            <w:tcW w:w="2268" w:type="dxa"/>
            <w:vAlign w:val="center"/>
          </w:tcPr>
          <w:p w14:paraId="007D6D3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E54240E" w14:textId="0B29163C" w:rsidR="007A62DE"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w:t>
            </w:r>
            <w:r w:rsidR="007A62DE" w:rsidRPr="00D15779">
              <w:rPr>
                <w:rFonts w:ascii="Times New Roman" w:eastAsia="Times New Roman" w:hAnsi="Times New Roman" w:cs="Times New Roman"/>
                <w:i/>
                <w:iCs/>
                <w:sz w:val="22"/>
                <w:szCs w:val="22"/>
                <w:vertAlign w:val="superscript"/>
                <w:lang w:val="en-GB" w:eastAsia="ar-SA"/>
              </w:rPr>
              <w:t>3</w:t>
            </w:r>
            <w:r w:rsidR="007A62DE" w:rsidRPr="00D15779">
              <w:rPr>
                <w:rFonts w:ascii="Times New Roman" w:eastAsia="Times New Roman" w:hAnsi="Times New Roman" w:cs="Times New Roman"/>
                <w:i/>
                <w:iCs/>
                <w:sz w:val="22"/>
                <w:szCs w:val="22"/>
                <w:lang w:val="en-GB" w:eastAsia="ar-SA"/>
              </w:rPr>
              <w:t>.</w:t>
            </w:r>
          </w:p>
          <w:p w14:paraId="6CF805F3" w14:textId="7E2EAF68"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883728B" w14:textId="77777777" w:rsidTr="00B33D01">
        <w:tc>
          <w:tcPr>
            <w:tcW w:w="959" w:type="dxa"/>
            <w:vAlign w:val="center"/>
          </w:tcPr>
          <w:p w14:paraId="33EE957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vAlign w:val="center"/>
          </w:tcPr>
          <w:p w14:paraId="62E85377" w14:textId="1D069021"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856" w:type="dxa"/>
            <w:vAlign w:val="center"/>
          </w:tcPr>
          <w:p w14:paraId="7974D9CD"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1FB3CD22" w14:textId="12D492EC"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268" w:type="dxa"/>
            <w:vAlign w:val="center"/>
          </w:tcPr>
          <w:p w14:paraId="4A54826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FD1572F" w14:textId="61C12926"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D0A8B01" w14:textId="64F69D4A"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1A4608B" w14:textId="77777777" w:rsidTr="00B33D01">
        <w:tc>
          <w:tcPr>
            <w:tcW w:w="959" w:type="dxa"/>
            <w:vAlign w:val="center"/>
          </w:tcPr>
          <w:p w14:paraId="35CDF56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Pr>
          <w:p w14:paraId="394CE92E" w14:textId="311EBB05" w:rsidR="007A62DE" w:rsidRPr="00D15779" w:rsidRDefault="00826E02" w:rsidP="007A62DE">
            <w:pPr>
              <w:spacing w:before="240"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856" w:type="dxa"/>
            <w:vAlign w:val="center"/>
          </w:tcPr>
          <w:p w14:paraId="569A6559" w14:textId="749258C0"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F87F05"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2268" w:type="dxa"/>
            <w:vAlign w:val="center"/>
          </w:tcPr>
          <w:p w14:paraId="6495D7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C2EE6CA" w14:textId="271B7CF7"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E58BCF5" w14:textId="5DE256F5"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1D55DA4C" w14:textId="796AF08B"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7EFFDED3" w14:textId="77777777" w:rsidTr="00B33D01">
        <w:tc>
          <w:tcPr>
            <w:tcW w:w="959" w:type="dxa"/>
            <w:vAlign w:val="center"/>
          </w:tcPr>
          <w:p w14:paraId="1A185A3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vAlign w:val="center"/>
          </w:tcPr>
          <w:p w14:paraId="3348A4ED" w14:textId="152A41FD"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856" w:type="dxa"/>
            <w:vAlign w:val="center"/>
          </w:tcPr>
          <w:p w14:paraId="1853661C"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 xml:space="preserve">Covered with a metal grate (opening dimensions: no less than 40x40 mm, but no more than 70x70 mm, wire-rod diameter no less than 4 mm) and a moisture-proof, easily closable and openable side tarpaulin without </w:t>
            </w:r>
            <w:r w:rsidRPr="00D15779">
              <w:rPr>
                <w:rFonts w:ascii="Times New Roman" w:eastAsia="Arial Unicode MS" w:hAnsi="Times New Roman" w:cs="Times New Roman"/>
                <w:kern w:val="1"/>
                <w:sz w:val="22"/>
                <w:szCs w:val="22"/>
                <w:lang w:val="en-GB" w:eastAsia="ar-SA"/>
              </w:rPr>
              <w:lastRenderedPageBreak/>
              <w:t>additional means.</w:t>
            </w:r>
          </w:p>
          <w:p w14:paraId="52810BEC"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6F54124D" w14:textId="3BB34F13"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268" w:type="dxa"/>
            <w:vAlign w:val="center"/>
          </w:tcPr>
          <w:p w14:paraId="4A9E0AD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74F12FB" w14:textId="637996E0"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7F97D629" w14:textId="3994E72B" w:rsidR="00E70ACC" w:rsidRPr="00D15779" w:rsidRDefault="00887FA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lastRenderedPageBreak/>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56667C8D" w14:textId="77777777" w:rsidTr="00B33D01">
        <w:tc>
          <w:tcPr>
            <w:tcW w:w="9634" w:type="dxa"/>
            <w:gridSpan w:val="4"/>
            <w:vAlign w:val="center"/>
          </w:tcPr>
          <w:p w14:paraId="39142F47" w14:textId="677DA38F"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lastRenderedPageBreak/>
              <w:t>Salt solution tank</w:t>
            </w:r>
          </w:p>
        </w:tc>
      </w:tr>
      <w:tr w:rsidR="00E70ACC" w:rsidRPr="00D15779" w14:paraId="474C3D7D" w14:textId="77777777" w:rsidTr="00B33D01">
        <w:tc>
          <w:tcPr>
            <w:tcW w:w="959" w:type="dxa"/>
            <w:vAlign w:val="center"/>
          </w:tcPr>
          <w:p w14:paraId="34C50B2F"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vAlign w:val="center"/>
          </w:tcPr>
          <w:p w14:paraId="064ADB60" w14:textId="2D8698A9"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p>
        </w:tc>
        <w:tc>
          <w:tcPr>
            <w:tcW w:w="3856" w:type="dxa"/>
            <w:vAlign w:val="center"/>
          </w:tcPr>
          <w:p w14:paraId="364406BD" w14:textId="083429A2"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(installed on the sides of the spreading materials hopper, in the lower part)</w:t>
            </w:r>
            <w:r w:rsidRPr="00D15779">
              <w:rPr>
                <w:rFonts w:ascii="Times New Roman" w:eastAsia="Times New Roman" w:hAnsi="Times New Roman" w:cs="Times New Roman"/>
                <w:sz w:val="22"/>
                <w:szCs w:val="22"/>
                <w:lang w:val="en-GB"/>
              </w:rPr>
              <w:t>.</w:t>
            </w:r>
          </w:p>
          <w:p w14:paraId="6AC34A9D" w14:textId="68F40B30"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3.5 m³. Depending on the volume of the spreader</w:t>
            </w:r>
            <w:r w:rsidR="00F12736"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s spread</w:t>
            </w:r>
            <w:r w:rsidR="00F12736" w:rsidRPr="00D15779">
              <w:rPr>
                <w:rFonts w:ascii="Times New Roman" w:eastAsia="Times New Roman" w:hAnsi="Times New Roman" w:cs="Times New Roman"/>
                <w:sz w:val="22"/>
                <w:szCs w:val="22"/>
                <w:lang w:val="en-GB"/>
              </w:rPr>
              <w:t xml:space="preserve">ing </w:t>
            </w:r>
            <w:r w:rsidRPr="00D15779">
              <w:rPr>
                <w:rFonts w:ascii="Times New Roman" w:eastAsia="Times New Roman" w:hAnsi="Times New Roman" w:cs="Times New Roman"/>
                <w:sz w:val="22"/>
                <w:szCs w:val="22"/>
                <w:lang w:val="en-GB"/>
              </w:rPr>
              <w:t>material hopper, the ratio of the salt solution tank volume must be maintained at 7:3.</w:t>
            </w:r>
          </w:p>
          <w:p w14:paraId="00CEA86D" w14:textId="6CACA508"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268" w:type="dxa"/>
          </w:tcPr>
          <w:p w14:paraId="2DB3371C"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194C80E" w14:textId="130BD7DC" w:rsidR="00E70ACC"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E70ACC" w:rsidRPr="00D15779">
              <w:rPr>
                <w:rFonts w:ascii="Times New Roman" w:eastAsia="Times New Roman" w:hAnsi="Times New Roman" w:cs="Times New Roman"/>
                <w:i/>
                <w:iCs/>
                <w:sz w:val="22"/>
                <w:szCs w:val="22"/>
                <w:lang w:val="en-GB" w:eastAsia="ar-SA"/>
              </w:rPr>
              <w:t xml:space="preserve">-    </w:t>
            </w:r>
            <w:r w:rsidR="00E70ACC" w:rsidRPr="00D15779">
              <w:rPr>
                <w:rFonts w:ascii="Times New Roman" w:eastAsia="Times New Roman" w:hAnsi="Times New Roman" w:cs="Times New Roman"/>
                <w:i/>
                <w:iCs/>
                <w:sz w:val="22"/>
                <w:szCs w:val="22"/>
                <w:shd w:val="clear" w:color="auto" w:fill="C0C0C0"/>
                <w:lang w:val="en-GB" w:eastAsia="ar-SA"/>
              </w:rPr>
              <w:t>_____</w:t>
            </w:r>
            <w:r w:rsidR="00E70ACC" w:rsidRPr="00D15779">
              <w:rPr>
                <w:rFonts w:ascii="Times New Roman" w:eastAsia="Times New Roman" w:hAnsi="Times New Roman" w:cs="Times New Roman"/>
                <w:sz w:val="22"/>
                <w:szCs w:val="22"/>
                <w:lang w:val="en-GB"/>
              </w:rPr>
              <w:t xml:space="preserve"> m³</w:t>
            </w:r>
            <w:r w:rsidR="00E70ACC" w:rsidRPr="00D15779">
              <w:rPr>
                <w:rFonts w:ascii="Times New Roman" w:eastAsia="Times New Roman" w:hAnsi="Times New Roman" w:cs="Times New Roman"/>
                <w:i/>
                <w:iCs/>
                <w:sz w:val="22"/>
                <w:szCs w:val="22"/>
                <w:lang w:val="en-GB" w:eastAsia="ar-SA"/>
              </w:rPr>
              <w:t>.</w:t>
            </w:r>
          </w:p>
          <w:p w14:paraId="53CBAA2C" w14:textId="3D8CF6DD" w:rsidR="00E70ACC" w:rsidRPr="00D15779" w:rsidRDefault="00887FA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136438F" w14:textId="77777777" w:rsidTr="00B33D01">
        <w:tc>
          <w:tcPr>
            <w:tcW w:w="959" w:type="dxa"/>
            <w:vAlign w:val="center"/>
          </w:tcPr>
          <w:p w14:paraId="52DFC6A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2.13.1</w:t>
            </w:r>
          </w:p>
        </w:tc>
        <w:tc>
          <w:tcPr>
            <w:tcW w:w="2551" w:type="dxa"/>
            <w:vAlign w:val="center"/>
          </w:tcPr>
          <w:p w14:paraId="6DD4606F" w14:textId="5FEFBD2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856" w:type="dxa"/>
            <w:vAlign w:val="center"/>
          </w:tcPr>
          <w:p w14:paraId="3A8B860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015109A4" w14:textId="15A0A24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268" w:type="dxa"/>
          </w:tcPr>
          <w:p w14:paraId="5F0A727B"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0B9C5AC" w14:textId="2FE75587" w:rsidR="00826E02" w:rsidRPr="00D15779" w:rsidRDefault="00321588" w:rsidP="00321588">
            <w:pPr>
              <w:spacing w:after="0" w:line="240" w:lineRule="auto"/>
              <w:jc w:val="both"/>
              <w:rPr>
                <w:rFonts w:ascii="Times New Roman" w:eastAsia="Calibri" w:hAnsi="Times New Roman" w:cs="Times New Roman"/>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87FAE" w:rsidRPr="00D15779">
              <w:rPr>
                <w:rFonts w:ascii="Times New Roman" w:eastAsia="Times New Roman" w:hAnsi="Times New Roman" w:cs="Times New Roman"/>
                <w:i/>
                <w:iCs/>
                <w:sz w:val="22"/>
                <w:szCs w:val="22"/>
                <w:lang w:val="en-GB" w:eastAsia="ar-SA"/>
              </w:rPr>
              <w:t>meets the requirement</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proofErr w:type="gramStart"/>
            <w:r w:rsidR="00826E02" w:rsidRPr="00D15779">
              <w:rPr>
                <w:rFonts w:ascii="Times New Roman" w:eastAsia="Times New Roman" w:hAnsi="Times New Roman" w:cs="Times New Roman"/>
                <w:i/>
                <w:iCs/>
                <w:sz w:val="22"/>
                <w:szCs w:val="22"/>
                <w:shd w:val="clear" w:color="auto" w:fill="C0C0C0"/>
                <w:lang w:val="en-GB" w:eastAsia="ar-SA"/>
              </w:rPr>
              <w:t>_</w:t>
            </w:r>
            <w:r w:rsidR="00826E02" w:rsidRPr="00D15779">
              <w:rPr>
                <w:rFonts w:ascii="Times New Roman" w:eastAsia="Times New Roman" w:hAnsi="Times New Roman" w:cs="Times New Roman"/>
                <w:sz w:val="22"/>
                <w:szCs w:val="22"/>
                <w:lang w:val="en-GB"/>
              </w:rPr>
              <w:t xml:space="preserve"> </w:t>
            </w:r>
            <w:r w:rsidR="00826E02" w:rsidRPr="00D15779">
              <w:rPr>
                <w:rFonts w:ascii="Times New Roman" w:eastAsia="Times New Roman" w:hAnsi="Times New Roman" w:cs="Times New Roman"/>
                <w:i/>
                <w:iCs/>
                <w:sz w:val="22"/>
                <w:szCs w:val="22"/>
                <w:lang w:val="en-GB" w:eastAsia="ar-SA"/>
              </w:rPr>
              <w:t>.</w:t>
            </w:r>
            <w:proofErr w:type="gramEnd"/>
          </w:p>
          <w:p w14:paraId="41E10980" w14:textId="775625A8"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095F68A" w14:textId="77777777" w:rsidTr="00B33D01">
        <w:tc>
          <w:tcPr>
            <w:tcW w:w="9634" w:type="dxa"/>
            <w:gridSpan w:val="4"/>
            <w:vAlign w:val="center"/>
          </w:tcPr>
          <w:p w14:paraId="49CAB531" w14:textId="014011AE" w:rsidR="00826E02" w:rsidRPr="00D15779" w:rsidRDefault="00881511"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094B895B" w14:textId="77777777" w:rsidTr="00B33D01">
        <w:tc>
          <w:tcPr>
            <w:tcW w:w="959" w:type="dxa"/>
            <w:vAlign w:val="center"/>
          </w:tcPr>
          <w:p w14:paraId="141FC88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225CA5F5" w14:textId="1B82824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856" w:type="dxa"/>
            <w:vAlign w:val="center"/>
          </w:tcPr>
          <w:p w14:paraId="57576ED9" w14:textId="3AB0462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268" w:type="dxa"/>
            <w:vAlign w:val="center"/>
          </w:tcPr>
          <w:p w14:paraId="428A60B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9D41C38"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7ADD6445" w14:textId="77777777" w:rsidTr="00B33D01">
        <w:tc>
          <w:tcPr>
            <w:tcW w:w="959" w:type="dxa"/>
            <w:vAlign w:val="center"/>
          </w:tcPr>
          <w:p w14:paraId="31E128F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vAlign w:val="center"/>
          </w:tcPr>
          <w:p w14:paraId="25ECB14B" w14:textId="51E594F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856" w:type="dxa"/>
            <w:vAlign w:val="center"/>
          </w:tcPr>
          <w:p w14:paraId="195CE193" w14:textId="6F90A28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268" w:type="dxa"/>
            <w:vAlign w:val="center"/>
          </w:tcPr>
          <w:p w14:paraId="7D86FCF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B467F99" w14:textId="2C135A9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A99D716" w14:textId="5937BA12"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AFCB16E" w14:textId="77777777" w:rsidTr="00B33D01">
        <w:tc>
          <w:tcPr>
            <w:tcW w:w="959" w:type="dxa"/>
            <w:vAlign w:val="center"/>
          </w:tcPr>
          <w:p w14:paraId="1A5C9FE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vAlign w:val="center"/>
          </w:tcPr>
          <w:p w14:paraId="6E6E5B78" w14:textId="56AEA8D9" w:rsidR="00826E02" w:rsidRPr="00D15779" w:rsidRDefault="00881511"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856" w:type="dxa"/>
            <w:vAlign w:val="center"/>
          </w:tcPr>
          <w:p w14:paraId="62C85EE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3BED2FB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154B4B2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048E02D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570EA68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68174F0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613F8C0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5DEC6D4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5229B44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24F6066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0D61360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6562676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0B250753" w14:textId="6881C882"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F87F05" w:rsidRPr="00D15779">
              <w:rPr>
                <w:rFonts w:ascii="Times New Roman" w:eastAsia="Times New Roman" w:hAnsi="Times New Roman" w:cs="Times New Roman"/>
                <w:sz w:val="22"/>
                <w:szCs w:val="22"/>
                <w:lang w:val="en-GB" w:eastAsia="en-US"/>
              </w:rPr>
              <w:t>xture</w:t>
            </w:r>
            <w:r w:rsidRPr="00D15779">
              <w:rPr>
                <w:rFonts w:ascii="Times New Roman" w:eastAsia="Times New Roman" w:hAnsi="Times New Roman" w:cs="Times New Roman"/>
                <w:sz w:val="22"/>
                <w:szCs w:val="22"/>
                <w:lang w:val="en-GB" w:eastAsia="en-US"/>
              </w:rPr>
              <w:t xml:space="preserve"> 1:1):</w:t>
            </w:r>
          </w:p>
          <w:p w14:paraId="2696C42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00EF230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71203CE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7CCD56F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6C8D25A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7DEA6A3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2919CBA7" w14:textId="24FA4F4C" w:rsidR="00826E02" w:rsidRPr="00D15779" w:rsidRDefault="00826E02" w:rsidP="00826E02">
            <w:pPr>
              <w:shd w:val="clear" w:color="auto" w:fill="E7E6E6"/>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268" w:type="dxa"/>
          </w:tcPr>
          <w:p w14:paraId="1E8E925B"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5DA68056" w14:textId="5E9179C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34EA08EE"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79645B2" w14:textId="49EA19BB"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3EF6CC3C" w14:textId="77777777" w:rsidTr="00B33D01">
        <w:tc>
          <w:tcPr>
            <w:tcW w:w="959" w:type="dxa"/>
            <w:vAlign w:val="center"/>
          </w:tcPr>
          <w:p w14:paraId="0B2F94C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vAlign w:val="center"/>
          </w:tcPr>
          <w:p w14:paraId="3B6BDC54" w14:textId="2316E4A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856" w:type="dxa"/>
            <w:vAlign w:val="center"/>
          </w:tcPr>
          <w:p w14:paraId="15B2D87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0926739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232E44F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4117DBD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4B5AB95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5F227A9A" w14:textId="728491A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 xml:space="preserve">The tender must be accompanied by information that clearly and </w:t>
            </w:r>
            <w:r w:rsidRPr="00D15779">
              <w:rPr>
                <w:rFonts w:ascii="Times New Roman" w:eastAsia="Times New Roman" w:hAnsi="Times New Roman" w:cs="Times New Roman"/>
                <w:i/>
                <w:iCs/>
                <w:sz w:val="22"/>
                <w:szCs w:val="22"/>
                <w:lang w:val="en-GB" w:eastAsia="en-US"/>
              </w:rPr>
              <w:lastRenderedPageBreak/>
              <w:t>comprehensively shows the required data.</w:t>
            </w:r>
          </w:p>
        </w:tc>
        <w:tc>
          <w:tcPr>
            <w:tcW w:w="2268" w:type="dxa"/>
          </w:tcPr>
          <w:p w14:paraId="4826E29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8C64328" w14:textId="0DF9EDDD" w:rsidR="00826E02" w:rsidRPr="00D15779" w:rsidRDefault="00826E02" w:rsidP="00826E02">
            <w:pPr>
              <w:spacing w:after="0" w:line="240" w:lineRule="auto"/>
              <w:jc w:val="both"/>
              <w:rPr>
                <w:rFonts w:ascii="Times New Roman" w:eastAsia="Times New Roman" w:hAnsi="Times New Roman" w:cs="Times New Roman"/>
                <w:i/>
                <w:iCs/>
                <w:sz w:val="22"/>
                <w:szCs w:val="22"/>
                <w:highlight w:val="lightGray"/>
                <w:lang w:val="en-GB"/>
              </w:rPr>
            </w:pPr>
          </w:p>
          <w:p w14:paraId="78F32EEC"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90B3B81" w14:textId="11655ED1"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35115B64" w14:textId="77777777" w:rsidTr="00B33D01">
        <w:tc>
          <w:tcPr>
            <w:tcW w:w="959" w:type="dxa"/>
            <w:vAlign w:val="center"/>
          </w:tcPr>
          <w:p w14:paraId="1D05E3C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05FF214F" w14:textId="1957CC7A"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856" w:type="dxa"/>
            <w:vAlign w:val="center"/>
          </w:tcPr>
          <w:p w14:paraId="5A0E799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785B8B5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6AFD819D" w14:textId="74C13721"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w:t>
            </w:r>
            <w:r w:rsidR="00C84607">
              <w:rPr>
                <w:rFonts w:ascii="Times New Roman" w:eastAsia="Times New Roman" w:hAnsi="Times New Roman" w:cs="Times New Roman"/>
                <w:sz w:val="22"/>
                <w:szCs w:val="22"/>
                <w:lang w:val="en-GB"/>
              </w:rPr>
              <w:t>,</w:t>
            </w:r>
            <w:r w:rsidR="00C84607" w:rsidRPr="00D15779">
              <w:rPr>
                <w:rFonts w:ascii="Times New Roman" w:eastAsia="Times New Roman" w:hAnsi="Times New Roman" w:cs="Times New Roman"/>
                <w:sz w:val="22"/>
                <w:szCs w:val="22"/>
                <w:lang w:val="en-GB"/>
              </w:rPr>
              <w:t xml:space="preserve">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1A624B5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47F1F4D8" w14:textId="08E3DD2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travel</w:t>
            </w:r>
            <w:r w:rsidR="004B512C"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ed by the vehicle and spreader, m.</w:t>
            </w:r>
          </w:p>
          <w:p w14:paraId="284AD5F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781738CB" w14:textId="5EF0FDC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268" w:type="dxa"/>
          </w:tcPr>
          <w:p w14:paraId="3A36C0E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DEABE7B" w14:textId="16CFBA9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7931CAE"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19A3C8B" w14:textId="245BFA03"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026844BF" w14:textId="77777777" w:rsidTr="00B33D01">
        <w:tc>
          <w:tcPr>
            <w:tcW w:w="959" w:type="dxa"/>
            <w:vAlign w:val="center"/>
          </w:tcPr>
          <w:p w14:paraId="75EBDC5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vAlign w:val="center"/>
          </w:tcPr>
          <w:p w14:paraId="7470438D" w14:textId="588C4F20"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Even spreading and salt solution feeding.</w:t>
            </w:r>
          </w:p>
        </w:tc>
        <w:tc>
          <w:tcPr>
            <w:tcW w:w="3856" w:type="dxa"/>
            <w:vAlign w:val="center"/>
          </w:tcPr>
          <w:p w14:paraId="11DC6B8A" w14:textId="465BC4D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268" w:type="dxa"/>
            <w:vAlign w:val="center"/>
          </w:tcPr>
          <w:p w14:paraId="5FF2B9A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0165596" w14:textId="6193034E"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3DE4E23" w14:textId="5F6F602A"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6E88C2E" w14:textId="77777777" w:rsidTr="00B33D01">
        <w:tc>
          <w:tcPr>
            <w:tcW w:w="959" w:type="dxa"/>
            <w:vAlign w:val="center"/>
          </w:tcPr>
          <w:p w14:paraId="7522176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vAlign w:val="center"/>
          </w:tcPr>
          <w:p w14:paraId="37E96161" w14:textId="7DBE428E"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856" w:type="dxa"/>
            <w:vAlign w:val="center"/>
          </w:tcPr>
          <w:p w14:paraId="0F499A3C" w14:textId="715BDD5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268" w:type="dxa"/>
            <w:vAlign w:val="center"/>
          </w:tcPr>
          <w:p w14:paraId="49D7947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5AEBB07" w14:textId="7DCA02BA"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B49BD1A" w14:textId="2F89E8D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12D50DE" w14:textId="77777777" w:rsidTr="00B33D01">
        <w:tc>
          <w:tcPr>
            <w:tcW w:w="959" w:type="dxa"/>
            <w:vAlign w:val="center"/>
          </w:tcPr>
          <w:p w14:paraId="22566C6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tcPr>
          <w:p w14:paraId="6889348F" w14:textId="1F1BD174"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856" w:type="dxa"/>
            <w:vAlign w:val="center"/>
          </w:tcPr>
          <w:p w14:paraId="72B231EE" w14:textId="51614801"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39326B7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7FD6191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E50FB82" w14:textId="6E66FBC8"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3CD972C" w14:textId="3C49C8A0"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D8E011D" w14:textId="77777777" w:rsidTr="00B33D01">
        <w:trPr>
          <w:trHeight w:val="188"/>
        </w:trPr>
        <w:tc>
          <w:tcPr>
            <w:tcW w:w="959" w:type="dxa"/>
            <w:vAlign w:val="center"/>
          </w:tcPr>
          <w:p w14:paraId="2284455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2.22.</w:t>
            </w:r>
          </w:p>
        </w:tc>
        <w:tc>
          <w:tcPr>
            <w:tcW w:w="2551" w:type="dxa"/>
          </w:tcPr>
          <w:p w14:paraId="63F1338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3752CE8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7ECA275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620659E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2C54696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7BAA813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7D6187F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72B1190" w14:textId="538DAE38"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A4D965C" w14:textId="3B4ECD44"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CF8AE76" w14:textId="77777777" w:rsidTr="00B33D01">
        <w:tc>
          <w:tcPr>
            <w:tcW w:w="9634" w:type="dxa"/>
            <w:gridSpan w:val="4"/>
            <w:vAlign w:val="center"/>
          </w:tcPr>
          <w:p w14:paraId="4BCDB07E" w14:textId="1B33F522" w:rsidR="00826E02" w:rsidRPr="00D15779" w:rsidRDefault="004B512C"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lastRenderedPageBreak/>
              <w:t>Spreading (dispersal) mechanism</w:t>
            </w:r>
          </w:p>
        </w:tc>
      </w:tr>
      <w:tr w:rsidR="00826E02" w:rsidRPr="00D15779" w14:paraId="2530E073" w14:textId="77777777" w:rsidTr="00B33D01">
        <w:tc>
          <w:tcPr>
            <w:tcW w:w="959" w:type="dxa"/>
            <w:vAlign w:val="center"/>
          </w:tcPr>
          <w:p w14:paraId="5B49B2CB"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355CEBFD" w14:textId="6211619A"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856" w:type="dxa"/>
            <w:vAlign w:val="center"/>
          </w:tcPr>
          <w:p w14:paraId="48D6255F" w14:textId="2F63121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268" w:type="dxa"/>
            <w:vAlign w:val="center"/>
          </w:tcPr>
          <w:p w14:paraId="0CCDAC1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A648CE5" w14:textId="21A9DE9B"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E7E0FCC" w14:textId="07374A15"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E3872D7" w14:textId="77777777" w:rsidTr="00B33D01">
        <w:tc>
          <w:tcPr>
            <w:tcW w:w="959" w:type="dxa"/>
            <w:vAlign w:val="center"/>
          </w:tcPr>
          <w:p w14:paraId="5F1F5F5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519A467B" w14:textId="2340BCC8"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268EB267"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68A3DFB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71C95D3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189C4111" w14:textId="4676A90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tc>
        <w:tc>
          <w:tcPr>
            <w:tcW w:w="2268" w:type="dxa"/>
            <w:vAlign w:val="center"/>
          </w:tcPr>
          <w:p w14:paraId="6A6DFF4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D78F6CD" w14:textId="494EADCA"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4A0F734" w14:textId="06ADAD6C"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1D0A77A" w14:textId="77777777" w:rsidTr="00B33D01">
        <w:tc>
          <w:tcPr>
            <w:tcW w:w="959" w:type="dxa"/>
            <w:vAlign w:val="center"/>
          </w:tcPr>
          <w:p w14:paraId="269A59A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0A6D3FD2" w14:textId="236CAA93"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disc</w:t>
            </w:r>
          </w:p>
        </w:tc>
        <w:tc>
          <w:tcPr>
            <w:tcW w:w="3856" w:type="dxa"/>
            <w:vAlign w:val="center"/>
          </w:tcPr>
          <w:p w14:paraId="281087B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61F53A75" w14:textId="18CF411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intervals not less than 100 mm.</w:t>
            </w:r>
          </w:p>
        </w:tc>
        <w:tc>
          <w:tcPr>
            <w:tcW w:w="2268" w:type="dxa"/>
            <w:vAlign w:val="center"/>
          </w:tcPr>
          <w:p w14:paraId="5CADE8C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6EEB8E5" w14:textId="6546517F" w:rsidR="00826E02"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7F37FC22" w14:textId="4308B7C8"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5A245F2" w14:textId="77777777" w:rsidTr="00B33D01">
        <w:tc>
          <w:tcPr>
            <w:tcW w:w="959" w:type="dxa"/>
            <w:vAlign w:val="center"/>
          </w:tcPr>
          <w:p w14:paraId="5CB5C85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vAlign w:val="center"/>
          </w:tcPr>
          <w:p w14:paraId="44D477D8" w14:textId="4F714DBD"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856" w:type="dxa"/>
            <w:vAlign w:val="center"/>
          </w:tcPr>
          <w:p w14:paraId="26066E11" w14:textId="2B41BC5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268" w:type="dxa"/>
            <w:vAlign w:val="center"/>
          </w:tcPr>
          <w:p w14:paraId="63D0685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B9386C" w14:textId="18E6A83A"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FB6748E" w14:textId="6C839288"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47A326F" w14:textId="77777777" w:rsidTr="00B33D01">
        <w:tc>
          <w:tcPr>
            <w:tcW w:w="959" w:type="dxa"/>
            <w:vAlign w:val="center"/>
          </w:tcPr>
          <w:p w14:paraId="6D62575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70BE6DC3" w14:textId="2A86C1B1"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856" w:type="dxa"/>
            <w:vAlign w:val="center"/>
          </w:tcPr>
          <w:p w14:paraId="1678CCE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5485D018" w14:textId="79A0520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2DA9F8E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C8D051B" w14:textId="4D400FC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3909B53A" w14:textId="68866EB8"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A13A4AA" w14:textId="77777777" w:rsidTr="00B33D01">
        <w:tc>
          <w:tcPr>
            <w:tcW w:w="959" w:type="dxa"/>
            <w:vAlign w:val="center"/>
          </w:tcPr>
          <w:p w14:paraId="1EEDA74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2.27.1</w:t>
            </w:r>
          </w:p>
        </w:tc>
        <w:tc>
          <w:tcPr>
            <w:tcW w:w="2551" w:type="dxa"/>
            <w:vAlign w:val="center"/>
          </w:tcPr>
          <w:p w14:paraId="1E3788FE" w14:textId="17FAA17F"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856" w:type="dxa"/>
            <w:vAlign w:val="center"/>
          </w:tcPr>
          <w:p w14:paraId="0C93DE21" w14:textId="5C0FAD3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38B8FD76" w14:textId="1FBD492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268" w:type="dxa"/>
            <w:vAlign w:val="center"/>
          </w:tcPr>
          <w:p w14:paraId="7D7A245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BE07B86" w14:textId="6CBF2EFA"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DF0CA9A"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lastRenderedPageBreak/>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DEF8D7C" w14:textId="0852721F" w:rsidR="00826E02" w:rsidRPr="00D15779" w:rsidRDefault="00826E02" w:rsidP="00826E02">
            <w:pPr>
              <w:spacing w:after="0" w:line="240" w:lineRule="auto"/>
              <w:jc w:val="both"/>
              <w:rPr>
                <w:rFonts w:ascii="Times New Roman" w:eastAsia="Times New Roman" w:hAnsi="Times New Roman" w:cs="Times New Roman"/>
                <w:b/>
                <w:bCs/>
                <w:sz w:val="22"/>
                <w:szCs w:val="22"/>
                <w:highlight w:val="lightGray"/>
                <w:lang w:val="en-GB"/>
              </w:rPr>
            </w:pPr>
          </w:p>
        </w:tc>
      </w:tr>
      <w:tr w:rsidR="00826E02" w:rsidRPr="00D15779" w14:paraId="5B570699" w14:textId="77777777" w:rsidTr="00B33D01">
        <w:tc>
          <w:tcPr>
            <w:tcW w:w="959" w:type="dxa"/>
            <w:vAlign w:val="center"/>
          </w:tcPr>
          <w:p w14:paraId="6EA0E6B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2.28.</w:t>
            </w:r>
          </w:p>
        </w:tc>
        <w:tc>
          <w:tcPr>
            <w:tcW w:w="2551" w:type="dxa"/>
            <w:vAlign w:val="center"/>
          </w:tcPr>
          <w:p w14:paraId="2DBF2BCF" w14:textId="50D8B62B"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856" w:type="dxa"/>
            <w:vAlign w:val="center"/>
          </w:tcPr>
          <w:p w14:paraId="5401B77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1BCE46E6" w14:textId="27296534"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tc>
        <w:tc>
          <w:tcPr>
            <w:tcW w:w="2268" w:type="dxa"/>
            <w:vAlign w:val="center"/>
          </w:tcPr>
          <w:p w14:paraId="117418D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732372D" w14:textId="41F12F2D"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069294F0"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40687FE6"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21A53E62" w14:textId="7C1896B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749E659" w14:textId="77777777" w:rsidTr="00B33D01">
        <w:tc>
          <w:tcPr>
            <w:tcW w:w="959" w:type="dxa"/>
            <w:vAlign w:val="center"/>
          </w:tcPr>
          <w:p w14:paraId="34A502F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vAlign w:val="center"/>
          </w:tcPr>
          <w:p w14:paraId="39704A80" w14:textId="61216687"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856" w:type="dxa"/>
            <w:vAlign w:val="center"/>
          </w:tcPr>
          <w:p w14:paraId="23E6D8E2" w14:textId="35B774F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268" w:type="dxa"/>
            <w:vAlign w:val="center"/>
          </w:tcPr>
          <w:p w14:paraId="42C74B9B"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CF765A9" w14:textId="59ADC33D"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55C96017"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6E1E9BBF" w14:textId="40E1CD11"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38985E9" w14:textId="77777777" w:rsidTr="00B33D01">
        <w:trPr>
          <w:trHeight w:val="1295"/>
        </w:trPr>
        <w:tc>
          <w:tcPr>
            <w:tcW w:w="959" w:type="dxa"/>
            <w:vAlign w:val="center"/>
          </w:tcPr>
          <w:p w14:paraId="5916B6D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w:t>
            </w:r>
          </w:p>
        </w:tc>
        <w:tc>
          <w:tcPr>
            <w:tcW w:w="2551" w:type="dxa"/>
            <w:vAlign w:val="center"/>
          </w:tcPr>
          <w:p w14:paraId="5770BC54" w14:textId="13DFCA1F" w:rsidR="00826E02" w:rsidRPr="00D15779" w:rsidRDefault="000760BB"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856" w:type="dxa"/>
            <w:vAlign w:val="center"/>
          </w:tcPr>
          <w:p w14:paraId="564C91D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633E9E96" w14:textId="5283839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68452E96"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1D4B6E8" w14:textId="291D558A"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1E963C18"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137D288E" w14:textId="39BEAFED"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9F2FC48" w14:textId="77777777" w:rsidTr="00B33D01">
        <w:tc>
          <w:tcPr>
            <w:tcW w:w="9634" w:type="dxa"/>
            <w:gridSpan w:val="4"/>
            <w:vAlign w:val="center"/>
          </w:tcPr>
          <w:p w14:paraId="0DE30993" w14:textId="47EA4C12"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Safety fence</w:t>
            </w:r>
          </w:p>
        </w:tc>
      </w:tr>
      <w:tr w:rsidR="00826E02" w:rsidRPr="00D15779" w14:paraId="0C75CDCF" w14:textId="77777777" w:rsidTr="00B33D01">
        <w:trPr>
          <w:trHeight w:val="293"/>
        </w:trPr>
        <w:tc>
          <w:tcPr>
            <w:tcW w:w="959" w:type="dxa"/>
            <w:vAlign w:val="center"/>
          </w:tcPr>
          <w:p w14:paraId="59C5329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 </w:t>
            </w:r>
          </w:p>
        </w:tc>
        <w:tc>
          <w:tcPr>
            <w:tcW w:w="2551" w:type="dxa"/>
          </w:tcPr>
          <w:p w14:paraId="7D33B6C7" w14:textId="6EDA84E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856" w:type="dxa"/>
            <w:vAlign w:val="center"/>
          </w:tcPr>
          <w:p w14:paraId="0C93588F" w14:textId="1C54AA7A"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55A9EC6F"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72E0481F"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43F7F943" w14:textId="502AB13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tcPr>
          <w:p w14:paraId="4B94393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B225AAE" w14:textId="51D09FE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FFD88CD" w14:textId="68FD6CCB" w:rsidR="00826E02"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A9172A2" w14:textId="77777777" w:rsidTr="00B33D01">
        <w:tc>
          <w:tcPr>
            <w:tcW w:w="9634" w:type="dxa"/>
            <w:gridSpan w:val="4"/>
            <w:vAlign w:val="center"/>
          </w:tcPr>
          <w:p w14:paraId="1E652D8E" w14:textId="0D7EFA05"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t xml:space="preserve">Signal marking </w:t>
            </w:r>
          </w:p>
        </w:tc>
      </w:tr>
      <w:tr w:rsidR="00826E02" w:rsidRPr="00D15779" w14:paraId="2E2AF7EF" w14:textId="77777777" w:rsidTr="00B33D01">
        <w:tc>
          <w:tcPr>
            <w:tcW w:w="959" w:type="dxa"/>
            <w:vAlign w:val="center"/>
          </w:tcPr>
          <w:p w14:paraId="28E786B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2.32.</w:t>
            </w:r>
          </w:p>
        </w:tc>
        <w:tc>
          <w:tcPr>
            <w:tcW w:w="2551" w:type="dxa"/>
            <w:vAlign w:val="center"/>
          </w:tcPr>
          <w:p w14:paraId="72A8A750"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7F8032A3" w14:textId="4B279921"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856" w:type="dxa"/>
            <w:vAlign w:val="center"/>
          </w:tcPr>
          <w:p w14:paraId="561F1622"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01A10B2C"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1A363662"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lastRenderedPageBreak/>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2CD10533"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69C15253"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27339A53" wp14:editId="01B42884">
                  <wp:extent cx="1996440" cy="1181100"/>
                  <wp:effectExtent l="0" t="0" r="3810" b="0"/>
                  <wp:docPr id="17283913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29EEA9C5" w14:textId="388025B6"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268" w:type="dxa"/>
            <w:vAlign w:val="center"/>
          </w:tcPr>
          <w:p w14:paraId="5DA19DE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3F3BDF6" w14:textId="1063BEF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71BEC20"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8CB6692" w14:textId="5D43A4F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4C3F0C74" w14:textId="77777777" w:rsidTr="00B33D01">
        <w:tc>
          <w:tcPr>
            <w:tcW w:w="959" w:type="dxa"/>
            <w:vAlign w:val="center"/>
          </w:tcPr>
          <w:p w14:paraId="4176604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lastRenderedPageBreak/>
              <w:t xml:space="preserve"> 2.33.</w:t>
            </w:r>
          </w:p>
        </w:tc>
        <w:tc>
          <w:tcPr>
            <w:tcW w:w="2551" w:type="dxa"/>
            <w:vAlign w:val="center"/>
          </w:tcPr>
          <w:p w14:paraId="755805BD" w14:textId="0EE2355F"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4CE1193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1507F8DC"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6DE2D993"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32C1CB72"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3BC325D3" wp14:editId="488EEC0A">
                  <wp:extent cx="541020" cy="556260"/>
                  <wp:effectExtent l="0" t="0" r="0" b="0"/>
                  <wp:docPr id="2134447065"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4FA6B5BF" w14:textId="77777777"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fastened from the rear with screws or equivalent fasteners. The direction of the arrow indicating the mandatory side of the obstacle is changed from the operator's workplace using an electrical connection.</w:t>
            </w:r>
          </w:p>
          <w:p w14:paraId="4997385A"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4959B7FA"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11F3BF26"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 xml:space="preserve">The protection of the LED light system components against solid </w:t>
            </w:r>
            <w:r w:rsidRPr="00D15779">
              <w:rPr>
                <w:rFonts w:ascii="Times New Roman" w:eastAsia="Calibri" w:hAnsi="Times New Roman" w:cs="Times New Roman"/>
                <w:sz w:val="22"/>
                <w:szCs w:val="22"/>
                <w:lang w:val="en-GB" w:eastAsia="zh-CN"/>
              </w:rPr>
              <w:lastRenderedPageBreak/>
              <w:t>objects and liquids is not less than IP65.</w:t>
            </w:r>
          </w:p>
          <w:p w14:paraId="2E8869F0" w14:textId="4EF8D9AA"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2E02140D" wp14:editId="20C7F717">
                  <wp:extent cx="601980" cy="518160"/>
                  <wp:effectExtent l="0" t="0" r="7620" b="0"/>
                  <wp:docPr id="99332527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1ECBC90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254DA14" w14:textId="51AE179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542D5D7A"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6B67EE27"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0D285066"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5EA100D7"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61AA2340"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571744B6"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t>(forename, surname)</w:t>
      </w:r>
    </w:p>
    <w:p w14:paraId="32B3DAA0"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38D7042B"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2BC7A982"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7E9EA1C9"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5BEA96F" w14:textId="77777777" w:rsidR="00F753A1" w:rsidRPr="00D15779" w:rsidRDefault="00F753A1"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sectPr w:rsidR="00F753A1" w:rsidRPr="00D15779" w:rsidSect="004B685B">
          <w:pgSz w:w="12240" w:h="15840"/>
          <w:pgMar w:top="1134" w:right="567" w:bottom="1134" w:left="1701" w:header="720" w:footer="720" w:gutter="0"/>
          <w:pgNumType w:start="13"/>
          <w:cols w:space="720"/>
          <w:titlePg/>
          <w:docGrid w:linePitch="360"/>
        </w:sectPr>
      </w:pPr>
    </w:p>
    <w:p w14:paraId="4D5B962D"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1DC8085B"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64729F2E"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E79AD91" w14:textId="77777777" w:rsidR="00710107" w:rsidRPr="00D15779" w:rsidRDefault="00710107" w:rsidP="00710107">
      <w:pPr>
        <w:spacing w:after="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 xml:space="preserve">PART </w:t>
      </w:r>
      <w:r w:rsidR="00B75FA0" w:rsidRPr="00D15779">
        <w:rPr>
          <w:rFonts w:ascii="Times New Roman" w:eastAsia="Times New Roman" w:hAnsi="Times New Roman" w:cs="Times New Roman"/>
          <w:b/>
          <w:bCs/>
          <w:sz w:val="22"/>
          <w:szCs w:val="22"/>
          <w:lang w:val="en-GB"/>
        </w:rPr>
        <w:t xml:space="preserve">8 </w:t>
      </w:r>
      <w:r w:rsidRPr="00D15779">
        <w:rPr>
          <w:rFonts w:ascii="Times New Roman" w:eastAsia="Times New Roman" w:hAnsi="Times New Roman" w:cs="Times New Roman"/>
          <w:b/>
          <w:bCs/>
          <w:sz w:val="22"/>
          <w:szCs w:val="22"/>
          <w:lang w:val="en-GB"/>
        </w:rPr>
        <w:t>OF THE PROCUREMENT</w:t>
      </w:r>
      <w:r w:rsidR="00B75FA0"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SALT SPREADERS FOR TWO-AXLE VEHICLES (3 sets)</w:t>
      </w:r>
    </w:p>
    <w:p w14:paraId="303674C6" w14:textId="0D045B9C" w:rsidR="00710107" w:rsidRPr="00D15779" w:rsidRDefault="00710107" w:rsidP="00710107">
      <w:pPr>
        <w:spacing w:after="0" w:line="240" w:lineRule="auto"/>
        <w:jc w:val="center"/>
        <w:rPr>
          <w:rFonts w:ascii="Times New Roman" w:eastAsia="Times New Roman" w:hAnsi="Times New Roman" w:cs="Times New Roman"/>
          <w:b/>
          <w:bCs/>
          <w:sz w:val="22"/>
          <w:szCs w:val="22"/>
          <w:lang w:val="en-GB"/>
        </w:rPr>
      </w:pPr>
    </w:p>
    <w:p w14:paraId="4E52C450" w14:textId="4BBE53EE" w:rsidR="00B75FA0" w:rsidRPr="00D15779"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w:t>
      </w:r>
      <w:r w:rsidR="00A07744" w:rsidRPr="00D15779">
        <w:rPr>
          <w:rFonts w:ascii="Times New Roman" w:eastAsia="Times New Roman" w:hAnsi="Times New Roman" w:cs="Times New Roman"/>
          <w:sz w:val="22"/>
          <w:szCs w:val="22"/>
          <w:lang w:val="en-GB"/>
        </w:rPr>
        <w:t xml:space="preserve">alt spreader will be operated with </w:t>
      </w:r>
      <w:r w:rsidRPr="00D15779">
        <w:rPr>
          <w:rFonts w:ascii="Times New Roman" w:eastAsia="Times New Roman" w:hAnsi="Times New Roman" w:cs="Times New Roman"/>
          <w:sz w:val="22"/>
          <w:szCs w:val="22"/>
          <w:lang w:val="en-GB"/>
        </w:rPr>
        <w:t xml:space="preserve">a </w:t>
      </w:r>
      <w:r w:rsidR="00A07744" w:rsidRPr="00D15779">
        <w:rPr>
          <w:rFonts w:ascii="Times New Roman" w:eastAsia="Times New Roman" w:hAnsi="Times New Roman" w:cs="Times New Roman"/>
          <w:sz w:val="22"/>
          <w:szCs w:val="22"/>
          <w:lang w:val="en-GB"/>
        </w:rPr>
        <w:t>truck</w:t>
      </w:r>
      <w:r w:rsidR="00B75FA0" w:rsidRPr="00D15779">
        <w:rPr>
          <w:rFonts w:ascii="Times New Roman" w:eastAsia="Times New Roman" w:hAnsi="Times New Roman" w:cs="Times New Roman"/>
          <w:sz w:val="22"/>
          <w:szCs w:val="22"/>
          <w:lang w:val="en-GB"/>
        </w:rPr>
        <w:t>:</w:t>
      </w:r>
    </w:p>
    <w:tbl>
      <w:tblPr>
        <w:tblW w:w="5000" w:type="pct"/>
        <w:tblLook w:val="04A0" w:firstRow="1" w:lastRow="0" w:firstColumn="1" w:lastColumn="0" w:noHBand="0" w:noVBand="1"/>
      </w:tblPr>
      <w:tblGrid>
        <w:gridCol w:w="1570"/>
        <w:gridCol w:w="614"/>
        <w:gridCol w:w="433"/>
        <w:gridCol w:w="1143"/>
        <w:gridCol w:w="1240"/>
        <w:gridCol w:w="740"/>
        <w:gridCol w:w="601"/>
        <w:gridCol w:w="1390"/>
        <w:gridCol w:w="914"/>
        <w:gridCol w:w="1317"/>
      </w:tblGrid>
      <w:tr w:rsidR="00881511" w:rsidRPr="00D15779" w14:paraId="3AE988A0" w14:textId="77777777" w:rsidTr="00A07744">
        <w:trPr>
          <w:trHeight w:val="848"/>
        </w:trPr>
        <w:tc>
          <w:tcPr>
            <w:tcW w:w="797" w:type="pct"/>
            <w:tcBorders>
              <w:top w:val="single" w:sz="4" w:space="0" w:color="auto"/>
              <w:left w:val="single" w:sz="4" w:space="0" w:color="auto"/>
              <w:bottom w:val="single" w:sz="4" w:space="0" w:color="auto"/>
              <w:right w:val="single" w:sz="4" w:space="0" w:color="auto"/>
            </w:tcBorders>
            <w:noWrap/>
            <w:vAlign w:val="bottom"/>
            <w:hideMark/>
          </w:tcPr>
          <w:p w14:paraId="117F93CD" w14:textId="123FE9A4"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location (KT, m</w:t>
            </w:r>
            <w:r w:rsidR="00881511" w:rsidRPr="00D15779">
              <w:rPr>
                <w:rFonts w:ascii="Times New Roman" w:eastAsia="Times New Roman" w:hAnsi="Times New Roman" w:cs="Times New Roman"/>
                <w:color w:val="000000"/>
                <w:sz w:val="22"/>
                <w:szCs w:val="22"/>
                <w:lang w:val="en-GB"/>
              </w:rPr>
              <w:t>astery</w:t>
            </w:r>
            <w:r w:rsidRPr="00D15779">
              <w:rPr>
                <w:rFonts w:ascii="Times New Roman" w:eastAsia="Times New Roman" w:hAnsi="Times New Roman" w:cs="Times New Roman"/>
                <w:color w:val="000000"/>
                <w:sz w:val="22"/>
                <w:szCs w:val="22"/>
                <w:lang w:val="en-GB"/>
              </w:rPr>
              <w:t xml:space="preserve">)  </w:t>
            </w:r>
          </w:p>
          <w:p w14:paraId="066D9BBC"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97DF25E"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D735995"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58421CA9" w14:textId="5FC7C23C"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305" w:type="pct"/>
            <w:tcBorders>
              <w:top w:val="single" w:sz="4" w:space="0" w:color="auto"/>
              <w:left w:val="nil"/>
              <w:bottom w:val="single" w:sz="4" w:space="0" w:color="auto"/>
              <w:right w:val="single" w:sz="4" w:space="0" w:color="auto"/>
            </w:tcBorders>
            <w:noWrap/>
            <w:vAlign w:val="bottom"/>
            <w:hideMark/>
          </w:tcPr>
          <w:p w14:paraId="4189F353"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Truck </w:t>
            </w:r>
          </w:p>
          <w:p w14:paraId="4CD5AA21"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7D79EAA4"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6F5D8A7"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512F239F"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7B5252F0" w14:textId="482D3A4B"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215" w:type="pct"/>
            <w:tcBorders>
              <w:top w:val="single" w:sz="4" w:space="0" w:color="auto"/>
              <w:left w:val="nil"/>
              <w:bottom w:val="single" w:sz="4" w:space="0" w:color="auto"/>
              <w:right w:val="single" w:sz="4" w:space="0" w:color="auto"/>
            </w:tcBorders>
            <w:noWrap/>
            <w:vAlign w:val="bottom"/>
            <w:hideMark/>
          </w:tcPr>
          <w:p w14:paraId="7EE3DD83"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Year </w:t>
            </w:r>
          </w:p>
          <w:p w14:paraId="093A1F50"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636BC193"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044AF56" w14:textId="51CD98C0"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318" w:type="pct"/>
            <w:tcBorders>
              <w:top w:val="single" w:sz="4" w:space="0" w:color="auto"/>
              <w:left w:val="nil"/>
              <w:bottom w:val="single" w:sz="4" w:space="0" w:color="auto"/>
              <w:right w:val="single" w:sz="4" w:space="0" w:color="auto"/>
            </w:tcBorders>
            <w:noWrap/>
            <w:vAlign w:val="bottom"/>
            <w:hideMark/>
          </w:tcPr>
          <w:p w14:paraId="138F9DDA"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Registration plate No</w:t>
            </w:r>
          </w:p>
          <w:p w14:paraId="3EFE639A"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6CF1136F"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7D9047D"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6072A52" w14:textId="7933F353"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614" w:type="pct"/>
            <w:tcBorders>
              <w:top w:val="single" w:sz="4" w:space="0" w:color="auto"/>
              <w:left w:val="nil"/>
              <w:bottom w:val="single" w:sz="4" w:space="0" w:color="auto"/>
              <w:right w:val="single" w:sz="4" w:space="0" w:color="auto"/>
            </w:tcBorders>
            <w:noWrap/>
            <w:vAlign w:val="bottom"/>
            <w:hideMark/>
          </w:tcPr>
          <w:p w14:paraId="615DBA3C"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Factory No</w:t>
            </w:r>
          </w:p>
          <w:p w14:paraId="200EC887"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A9970DB"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95E4AD6"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500F80AF"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5BEF487B" w14:textId="0BF226C2"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367" w:type="pct"/>
            <w:tcBorders>
              <w:top w:val="single" w:sz="4" w:space="0" w:color="auto"/>
              <w:left w:val="nil"/>
              <w:bottom w:val="single" w:sz="4" w:space="0" w:color="auto"/>
              <w:right w:val="single" w:sz="4" w:space="0" w:color="auto"/>
            </w:tcBorders>
            <w:noWrap/>
            <w:vAlign w:val="bottom"/>
            <w:hideMark/>
          </w:tcPr>
          <w:p w14:paraId="28A7BC4C"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No</w:t>
            </w:r>
          </w:p>
          <w:p w14:paraId="0FAFC704"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789FF29A"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CB51A59"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7C48A12"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5BC7579" w14:textId="2BC740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344" w:type="pct"/>
            <w:tcBorders>
              <w:top w:val="single" w:sz="4" w:space="0" w:color="auto"/>
              <w:left w:val="nil"/>
              <w:bottom w:val="single" w:sz="4" w:space="0" w:color="auto"/>
              <w:right w:val="single" w:sz="4" w:space="0" w:color="auto"/>
            </w:tcBorders>
            <w:vAlign w:val="bottom"/>
            <w:hideMark/>
          </w:tcPr>
          <w:p w14:paraId="29F34DD1" w14:textId="385FAB12"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volume, m³</w:t>
            </w:r>
          </w:p>
        </w:tc>
        <w:tc>
          <w:tcPr>
            <w:tcW w:w="808" w:type="pct"/>
            <w:tcBorders>
              <w:top w:val="single" w:sz="4" w:space="0" w:color="auto"/>
              <w:left w:val="nil"/>
              <w:bottom w:val="single" w:sz="4" w:space="0" w:color="auto"/>
              <w:right w:val="single" w:sz="4" w:space="0" w:color="auto"/>
            </w:tcBorders>
            <w:noWrap/>
            <w:vAlign w:val="bottom"/>
            <w:hideMark/>
          </w:tcPr>
          <w:p w14:paraId="4E36A9FE"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p w14:paraId="647D8E68"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38F2C433"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75FD20DE" w14:textId="513E210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431" w:type="pct"/>
            <w:tcBorders>
              <w:top w:val="single" w:sz="4" w:space="0" w:color="auto"/>
              <w:left w:val="nil"/>
              <w:bottom w:val="single" w:sz="4" w:space="0" w:color="auto"/>
              <w:right w:val="single" w:sz="4" w:space="0" w:color="auto"/>
            </w:tcBorders>
            <w:noWrap/>
            <w:vAlign w:val="bottom"/>
            <w:hideMark/>
          </w:tcPr>
          <w:p w14:paraId="6FA44CBF"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 mm</w:t>
            </w:r>
          </w:p>
          <w:p w14:paraId="4E318A9A"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38D19357"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AE2CB9A" w14:textId="783B147B"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c>
          <w:tcPr>
            <w:tcW w:w="801" w:type="pct"/>
            <w:tcBorders>
              <w:top w:val="single" w:sz="4" w:space="0" w:color="auto"/>
              <w:left w:val="nil"/>
              <w:bottom w:val="single" w:sz="4" w:space="0" w:color="auto"/>
              <w:right w:val="single" w:sz="4" w:space="0" w:color="auto"/>
            </w:tcBorders>
            <w:vAlign w:val="bottom"/>
            <w:hideMark/>
          </w:tcPr>
          <w:p w14:paraId="133DE936"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Spreader power unit </w:t>
            </w:r>
          </w:p>
          <w:p w14:paraId="2F137DE2"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645B699"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39A99C9A" w14:textId="4D53BB4B"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tc>
      </w:tr>
      <w:tr w:rsidR="00881511" w:rsidRPr="00D15779" w14:paraId="319A6AC0"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vAlign w:val="center"/>
            <w:hideMark/>
          </w:tcPr>
          <w:p w14:paraId="2C2B434F"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Panevėžio</w:t>
            </w:r>
            <w:proofErr w:type="spellEnd"/>
            <w:r w:rsidRPr="00D15779">
              <w:rPr>
                <w:rFonts w:ascii="Times New Roman" w:eastAsia="Times New Roman" w:hAnsi="Times New Roman" w:cs="Times New Roman"/>
                <w:color w:val="000000"/>
                <w:sz w:val="22"/>
                <w:szCs w:val="22"/>
                <w:lang w:val="en-GB"/>
              </w:rPr>
              <w:t xml:space="preserve"> KT, </w:t>
            </w:r>
            <w:proofErr w:type="spellStart"/>
            <w:r w:rsidRPr="00D15779">
              <w:rPr>
                <w:rFonts w:ascii="Times New Roman" w:eastAsia="Times New Roman" w:hAnsi="Times New Roman" w:cs="Times New Roman"/>
                <w:color w:val="000000"/>
                <w:sz w:val="22"/>
                <w:szCs w:val="22"/>
                <w:lang w:val="en-GB"/>
              </w:rPr>
              <w:t>Panevėžio</w:t>
            </w:r>
            <w:proofErr w:type="spellEnd"/>
            <w:r w:rsidRPr="00D15779">
              <w:rPr>
                <w:rFonts w:ascii="Times New Roman" w:eastAsia="Times New Roman" w:hAnsi="Times New Roman" w:cs="Times New Roman"/>
                <w:color w:val="000000"/>
                <w:sz w:val="22"/>
                <w:szCs w:val="22"/>
                <w:lang w:val="en-GB"/>
              </w:rPr>
              <w:t xml:space="preserve"> MT</w:t>
            </w:r>
          </w:p>
        </w:tc>
        <w:tc>
          <w:tcPr>
            <w:tcW w:w="305" w:type="pct"/>
            <w:tcBorders>
              <w:top w:val="single" w:sz="4" w:space="0" w:color="auto"/>
              <w:left w:val="single" w:sz="4" w:space="0" w:color="auto"/>
              <w:bottom w:val="single" w:sz="4" w:space="0" w:color="auto"/>
              <w:right w:val="single" w:sz="4" w:space="0" w:color="auto"/>
            </w:tcBorders>
            <w:vAlign w:val="center"/>
            <w:hideMark/>
          </w:tcPr>
          <w:p w14:paraId="12C1F7BB"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Renault Premium 310.19</w:t>
            </w:r>
          </w:p>
        </w:tc>
        <w:tc>
          <w:tcPr>
            <w:tcW w:w="215" w:type="pct"/>
            <w:tcBorders>
              <w:top w:val="single" w:sz="4" w:space="0" w:color="auto"/>
              <w:left w:val="single" w:sz="4" w:space="0" w:color="auto"/>
              <w:bottom w:val="single" w:sz="4" w:space="0" w:color="auto"/>
              <w:right w:val="single" w:sz="4" w:space="0" w:color="auto"/>
            </w:tcBorders>
            <w:noWrap/>
            <w:vAlign w:val="bottom"/>
            <w:hideMark/>
          </w:tcPr>
          <w:p w14:paraId="36498618"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2011</w:t>
            </w:r>
          </w:p>
        </w:tc>
        <w:tc>
          <w:tcPr>
            <w:tcW w:w="318" w:type="pct"/>
            <w:tcBorders>
              <w:top w:val="single" w:sz="4" w:space="0" w:color="auto"/>
              <w:left w:val="nil"/>
              <w:bottom w:val="single" w:sz="4" w:space="0" w:color="auto"/>
              <w:right w:val="single" w:sz="4" w:space="0" w:color="auto"/>
            </w:tcBorders>
            <w:noWrap/>
            <w:vAlign w:val="center"/>
            <w:hideMark/>
          </w:tcPr>
          <w:p w14:paraId="3DAA134C"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FRB512</w:t>
            </w:r>
          </w:p>
        </w:tc>
        <w:tc>
          <w:tcPr>
            <w:tcW w:w="614" w:type="pct"/>
            <w:tcBorders>
              <w:top w:val="single" w:sz="4" w:space="0" w:color="auto"/>
              <w:left w:val="nil"/>
              <w:bottom w:val="single" w:sz="4" w:space="0" w:color="auto"/>
              <w:right w:val="single" w:sz="4" w:space="0" w:color="auto"/>
            </w:tcBorders>
            <w:noWrap/>
            <w:vAlign w:val="bottom"/>
            <w:hideMark/>
          </w:tcPr>
          <w:p w14:paraId="40B31683"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VF629AHA000007449</w:t>
            </w:r>
          </w:p>
        </w:tc>
        <w:tc>
          <w:tcPr>
            <w:tcW w:w="367" w:type="pct"/>
            <w:tcBorders>
              <w:top w:val="single" w:sz="4" w:space="0" w:color="auto"/>
              <w:left w:val="nil"/>
              <w:bottom w:val="single" w:sz="4" w:space="0" w:color="auto"/>
              <w:right w:val="single" w:sz="4" w:space="0" w:color="auto"/>
            </w:tcBorders>
            <w:noWrap/>
            <w:vAlign w:val="bottom"/>
            <w:hideMark/>
          </w:tcPr>
          <w:p w14:paraId="31737981"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0404-00072</w:t>
            </w:r>
          </w:p>
        </w:tc>
        <w:tc>
          <w:tcPr>
            <w:tcW w:w="344" w:type="pct"/>
            <w:tcBorders>
              <w:top w:val="single" w:sz="4" w:space="0" w:color="auto"/>
              <w:left w:val="nil"/>
              <w:bottom w:val="single" w:sz="4" w:space="0" w:color="auto"/>
              <w:right w:val="single" w:sz="4" w:space="0" w:color="auto"/>
            </w:tcBorders>
            <w:noWrap/>
            <w:vAlign w:val="bottom"/>
            <w:hideMark/>
          </w:tcPr>
          <w:p w14:paraId="36092281"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6-7</w:t>
            </w:r>
          </w:p>
        </w:tc>
        <w:tc>
          <w:tcPr>
            <w:tcW w:w="808" w:type="pct"/>
            <w:tcBorders>
              <w:top w:val="single" w:sz="4" w:space="0" w:color="auto"/>
              <w:left w:val="nil"/>
              <w:bottom w:val="single" w:sz="4" w:space="0" w:color="auto"/>
              <w:right w:val="single" w:sz="4" w:space="0" w:color="auto"/>
            </w:tcBorders>
            <w:noWrap/>
            <w:vAlign w:val="bottom"/>
            <w:hideMark/>
          </w:tcPr>
          <w:p w14:paraId="68F08EC5" w14:textId="77777777" w:rsidR="00B75FA0" w:rsidRPr="00D15779" w:rsidRDefault="00A0774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p w14:paraId="384CAF09"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69292066"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732EF0E4"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1F897717"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177D8422" w14:textId="2D935294"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tc>
        <w:tc>
          <w:tcPr>
            <w:tcW w:w="431" w:type="pct"/>
            <w:tcBorders>
              <w:top w:val="single" w:sz="4" w:space="0" w:color="auto"/>
              <w:left w:val="nil"/>
              <w:bottom w:val="single" w:sz="4" w:space="0" w:color="auto"/>
              <w:right w:val="single" w:sz="4" w:space="0" w:color="auto"/>
            </w:tcBorders>
            <w:noWrap/>
            <w:vAlign w:val="bottom"/>
            <w:hideMark/>
          </w:tcPr>
          <w:p w14:paraId="4542DAF4"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3 900</w:t>
            </w:r>
          </w:p>
        </w:tc>
        <w:tc>
          <w:tcPr>
            <w:tcW w:w="801" w:type="pct"/>
            <w:tcBorders>
              <w:top w:val="single" w:sz="4" w:space="0" w:color="auto"/>
              <w:left w:val="nil"/>
              <w:bottom w:val="single" w:sz="4" w:space="0" w:color="auto"/>
              <w:right w:val="single" w:sz="4" w:space="0" w:color="auto"/>
            </w:tcBorders>
            <w:noWrap/>
            <w:vAlign w:val="bottom"/>
            <w:hideMark/>
          </w:tcPr>
          <w:p w14:paraId="0036277E" w14:textId="77777777" w:rsidR="00B75FA0" w:rsidRPr="00D15779" w:rsidRDefault="00A0774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hydraulic system</w:t>
            </w:r>
          </w:p>
          <w:p w14:paraId="002D5DC5"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402288B1"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1F2E00E5"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63B82C06"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30D68ADF" w14:textId="3C8E33B6"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tc>
      </w:tr>
      <w:tr w:rsidR="00881511" w:rsidRPr="00D15779" w14:paraId="2C31E972"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noWrap/>
            <w:vAlign w:val="bottom"/>
            <w:hideMark/>
          </w:tcPr>
          <w:p w14:paraId="0BFE0425"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Pasvalio</w:t>
            </w:r>
            <w:proofErr w:type="spellEnd"/>
            <w:r w:rsidRPr="00D15779">
              <w:rPr>
                <w:rFonts w:ascii="Times New Roman" w:eastAsia="Times New Roman" w:hAnsi="Times New Roman" w:cs="Times New Roman"/>
                <w:color w:val="000000"/>
                <w:sz w:val="22"/>
                <w:szCs w:val="22"/>
                <w:lang w:val="en-GB"/>
              </w:rPr>
              <w:t xml:space="preserve"> KT,</w:t>
            </w:r>
          </w:p>
          <w:p w14:paraId="2AF1C25B"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Biržų</w:t>
            </w:r>
            <w:proofErr w:type="spellEnd"/>
            <w:r w:rsidRPr="00D15779">
              <w:rPr>
                <w:rFonts w:ascii="Times New Roman" w:eastAsia="Times New Roman" w:hAnsi="Times New Roman" w:cs="Times New Roman"/>
                <w:color w:val="000000"/>
                <w:sz w:val="22"/>
                <w:szCs w:val="22"/>
                <w:lang w:val="en-GB"/>
              </w:rPr>
              <w:t xml:space="preserve"> MT</w:t>
            </w:r>
          </w:p>
        </w:tc>
        <w:tc>
          <w:tcPr>
            <w:tcW w:w="305" w:type="pct"/>
            <w:tcBorders>
              <w:top w:val="single" w:sz="4" w:space="0" w:color="auto"/>
              <w:left w:val="single" w:sz="4" w:space="0" w:color="auto"/>
              <w:bottom w:val="single" w:sz="4" w:space="0" w:color="auto"/>
              <w:right w:val="single" w:sz="4" w:space="0" w:color="auto"/>
            </w:tcBorders>
            <w:vAlign w:val="bottom"/>
            <w:hideMark/>
          </w:tcPr>
          <w:p w14:paraId="17B9D868"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Renault </w:t>
            </w:r>
            <w:proofErr w:type="spellStart"/>
            <w:r w:rsidRPr="00D15779">
              <w:rPr>
                <w:rFonts w:ascii="Times New Roman" w:eastAsia="Times New Roman" w:hAnsi="Times New Roman" w:cs="Times New Roman"/>
                <w:color w:val="000000"/>
                <w:sz w:val="22"/>
                <w:szCs w:val="22"/>
                <w:lang w:val="en-GB"/>
              </w:rPr>
              <w:t>Kerax</w:t>
            </w:r>
            <w:proofErr w:type="spellEnd"/>
            <w:r w:rsidRPr="00D15779">
              <w:rPr>
                <w:rFonts w:ascii="Times New Roman" w:eastAsia="Times New Roman" w:hAnsi="Times New Roman" w:cs="Times New Roman"/>
                <w:color w:val="000000"/>
                <w:sz w:val="22"/>
                <w:szCs w:val="22"/>
                <w:lang w:val="en-GB"/>
              </w:rPr>
              <w:t xml:space="preserve"> 380.22</w:t>
            </w:r>
          </w:p>
        </w:tc>
        <w:tc>
          <w:tcPr>
            <w:tcW w:w="215" w:type="pct"/>
            <w:tcBorders>
              <w:top w:val="single" w:sz="4" w:space="0" w:color="auto"/>
              <w:left w:val="single" w:sz="4" w:space="0" w:color="auto"/>
              <w:bottom w:val="single" w:sz="4" w:space="0" w:color="auto"/>
              <w:right w:val="single" w:sz="4" w:space="0" w:color="auto"/>
            </w:tcBorders>
            <w:noWrap/>
            <w:vAlign w:val="bottom"/>
            <w:hideMark/>
          </w:tcPr>
          <w:p w14:paraId="4FAFBBDD"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2013</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C6DBF6"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HAD768</w:t>
            </w:r>
          </w:p>
        </w:tc>
        <w:tc>
          <w:tcPr>
            <w:tcW w:w="614" w:type="pct"/>
            <w:tcBorders>
              <w:top w:val="single" w:sz="4" w:space="0" w:color="auto"/>
              <w:left w:val="single" w:sz="4" w:space="0" w:color="auto"/>
              <w:bottom w:val="single" w:sz="4" w:space="0" w:color="auto"/>
              <w:right w:val="single" w:sz="4" w:space="0" w:color="auto"/>
            </w:tcBorders>
            <w:noWrap/>
            <w:vAlign w:val="bottom"/>
            <w:hideMark/>
          </w:tcPr>
          <w:p w14:paraId="1EF13B92"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VF634BPA000001572</w:t>
            </w:r>
          </w:p>
        </w:tc>
        <w:tc>
          <w:tcPr>
            <w:tcW w:w="367" w:type="pct"/>
            <w:tcBorders>
              <w:top w:val="single" w:sz="4" w:space="0" w:color="auto"/>
              <w:left w:val="single" w:sz="4" w:space="0" w:color="auto"/>
              <w:bottom w:val="single" w:sz="4" w:space="0" w:color="auto"/>
              <w:right w:val="single" w:sz="4" w:space="0" w:color="auto"/>
            </w:tcBorders>
            <w:noWrap/>
            <w:vAlign w:val="bottom"/>
            <w:hideMark/>
          </w:tcPr>
          <w:p w14:paraId="2787034B"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0404-00284</w:t>
            </w:r>
          </w:p>
        </w:tc>
        <w:tc>
          <w:tcPr>
            <w:tcW w:w="344" w:type="pct"/>
            <w:tcBorders>
              <w:top w:val="single" w:sz="4" w:space="0" w:color="auto"/>
              <w:left w:val="single" w:sz="4" w:space="0" w:color="auto"/>
              <w:bottom w:val="single" w:sz="4" w:space="0" w:color="auto"/>
              <w:right w:val="single" w:sz="4" w:space="0" w:color="auto"/>
            </w:tcBorders>
            <w:noWrap/>
            <w:vAlign w:val="bottom"/>
            <w:hideMark/>
          </w:tcPr>
          <w:p w14:paraId="01961104"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6-7</w:t>
            </w:r>
          </w:p>
        </w:tc>
        <w:tc>
          <w:tcPr>
            <w:tcW w:w="808" w:type="pct"/>
            <w:tcBorders>
              <w:top w:val="single" w:sz="4" w:space="0" w:color="auto"/>
              <w:left w:val="nil"/>
              <w:bottom w:val="single" w:sz="4" w:space="0" w:color="auto"/>
              <w:right w:val="single" w:sz="4" w:space="0" w:color="auto"/>
            </w:tcBorders>
            <w:noWrap/>
            <w:vAlign w:val="bottom"/>
            <w:hideMark/>
          </w:tcPr>
          <w:p w14:paraId="61CCB4F5"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p w14:paraId="121FA69F"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56CF0B31"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2B47400B"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751785D7" w14:textId="5FED3CED" w:rsidR="00B75FA0" w:rsidRPr="00D15779" w:rsidRDefault="00A0774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431" w:type="pct"/>
            <w:tcBorders>
              <w:top w:val="single" w:sz="4" w:space="0" w:color="auto"/>
              <w:left w:val="nil"/>
              <w:bottom w:val="single" w:sz="4" w:space="0" w:color="auto"/>
              <w:right w:val="single" w:sz="4" w:space="0" w:color="auto"/>
            </w:tcBorders>
            <w:noWrap/>
            <w:vAlign w:val="bottom"/>
            <w:hideMark/>
          </w:tcPr>
          <w:p w14:paraId="22767C93"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4 300</w:t>
            </w:r>
          </w:p>
        </w:tc>
        <w:tc>
          <w:tcPr>
            <w:tcW w:w="801" w:type="pct"/>
            <w:tcBorders>
              <w:top w:val="single" w:sz="4" w:space="0" w:color="auto"/>
              <w:left w:val="nil"/>
              <w:bottom w:val="single" w:sz="4" w:space="0" w:color="auto"/>
              <w:right w:val="single" w:sz="4" w:space="0" w:color="auto"/>
            </w:tcBorders>
            <w:noWrap/>
            <w:vAlign w:val="bottom"/>
            <w:hideMark/>
          </w:tcPr>
          <w:p w14:paraId="5B49B9C0"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hydraulic system</w:t>
            </w:r>
          </w:p>
          <w:p w14:paraId="2D00EB03"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3C06CEDD"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26C33625"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3695CEF9" w14:textId="7B893F2E"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
        </w:tc>
      </w:tr>
      <w:tr w:rsidR="00881511" w:rsidRPr="00D15779" w14:paraId="2783C620"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noWrap/>
            <w:vAlign w:val="bottom"/>
          </w:tcPr>
          <w:p w14:paraId="11D57CBB"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Šiaulių</w:t>
            </w:r>
            <w:proofErr w:type="spellEnd"/>
            <w:r w:rsidRPr="00D15779">
              <w:rPr>
                <w:rFonts w:ascii="Times New Roman" w:eastAsia="Times New Roman" w:hAnsi="Times New Roman" w:cs="Times New Roman"/>
                <w:color w:val="000000"/>
                <w:sz w:val="22"/>
                <w:szCs w:val="22"/>
                <w:lang w:val="en-GB"/>
              </w:rPr>
              <w:t xml:space="preserve"> KT,</w:t>
            </w:r>
          </w:p>
          <w:p w14:paraId="461EBBE5"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Šiaulių</w:t>
            </w:r>
            <w:proofErr w:type="spellEnd"/>
            <w:r w:rsidRPr="00D15779">
              <w:rPr>
                <w:rFonts w:ascii="Times New Roman" w:eastAsia="Times New Roman" w:hAnsi="Times New Roman" w:cs="Times New Roman"/>
                <w:color w:val="000000"/>
                <w:sz w:val="22"/>
                <w:szCs w:val="22"/>
                <w:lang w:val="en-GB"/>
              </w:rPr>
              <w:t xml:space="preserve"> MT</w:t>
            </w:r>
          </w:p>
        </w:tc>
        <w:tc>
          <w:tcPr>
            <w:tcW w:w="305" w:type="pct"/>
            <w:tcBorders>
              <w:top w:val="single" w:sz="4" w:space="0" w:color="auto"/>
              <w:left w:val="single" w:sz="4" w:space="0" w:color="auto"/>
              <w:bottom w:val="single" w:sz="4" w:space="0" w:color="auto"/>
              <w:right w:val="single" w:sz="4" w:space="0" w:color="auto"/>
            </w:tcBorders>
            <w:vAlign w:val="center"/>
          </w:tcPr>
          <w:p w14:paraId="241B0F3E"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Renault Premium 340.19</w:t>
            </w:r>
          </w:p>
        </w:tc>
        <w:tc>
          <w:tcPr>
            <w:tcW w:w="215" w:type="pct"/>
            <w:tcBorders>
              <w:top w:val="single" w:sz="4" w:space="0" w:color="auto"/>
              <w:left w:val="single" w:sz="4" w:space="0" w:color="auto"/>
              <w:bottom w:val="single" w:sz="4" w:space="0" w:color="auto"/>
              <w:right w:val="single" w:sz="4" w:space="0" w:color="auto"/>
            </w:tcBorders>
            <w:noWrap/>
            <w:vAlign w:val="bottom"/>
          </w:tcPr>
          <w:p w14:paraId="3D248934"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2013</w:t>
            </w:r>
          </w:p>
        </w:tc>
        <w:tc>
          <w:tcPr>
            <w:tcW w:w="318" w:type="pct"/>
            <w:tcBorders>
              <w:top w:val="single" w:sz="4" w:space="0" w:color="auto"/>
              <w:left w:val="nil"/>
              <w:bottom w:val="single" w:sz="4" w:space="0" w:color="auto"/>
              <w:right w:val="single" w:sz="4" w:space="0" w:color="auto"/>
            </w:tcBorders>
            <w:noWrap/>
            <w:vAlign w:val="bottom"/>
          </w:tcPr>
          <w:p w14:paraId="3DB054E6"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HAK943</w:t>
            </w:r>
          </w:p>
        </w:tc>
        <w:tc>
          <w:tcPr>
            <w:tcW w:w="614" w:type="pct"/>
            <w:tcBorders>
              <w:top w:val="single" w:sz="4" w:space="0" w:color="auto"/>
              <w:left w:val="nil"/>
              <w:bottom w:val="single" w:sz="4" w:space="0" w:color="auto"/>
              <w:right w:val="single" w:sz="4" w:space="0" w:color="auto"/>
            </w:tcBorders>
            <w:noWrap/>
            <w:vAlign w:val="bottom"/>
          </w:tcPr>
          <w:p w14:paraId="30B5E08F"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VF629AHA000009156</w:t>
            </w:r>
          </w:p>
        </w:tc>
        <w:tc>
          <w:tcPr>
            <w:tcW w:w="367" w:type="pct"/>
            <w:tcBorders>
              <w:top w:val="single" w:sz="4" w:space="0" w:color="auto"/>
              <w:left w:val="nil"/>
              <w:bottom w:val="single" w:sz="4" w:space="0" w:color="auto"/>
              <w:right w:val="single" w:sz="4" w:space="0" w:color="auto"/>
            </w:tcBorders>
            <w:noWrap/>
            <w:vAlign w:val="bottom"/>
          </w:tcPr>
          <w:p w14:paraId="4C74A218"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0404-00596</w:t>
            </w:r>
          </w:p>
        </w:tc>
        <w:tc>
          <w:tcPr>
            <w:tcW w:w="344" w:type="pct"/>
            <w:tcBorders>
              <w:top w:val="single" w:sz="4" w:space="0" w:color="auto"/>
              <w:left w:val="nil"/>
              <w:bottom w:val="single" w:sz="4" w:space="0" w:color="auto"/>
              <w:right w:val="single" w:sz="4" w:space="0" w:color="auto"/>
            </w:tcBorders>
            <w:noWrap/>
            <w:vAlign w:val="bottom"/>
          </w:tcPr>
          <w:p w14:paraId="317B4BE2"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6-7</w:t>
            </w:r>
          </w:p>
        </w:tc>
        <w:tc>
          <w:tcPr>
            <w:tcW w:w="808" w:type="pct"/>
            <w:tcBorders>
              <w:top w:val="single" w:sz="4" w:space="0" w:color="auto"/>
              <w:left w:val="nil"/>
              <w:bottom w:val="single" w:sz="4" w:space="0" w:color="auto"/>
              <w:right w:val="single" w:sz="4" w:space="0" w:color="auto"/>
            </w:tcBorders>
            <w:noWrap/>
            <w:vAlign w:val="bottom"/>
          </w:tcPr>
          <w:p w14:paraId="6CBD2335" w14:textId="77777777" w:rsidR="00B75FA0" w:rsidRPr="00D15779" w:rsidRDefault="00A07744"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To the body </w:t>
            </w:r>
          </w:p>
          <w:p w14:paraId="2B8CFCA2"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469D6E69" w14:textId="77777777"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p w14:paraId="621AFCC9" w14:textId="19D0B58F" w:rsidR="00A07744" w:rsidRPr="00D15779" w:rsidRDefault="00A07744" w:rsidP="00B33D01">
            <w:pPr>
              <w:spacing w:after="0" w:line="240" w:lineRule="auto"/>
              <w:rPr>
                <w:rFonts w:ascii="Times New Roman" w:eastAsia="Times New Roman" w:hAnsi="Times New Roman" w:cs="Times New Roman"/>
                <w:color w:val="000000"/>
                <w:sz w:val="22"/>
                <w:szCs w:val="22"/>
                <w:lang w:val="en-GB"/>
              </w:rPr>
            </w:pPr>
          </w:p>
        </w:tc>
        <w:tc>
          <w:tcPr>
            <w:tcW w:w="431" w:type="pct"/>
            <w:tcBorders>
              <w:top w:val="single" w:sz="4" w:space="0" w:color="auto"/>
              <w:left w:val="nil"/>
              <w:bottom w:val="single" w:sz="4" w:space="0" w:color="auto"/>
              <w:right w:val="single" w:sz="4" w:space="0" w:color="auto"/>
            </w:tcBorders>
            <w:noWrap/>
            <w:vAlign w:val="bottom"/>
          </w:tcPr>
          <w:p w14:paraId="40608323"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4 500</w:t>
            </w:r>
          </w:p>
        </w:tc>
        <w:tc>
          <w:tcPr>
            <w:tcW w:w="801" w:type="pct"/>
            <w:tcBorders>
              <w:top w:val="single" w:sz="4" w:space="0" w:color="auto"/>
              <w:left w:val="nil"/>
              <w:bottom w:val="single" w:sz="4" w:space="0" w:color="auto"/>
              <w:right w:val="single" w:sz="4" w:space="0" w:color="auto"/>
            </w:tcBorders>
            <w:noWrap/>
            <w:vAlign w:val="bottom"/>
          </w:tcPr>
          <w:p w14:paraId="4AF9D802"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hydraulic system</w:t>
            </w:r>
          </w:p>
          <w:p w14:paraId="5B194A67"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F8256B9"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08086064" w14:textId="77777777" w:rsidR="00A07744" w:rsidRPr="00D15779" w:rsidRDefault="00A07744" w:rsidP="00A07744">
            <w:pPr>
              <w:spacing w:after="0" w:line="240" w:lineRule="auto"/>
              <w:rPr>
                <w:rFonts w:ascii="Times New Roman" w:eastAsia="Times New Roman" w:hAnsi="Times New Roman" w:cs="Times New Roman"/>
                <w:color w:val="000000"/>
                <w:sz w:val="22"/>
                <w:szCs w:val="22"/>
                <w:lang w:val="en-GB"/>
              </w:rPr>
            </w:pPr>
          </w:p>
          <w:p w14:paraId="5193A091" w14:textId="3667E646"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
        </w:tc>
      </w:tr>
    </w:tbl>
    <w:p w14:paraId="50D9E078"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410"/>
      </w:tblGrid>
      <w:tr w:rsidR="00A07744" w:rsidRPr="00D15779" w14:paraId="44E556F2" w14:textId="77777777" w:rsidTr="00B33D01">
        <w:tc>
          <w:tcPr>
            <w:tcW w:w="959" w:type="dxa"/>
            <w:vAlign w:val="center"/>
          </w:tcPr>
          <w:p w14:paraId="4D3C704F" w14:textId="56A0089E" w:rsidR="00A07744" w:rsidRPr="00D15779" w:rsidRDefault="00A07744" w:rsidP="00A0774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22AD584C" w14:textId="05B99FEA" w:rsidR="00A07744" w:rsidRPr="00D15779" w:rsidRDefault="00A07744" w:rsidP="00A0774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856" w:type="dxa"/>
            <w:vAlign w:val="center"/>
          </w:tcPr>
          <w:p w14:paraId="6F212E07" w14:textId="3A42ADC8" w:rsidR="00A07744" w:rsidRPr="00D15779" w:rsidRDefault="00A07744" w:rsidP="00A07744">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410" w:type="dxa"/>
            <w:tcBorders>
              <w:top w:val="single" w:sz="4" w:space="0" w:color="auto"/>
              <w:left w:val="nil"/>
              <w:bottom w:val="single" w:sz="4" w:space="0" w:color="auto"/>
              <w:right w:val="single" w:sz="4" w:space="0" w:color="000000"/>
            </w:tcBorders>
            <w:vAlign w:val="center"/>
          </w:tcPr>
          <w:p w14:paraId="61A4C505" w14:textId="77777777" w:rsidR="00A07744" w:rsidRPr="00D15779" w:rsidRDefault="00A07744" w:rsidP="00A07744">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09273FDD" w14:textId="77777777" w:rsidR="00A07744" w:rsidRPr="00D15779" w:rsidRDefault="00A07744" w:rsidP="00A07744">
            <w:pPr>
              <w:spacing w:after="0" w:line="240" w:lineRule="auto"/>
              <w:jc w:val="center"/>
              <w:rPr>
                <w:rFonts w:ascii="Times New Roman" w:eastAsia="Times New Roman" w:hAnsi="Times New Roman" w:cs="Times New Roman"/>
                <w:b/>
                <w:bCs/>
                <w:sz w:val="22"/>
                <w:szCs w:val="22"/>
                <w:lang w:val="en-GB" w:eastAsia="en-US"/>
              </w:rPr>
            </w:pPr>
          </w:p>
          <w:p w14:paraId="1EDDFAA5" w14:textId="41C9BC1B" w:rsidR="00A07744" w:rsidRPr="00D15779" w:rsidRDefault="00A07744" w:rsidP="00A07744">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 xml:space="preserve">In the clauses where required, the Supplier must enter the name of the document submitted, proving the values ​​of the parameters, and/or a </w:t>
            </w:r>
            <w:r w:rsidRPr="00D15779">
              <w:rPr>
                <w:rFonts w:ascii="Times New Roman" w:eastAsia="Calibri" w:hAnsi="Times New Roman" w:cs="Times New Roman"/>
                <w:b/>
                <w:bCs/>
                <w:i/>
                <w:iCs/>
                <w:sz w:val="22"/>
                <w:szCs w:val="22"/>
                <w:lang w:val="en-GB" w:eastAsia="en-US"/>
              </w:rPr>
              <w:lastRenderedPageBreak/>
              <w:t>reference to the source confirming the parameters offered.</w:t>
            </w:r>
          </w:p>
        </w:tc>
      </w:tr>
      <w:tr w:rsidR="00B75FA0" w:rsidRPr="00D15779" w14:paraId="57D8388D" w14:textId="77777777" w:rsidTr="00B33D01">
        <w:tc>
          <w:tcPr>
            <w:tcW w:w="9776" w:type="dxa"/>
            <w:gridSpan w:val="4"/>
          </w:tcPr>
          <w:p w14:paraId="2D4554F0" w14:textId="51E40876"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lastRenderedPageBreak/>
              <w:t xml:space="preserve">1. </w:t>
            </w:r>
            <w:r w:rsidR="00223DD6" w:rsidRPr="00D15779">
              <w:rPr>
                <w:rFonts w:ascii="Times New Roman" w:eastAsia="Times New Roman" w:hAnsi="Times New Roman" w:cs="Times New Roman"/>
                <w:b/>
                <w:sz w:val="22"/>
                <w:szCs w:val="22"/>
                <w:lang w:val="en-GB"/>
              </w:rPr>
              <w:t>GENERAL REQUIREMENTS</w:t>
            </w:r>
            <w:r w:rsidRPr="00D15779">
              <w:rPr>
                <w:rFonts w:ascii="Times New Roman" w:eastAsia="Times New Roman" w:hAnsi="Times New Roman" w:cs="Times New Roman"/>
                <w:b/>
                <w:sz w:val="22"/>
                <w:szCs w:val="22"/>
                <w:lang w:val="en-GB"/>
              </w:rPr>
              <w:t xml:space="preserve"> </w:t>
            </w:r>
          </w:p>
        </w:tc>
      </w:tr>
      <w:tr w:rsidR="00B75FA0" w:rsidRPr="00D15779" w14:paraId="0827A134" w14:textId="77777777" w:rsidTr="00B33D01">
        <w:tc>
          <w:tcPr>
            <w:tcW w:w="959" w:type="dxa"/>
            <w:vAlign w:val="center"/>
          </w:tcPr>
          <w:p w14:paraId="1CFE705C"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68294BEA" w14:textId="5EB462DC"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223DD6" w:rsidRPr="00D15779">
              <w:rPr>
                <w:rFonts w:ascii="Times New Roman" w:eastAsia="Times New Roman" w:hAnsi="Times New Roman" w:cs="Times New Roman"/>
                <w:sz w:val="22"/>
                <w:szCs w:val="22"/>
                <w:lang w:val="en-GB"/>
              </w:rPr>
              <w:t xml:space="preserve">urpose </w:t>
            </w:r>
          </w:p>
          <w:p w14:paraId="13524FB0"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57C7DA31" w14:textId="3F293570" w:rsidR="00B75FA0"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410" w:type="dxa"/>
            <w:vAlign w:val="center"/>
          </w:tcPr>
          <w:p w14:paraId="0AEC153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2DECB3D"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r>
      <w:tr w:rsidR="00B75FA0" w:rsidRPr="00D15779" w14:paraId="19CAA45A" w14:textId="77777777" w:rsidTr="00B33D01">
        <w:tc>
          <w:tcPr>
            <w:tcW w:w="959" w:type="dxa"/>
            <w:vAlign w:val="center"/>
          </w:tcPr>
          <w:p w14:paraId="73600AA6"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w:t>
            </w:r>
          </w:p>
        </w:tc>
        <w:tc>
          <w:tcPr>
            <w:tcW w:w="2551" w:type="dxa"/>
            <w:vAlign w:val="center"/>
          </w:tcPr>
          <w:p w14:paraId="46857C70" w14:textId="2E117AC0" w:rsidR="00B75FA0" w:rsidRPr="00D15779" w:rsidRDefault="00223DD6"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856" w:type="dxa"/>
            <w:vAlign w:val="center"/>
          </w:tcPr>
          <w:p w14:paraId="0A03B187" w14:textId="495A5EBF" w:rsidR="00B75FA0" w:rsidRPr="00D15779" w:rsidRDefault="0048534F"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must be new and unused prior to the date of transfer.</w:t>
            </w:r>
          </w:p>
        </w:tc>
        <w:tc>
          <w:tcPr>
            <w:tcW w:w="2410" w:type="dxa"/>
            <w:vAlign w:val="center"/>
          </w:tcPr>
          <w:p w14:paraId="0132C753"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F4BCB7E" w14:textId="156D0639"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B75FA0" w:rsidRPr="00D15779" w14:paraId="11D1C072" w14:textId="77777777" w:rsidTr="00B33D01">
        <w:tc>
          <w:tcPr>
            <w:tcW w:w="959" w:type="dxa"/>
            <w:vAlign w:val="center"/>
          </w:tcPr>
          <w:p w14:paraId="0E0FC2AD"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0DAC203F" w14:textId="1089BEBD" w:rsidR="00B75FA0"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dominant colour of the salt spreader and of the painted metal surfaces</w:t>
            </w:r>
          </w:p>
        </w:tc>
        <w:tc>
          <w:tcPr>
            <w:tcW w:w="3856" w:type="dxa"/>
            <w:vAlign w:val="center"/>
          </w:tcPr>
          <w:p w14:paraId="087C61B4" w14:textId="5A9473FA"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Orange (RAL 2004), gr</w:t>
            </w:r>
            <w:r w:rsidR="00881511" w:rsidRPr="00D15779">
              <w:rPr>
                <w:rFonts w:ascii="Times New Roman" w:eastAsia="Times New Roman" w:hAnsi="Times New Roman" w:cs="Times New Roman"/>
                <w:sz w:val="22"/>
                <w:szCs w:val="22"/>
                <w:lang w:val="en-GB"/>
              </w:rPr>
              <w:t>e</w:t>
            </w:r>
            <w:r w:rsidRPr="00D15779">
              <w:rPr>
                <w:rFonts w:ascii="Times New Roman" w:eastAsia="Times New Roman" w:hAnsi="Times New Roman" w:cs="Times New Roman"/>
                <w:sz w:val="22"/>
                <w:szCs w:val="22"/>
                <w:lang w:val="en-GB"/>
              </w:rPr>
              <w:t>y (Pantone 7544C) or the manufacturer's default (representative) colour for a specific technical group.</w:t>
            </w:r>
          </w:p>
          <w:p w14:paraId="6C0C2C67" w14:textId="10BB7071" w:rsidR="00B75FA0"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and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elements may be left unpainted.</w:t>
            </w:r>
          </w:p>
        </w:tc>
        <w:tc>
          <w:tcPr>
            <w:tcW w:w="2410" w:type="dxa"/>
          </w:tcPr>
          <w:p w14:paraId="5996596C"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3800CD53" w14:textId="03481E58"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B75FA0" w:rsidRPr="00D15779" w14:paraId="117EC195" w14:textId="77777777" w:rsidTr="00B33D01">
        <w:tc>
          <w:tcPr>
            <w:tcW w:w="959" w:type="dxa"/>
            <w:vAlign w:val="center"/>
          </w:tcPr>
          <w:p w14:paraId="36D0A058"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7CA41C05" w14:textId="79E22922" w:rsidR="00B75FA0"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132896F1" w14:textId="77777777" w:rsidR="00D16B32" w:rsidRPr="00D15779" w:rsidRDefault="00D16B32" w:rsidP="00B33D01">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p>
          <w:p w14:paraId="3ED3D3AB" w14:textId="13FF0E8A" w:rsidR="00D16B32" w:rsidRPr="00D15779" w:rsidRDefault="00D16B32" w:rsidP="00B33D01">
            <w:pPr>
              <w:spacing w:after="0" w:line="240" w:lineRule="auto"/>
              <w:jc w:val="both"/>
              <w:rPr>
                <w:rFonts w:ascii="Times New Roman" w:eastAsia="Times New Roman" w:hAnsi="Times New Roman" w:cs="Times New Roman"/>
                <w:sz w:val="22"/>
                <w:szCs w:val="22"/>
                <w:lang w:val="en-GB"/>
              </w:rPr>
            </w:pPr>
          </w:p>
        </w:tc>
        <w:tc>
          <w:tcPr>
            <w:tcW w:w="2410" w:type="dxa"/>
            <w:tcBorders>
              <w:top w:val="single" w:sz="4" w:space="0" w:color="000000"/>
              <w:left w:val="single" w:sz="4" w:space="0" w:color="000000"/>
              <w:bottom w:val="single" w:sz="4" w:space="0" w:color="000000"/>
              <w:right w:val="single" w:sz="4" w:space="0" w:color="000000"/>
            </w:tcBorders>
            <w:vAlign w:val="center"/>
          </w:tcPr>
          <w:p w14:paraId="4A07F794"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0D4DF13" w14:textId="71CF6CD6" w:rsidR="00B75FA0"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B75FA0" w:rsidRPr="00D15779">
              <w:rPr>
                <w:rFonts w:ascii="Times New Roman" w:eastAsia="Times New Roman" w:hAnsi="Times New Roman" w:cs="Times New Roman"/>
                <w:i/>
                <w:iCs/>
                <w:sz w:val="22"/>
                <w:szCs w:val="22"/>
                <w:lang w:val="en-GB" w:eastAsia="ar-SA"/>
              </w:rPr>
              <w:t xml:space="preserve">-     </w:t>
            </w:r>
            <w:r w:rsidR="00B75FA0" w:rsidRPr="00D15779">
              <w:rPr>
                <w:rFonts w:ascii="Times New Roman" w:eastAsia="Times New Roman" w:hAnsi="Times New Roman" w:cs="Times New Roman"/>
                <w:i/>
                <w:iCs/>
                <w:sz w:val="22"/>
                <w:szCs w:val="22"/>
                <w:shd w:val="clear" w:color="auto" w:fill="C0C0C0"/>
                <w:lang w:val="en-GB" w:eastAsia="ar-SA"/>
              </w:rPr>
              <w:t>____</w:t>
            </w:r>
            <w:r w:rsidR="00B75FA0"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B75FA0" w:rsidRPr="00D15779">
              <w:rPr>
                <w:rFonts w:ascii="Times New Roman" w:eastAsia="Times New Roman" w:hAnsi="Times New Roman" w:cs="Times New Roman"/>
                <w:i/>
                <w:iCs/>
                <w:sz w:val="22"/>
                <w:szCs w:val="22"/>
                <w:lang w:val="en-GB" w:eastAsia="ar-SA"/>
              </w:rPr>
              <w:t>.</w:t>
            </w:r>
          </w:p>
        </w:tc>
      </w:tr>
      <w:tr w:rsidR="00B75FA0" w:rsidRPr="00D15779" w14:paraId="7BEE93FC" w14:textId="77777777" w:rsidTr="00B33D01">
        <w:tc>
          <w:tcPr>
            <w:tcW w:w="959" w:type="dxa"/>
            <w:vAlign w:val="center"/>
          </w:tcPr>
          <w:p w14:paraId="46D53743"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7CB5DFC6" w14:textId="54C74198" w:rsidR="00B75FA0" w:rsidRPr="00D15779" w:rsidRDefault="007A62DE"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3083BE41" w14:textId="55A82E1A"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61EB0D44" w14:textId="49267E6F" w:rsidR="00B75FA0"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410" w:type="dxa"/>
            <w:tcBorders>
              <w:top w:val="single" w:sz="4" w:space="0" w:color="000000"/>
              <w:left w:val="single" w:sz="4" w:space="0" w:color="000000"/>
              <w:bottom w:val="single" w:sz="4" w:space="0" w:color="000000"/>
              <w:right w:val="single" w:sz="4" w:space="0" w:color="000000"/>
            </w:tcBorders>
          </w:tcPr>
          <w:p w14:paraId="7B7085CE"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168C8DD" w14:textId="1DF5D81D"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7BE75BC8" w14:textId="77777777" w:rsidTr="00B33D01">
        <w:tc>
          <w:tcPr>
            <w:tcW w:w="959" w:type="dxa"/>
            <w:vAlign w:val="center"/>
          </w:tcPr>
          <w:p w14:paraId="0AB01240"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FB8E3B7" w14:textId="40941446"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13049B61" w14:textId="592F2C94"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410" w:type="dxa"/>
            <w:tcBorders>
              <w:top w:val="single" w:sz="4" w:space="0" w:color="000000"/>
              <w:left w:val="single" w:sz="4" w:space="0" w:color="000000"/>
              <w:bottom w:val="single" w:sz="4" w:space="0" w:color="000000"/>
              <w:right w:val="single" w:sz="4" w:space="0" w:color="000000"/>
            </w:tcBorders>
          </w:tcPr>
          <w:p w14:paraId="32C99F0C" w14:textId="6B759B1F"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4995BF0F" w14:textId="77777777" w:rsidTr="00B33D01">
        <w:tc>
          <w:tcPr>
            <w:tcW w:w="959" w:type="dxa"/>
            <w:vAlign w:val="center"/>
          </w:tcPr>
          <w:p w14:paraId="75B91258"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5801C290" w14:textId="12D23AB6"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856" w:type="dxa"/>
            <w:shd w:val="clear" w:color="auto" w:fill="FFFFFF"/>
          </w:tcPr>
          <w:p w14:paraId="5691ED3F" w14:textId="05130C2D"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410" w:type="dxa"/>
            <w:tcBorders>
              <w:top w:val="single" w:sz="4" w:space="0" w:color="000000"/>
              <w:left w:val="single" w:sz="4" w:space="0" w:color="000000"/>
              <w:bottom w:val="single" w:sz="4" w:space="0" w:color="000000"/>
              <w:right w:val="single" w:sz="4" w:space="0" w:color="000000"/>
            </w:tcBorders>
          </w:tcPr>
          <w:p w14:paraId="3747690C" w14:textId="62A3BAD3"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B75FA0" w:rsidRPr="00D15779" w14:paraId="7FA42C3F" w14:textId="77777777" w:rsidTr="00B33D01">
        <w:tc>
          <w:tcPr>
            <w:tcW w:w="959" w:type="dxa"/>
            <w:vAlign w:val="center"/>
          </w:tcPr>
          <w:p w14:paraId="10CF8A27"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04F3BCA2" w14:textId="1A134AD1" w:rsidR="00B75FA0"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15984AC0" w14:textId="107EEB5F" w:rsidR="00B75FA0" w:rsidRPr="00D15779" w:rsidRDefault="00F816C8" w:rsidP="00B33D01">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 xml:space="preserve">At the time of delivery of the Item, but no later than when the Purchaser begins to </w:t>
            </w:r>
            <w:r w:rsidRPr="00D15779">
              <w:rPr>
                <w:rFonts w:ascii="Times New Roman" w:eastAsia="Calibri" w:hAnsi="Times New Roman" w:cs="Times New Roman"/>
                <w:sz w:val="22"/>
                <w:szCs w:val="22"/>
                <w:lang w:val="en-GB" w:eastAsia="en-US"/>
              </w:rPr>
              <w:lastRenderedPageBreak/>
              <w:t>use the Item or part of the set of the Item, the Seller must provide the following training, the cost of which must be included in the offer price</w:t>
            </w:r>
            <w:r w:rsidR="00B75FA0" w:rsidRPr="00D15779">
              <w:rPr>
                <w:rFonts w:ascii="Times New Roman" w:eastAsia="Calibri" w:hAnsi="Times New Roman" w:cs="Times New Roman"/>
                <w:sz w:val="22"/>
                <w:szCs w:val="22"/>
                <w:lang w:val="en-GB"/>
              </w:rPr>
              <w:t>:</w:t>
            </w:r>
          </w:p>
          <w:p w14:paraId="30810170" w14:textId="77777777" w:rsidR="00F816C8" w:rsidRPr="00D15779" w:rsidRDefault="00F816C8" w:rsidP="00F816C8">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-theoretical and practical training for operators to ensure the correct use of the Item.</w:t>
            </w:r>
          </w:p>
          <w:p w14:paraId="6020F842" w14:textId="77777777" w:rsidR="00F816C8" w:rsidRPr="00D15779" w:rsidRDefault="00F816C8" w:rsidP="00F816C8">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62EAB734" w14:textId="38FD76CF" w:rsidR="00B75FA0" w:rsidRPr="00D15779" w:rsidRDefault="00F816C8" w:rsidP="00F816C8">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 technical training to ensure the correct and safe disassembly/assembly/replacement of the components of the set.</w:t>
            </w:r>
          </w:p>
        </w:tc>
        <w:tc>
          <w:tcPr>
            <w:tcW w:w="2410" w:type="dxa"/>
            <w:tcBorders>
              <w:top w:val="single" w:sz="4" w:space="0" w:color="000000"/>
              <w:left w:val="single" w:sz="4" w:space="0" w:color="000000"/>
              <w:bottom w:val="single" w:sz="4" w:space="0" w:color="auto"/>
              <w:right w:val="single" w:sz="4" w:space="0" w:color="000000"/>
            </w:tcBorders>
          </w:tcPr>
          <w:p w14:paraId="323A78CB"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183280C" w14:textId="3E432DA2" w:rsidR="00B75FA0" w:rsidRPr="00D15779" w:rsidRDefault="00B75FA0" w:rsidP="00B33D01">
            <w:pPr>
              <w:autoSpaceDN w:val="0"/>
              <w:spacing w:after="0" w:line="240" w:lineRule="auto"/>
              <w:jc w:val="both"/>
              <w:rPr>
                <w:rFonts w:ascii="Times New Roman" w:eastAsia="Times New Roman" w:hAnsi="Times New Roman" w:cs="Times New Roman"/>
                <w:sz w:val="22"/>
                <w:szCs w:val="22"/>
                <w:shd w:val="clear" w:color="auto" w:fill="C0C0C0"/>
                <w:lang w:val="en-GB"/>
              </w:rPr>
            </w:pPr>
          </w:p>
        </w:tc>
      </w:tr>
      <w:tr w:rsidR="00F816C8" w:rsidRPr="00D15779" w14:paraId="198F62A8" w14:textId="77777777" w:rsidTr="00B33D01">
        <w:tc>
          <w:tcPr>
            <w:tcW w:w="959" w:type="dxa"/>
            <w:vAlign w:val="center"/>
          </w:tcPr>
          <w:p w14:paraId="58426F8F"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1.8.1</w:t>
            </w:r>
          </w:p>
        </w:tc>
        <w:tc>
          <w:tcPr>
            <w:tcW w:w="2551" w:type="dxa"/>
            <w:tcBorders>
              <w:top w:val="single" w:sz="4" w:space="0" w:color="auto"/>
              <w:left w:val="single" w:sz="4" w:space="0" w:color="auto"/>
              <w:bottom w:val="single" w:sz="4" w:space="0" w:color="auto"/>
              <w:right w:val="single" w:sz="4" w:space="0" w:color="auto"/>
            </w:tcBorders>
          </w:tcPr>
          <w:p w14:paraId="07BEB8C3" w14:textId="06A00849"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3AC2D553" w14:textId="06344E00"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410" w:type="dxa"/>
            <w:tcBorders>
              <w:top w:val="single" w:sz="4" w:space="0" w:color="auto"/>
              <w:left w:val="single" w:sz="4" w:space="0" w:color="auto"/>
              <w:bottom w:val="single" w:sz="4" w:space="0" w:color="auto"/>
              <w:right w:val="single" w:sz="4" w:space="0" w:color="auto"/>
            </w:tcBorders>
          </w:tcPr>
          <w:p w14:paraId="0657CF2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7EABBD" w14:textId="0838CE87"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61B55779" w14:textId="77777777" w:rsidTr="00B33D01">
        <w:tc>
          <w:tcPr>
            <w:tcW w:w="959" w:type="dxa"/>
            <w:vAlign w:val="center"/>
          </w:tcPr>
          <w:p w14:paraId="2CC87736"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21922497" w14:textId="5F34B91B"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856" w:type="dxa"/>
            <w:vAlign w:val="center"/>
          </w:tcPr>
          <w:p w14:paraId="7E9283C0" w14:textId="42893A10"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410" w:type="dxa"/>
            <w:vAlign w:val="center"/>
          </w:tcPr>
          <w:p w14:paraId="6714563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D56737" w14:textId="1C32E1FD"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111D33C"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6E59C97" w14:textId="553E460A" w:rsidR="007A62DE" w:rsidRPr="00D15779" w:rsidRDefault="007A62DE" w:rsidP="007A62DE">
            <w:pPr>
              <w:spacing w:after="0" w:line="240" w:lineRule="auto"/>
              <w:rPr>
                <w:rFonts w:ascii="Times New Roman" w:eastAsia="Times New Roman" w:hAnsi="Times New Roman" w:cs="Times New Roman"/>
                <w:sz w:val="22"/>
                <w:szCs w:val="22"/>
                <w:highlight w:val="lightGray"/>
                <w:lang w:val="en-GB"/>
              </w:rPr>
            </w:pPr>
          </w:p>
        </w:tc>
      </w:tr>
      <w:tr w:rsidR="007A62DE" w:rsidRPr="00D15779" w14:paraId="10845F33" w14:textId="77777777" w:rsidTr="00B33D01">
        <w:tc>
          <w:tcPr>
            <w:tcW w:w="9776" w:type="dxa"/>
            <w:gridSpan w:val="4"/>
          </w:tcPr>
          <w:p w14:paraId="04E9984C" w14:textId="2D02BD74"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EB59AD" w:rsidRPr="00D15779">
              <w:rPr>
                <w:rFonts w:ascii="Times New Roman" w:eastAsia="Times New Roman" w:hAnsi="Times New Roman" w:cs="Times New Roman"/>
                <w:b/>
                <w:sz w:val="22"/>
                <w:szCs w:val="22"/>
                <w:lang w:val="en-GB"/>
              </w:rPr>
              <w:t xml:space="preserve">SALT SPREADER </w:t>
            </w:r>
          </w:p>
        </w:tc>
      </w:tr>
      <w:tr w:rsidR="007A62DE" w:rsidRPr="00D15779" w14:paraId="0D01A3CF" w14:textId="77777777" w:rsidTr="00B33D01">
        <w:tc>
          <w:tcPr>
            <w:tcW w:w="959" w:type="dxa"/>
            <w:vAlign w:val="center"/>
          </w:tcPr>
          <w:p w14:paraId="4144D4D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08A6D1A5" w14:textId="71715E5F"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EB59AD" w:rsidRPr="00D15779">
              <w:rPr>
                <w:rFonts w:ascii="Times New Roman" w:eastAsia="Times New Roman" w:hAnsi="Times New Roman" w:cs="Times New Roman"/>
                <w:sz w:val="22"/>
                <w:szCs w:val="22"/>
                <w:lang w:val="en-GB"/>
              </w:rPr>
              <w:t>urpose</w:t>
            </w:r>
            <w:r w:rsidRPr="00D15779">
              <w:rPr>
                <w:rFonts w:ascii="Times New Roman" w:eastAsia="Times New Roman" w:hAnsi="Times New Roman" w:cs="Times New Roman"/>
                <w:sz w:val="22"/>
                <w:szCs w:val="22"/>
                <w:lang w:val="en-GB"/>
              </w:rPr>
              <w:t xml:space="preserve">, </w:t>
            </w:r>
            <w:r w:rsidR="00EB59AD" w:rsidRPr="00D15779">
              <w:rPr>
                <w:rFonts w:ascii="Times New Roman" w:eastAsia="Times New Roman" w:hAnsi="Times New Roman" w:cs="Times New Roman"/>
                <w:sz w:val="22"/>
                <w:szCs w:val="22"/>
                <w:lang w:val="en-GB"/>
              </w:rPr>
              <w:t>adaptation</w:t>
            </w:r>
          </w:p>
          <w:p w14:paraId="02C552A1" w14:textId="50C7013F"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w:t>
            </w:r>
            <w:r w:rsidR="00EB59AD" w:rsidRPr="00D15779">
              <w:rPr>
                <w:rFonts w:ascii="Times New Roman" w:eastAsia="Times New Roman" w:hAnsi="Times New Roman" w:cs="Times New Roman"/>
                <w:sz w:val="22"/>
                <w:szCs w:val="22"/>
                <w:lang w:val="en-GB"/>
              </w:rPr>
              <w:t>ype</w:t>
            </w:r>
            <w:r w:rsidRPr="00D15779">
              <w:rPr>
                <w:rFonts w:ascii="Times New Roman" w:eastAsia="Times New Roman" w:hAnsi="Times New Roman" w:cs="Times New Roman"/>
                <w:sz w:val="22"/>
                <w:szCs w:val="22"/>
                <w:lang w:val="en-GB"/>
              </w:rPr>
              <w:t>, ma</w:t>
            </w:r>
            <w:r w:rsidR="00EB59AD" w:rsidRPr="00D15779">
              <w:rPr>
                <w:rFonts w:ascii="Times New Roman" w:eastAsia="Times New Roman" w:hAnsi="Times New Roman" w:cs="Times New Roman"/>
                <w:sz w:val="22"/>
                <w:szCs w:val="22"/>
                <w:lang w:val="en-GB"/>
              </w:rPr>
              <w:t>ke</w:t>
            </w:r>
          </w:p>
          <w:p w14:paraId="66FF99F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25FD542B" w14:textId="77777777" w:rsidR="007A024F" w:rsidRPr="00D15779" w:rsidRDefault="007A024F" w:rsidP="007A024F">
            <w:pPr>
              <w:spacing w:after="0" w:line="240" w:lineRule="auto"/>
              <w:jc w:val="both"/>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eastAsia="en-US"/>
              </w:rPr>
              <w:t>designed for installation (mounting) and operation in a body of a 2-axle truck.</w:t>
            </w:r>
          </w:p>
          <w:p w14:paraId="0292B397"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spreading, with or without moistening, salt, sand, fine crushed stone.</w:t>
            </w:r>
          </w:p>
          <w:p w14:paraId="510063A6"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5119EC19" w14:textId="3E274DE1" w:rsidR="007A62DE" w:rsidRPr="00D15779" w:rsidRDefault="007A024F" w:rsidP="007A024F">
            <w:pPr>
              <w:rPr>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r w:rsidRPr="00D15779">
              <w:rPr>
                <w:rFonts w:ascii="Times New Roman" w:eastAsia="Times New Roman" w:hAnsi="Times New Roman" w:cs="Times New Roman"/>
                <w:sz w:val="22"/>
                <w:szCs w:val="22"/>
                <w:lang w:val="en-GB" w:eastAsia="en-US"/>
              </w:rPr>
              <w:t>.</w:t>
            </w:r>
          </w:p>
        </w:tc>
        <w:tc>
          <w:tcPr>
            <w:tcW w:w="2410" w:type="dxa"/>
            <w:vAlign w:val="center"/>
          </w:tcPr>
          <w:p w14:paraId="0B0071B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A8354C5" w14:textId="123B60E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B57F3AA" w14:textId="706D0C44"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 xml:space="preserve">Exact spreader model </w:t>
            </w:r>
            <w:r w:rsidR="007A62DE" w:rsidRPr="00D15779">
              <w:rPr>
                <w:rFonts w:ascii="Times New Roman" w:eastAsia="Times New Roman" w:hAnsi="Times New Roman" w:cs="Times New Roman"/>
                <w:b/>
                <w:bCs/>
                <w:i/>
                <w:iCs/>
                <w:color w:val="000000"/>
                <w:sz w:val="22"/>
                <w:szCs w:val="22"/>
                <w:lang w:val="en-GB"/>
              </w:rPr>
              <w:t>-</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6E8470B6"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82BA265" w14:textId="33E18A53"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345DCA7D" w14:textId="77777777" w:rsidTr="00B33D01">
        <w:trPr>
          <w:trHeight w:val="267"/>
        </w:trPr>
        <w:tc>
          <w:tcPr>
            <w:tcW w:w="959" w:type="dxa"/>
            <w:vAlign w:val="center"/>
          </w:tcPr>
          <w:p w14:paraId="12F5E8A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Pr>
          <w:p w14:paraId="7EEA5DAC" w14:textId="564FF106" w:rsidR="007A62DE" w:rsidRPr="00D15779" w:rsidRDefault="00062C9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Quick connection and activation system for the hydraulic and electrical </w:t>
            </w:r>
            <w:r w:rsidRPr="00D15779">
              <w:rPr>
                <w:rFonts w:ascii="Times New Roman" w:eastAsia="Times New Roman" w:hAnsi="Times New Roman" w:cs="Times New Roman"/>
                <w:sz w:val="22"/>
                <w:szCs w:val="22"/>
                <w:lang w:val="en-GB" w:eastAsia="en-US"/>
              </w:rPr>
              <w:lastRenderedPageBreak/>
              <w:t>systems of the salt spreader.</w:t>
            </w:r>
          </w:p>
        </w:tc>
        <w:tc>
          <w:tcPr>
            <w:tcW w:w="3856" w:type="dxa"/>
            <w:vAlign w:val="center"/>
          </w:tcPr>
          <w:p w14:paraId="3CAD89C2"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The necessary electrical and hydraulic connections must be provided and </w:t>
            </w:r>
            <w:r w:rsidRPr="00D15779">
              <w:rPr>
                <w:rFonts w:ascii="Times New Roman" w:eastAsia="Times New Roman" w:hAnsi="Times New Roman" w:cs="Times New Roman"/>
                <w:sz w:val="22"/>
                <w:szCs w:val="22"/>
                <w:lang w:val="en-GB" w:eastAsia="en-US"/>
              </w:rPr>
              <w:lastRenderedPageBreak/>
              <w:t>installed by the manufacturer and marked accordingly.</w:t>
            </w:r>
          </w:p>
          <w:p w14:paraId="001892FD" w14:textId="28436605"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410" w:type="dxa"/>
            <w:vAlign w:val="center"/>
          </w:tcPr>
          <w:p w14:paraId="4B00D1D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9CB9EFE" w14:textId="2B17CC2E"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39F6120" w14:textId="2D466435"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2E1A471" w14:textId="77777777" w:rsidTr="00B33D01">
        <w:tc>
          <w:tcPr>
            <w:tcW w:w="959" w:type="dxa"/>
            <w:vAlign w:val="center"/>
          </w:tcPr>
          <w:p w14:paraId="0D2DEA4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3581DA4C" w14:textId="6E7B39AB" w:rsidR="007A62DE" w:rsidRPr="00D15779" w:rsidRDefault="0059122A"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Spreader position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51A05F0A" w14:textId="5D65383C" w:rsidR="007A62DE" w:rsidRPr="00D15779" w:rsidRDefault="00A07744"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centre of gravity of a spreader mounted and secured into the body of a truck and ready for operation must be at least 500 mm forward of the centre of the rear axle.</w:t>
            </w:r>
          </w:p>
        </w:tc>
        <w:tc>
          <w:tcPr>
            <w:tcW w:w="2410" w:type="dxa"/>
            <w:vAlign w:val="center"/>
          </w:tcPr>
          <w:p w14:paraId="71B3219F"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EA45F1C"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r>
      <w:tr w:rsidR="007A62DE" w:rsidRPr="00D15779" w14:paraId="74ADA5C2" w14:textId="77777777" w:rsidTr="00B33D01">
        <w:tc>
          <w:tcPr>
            <w:tcW w:w="959" w:type="dxa"/>
            <w:vAlign w:val="center"/>
          </w:tcPr>
          <w:p w14:paraId="156E52D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w:t>
            </w:r>
          </w:p>
        </w:tc>
        <w:tc>
          <w:tcPr>
            <w:tcW w:w="2551" w:type="dxa"/>
            <w:vAlign w:val="center"/>
          </w:tcPr>
          <w:p w14:paraId="446D39D4" w14:textId="13937A73" w:rsidR="007A62DE" w:rsidRPr="00D15779" w:rsidRDefault="00826E02" w:rsidP="007A62DE">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Installation of the salt spreader on a vehicle.</w:t>
            </w:r>
          </w:p>
        </w:tc>
        <w:tc>
          <w:tcPr>
            <w:tcW w:w="3856" w:type="dxa"/>
            <w:vAlign w:val="center"/>
          </w:tcPr>
          <w:p w14:paraId="105A8371"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loading (mounting)/unloading system for loading/unloading onto/from a self-propelled truck body (RO-RO or equivalent</w:t>
            </w:r>
            <w:proofErr w:type="gramStart"/>
            <w:r w:rsidRPr="00D15779">
              <w:rPr>
                <w:rFonts w:ascii="Times New Roman" w:eastAsia="Times New Roman" w:hAnsi="Times New Roman" w:cs="Times New Roman"/>
                <w:sz w:val="22"/>
                <w:szCs w:val="22"/>
                <w:lang w:val="en-GB"/>
              </w:rPr>
              <w:t>) :</w:t>
            </w:r>
            <w:proofErr w:type="gramEnd"/>
            <w:r w:rsidRPr="00D15779">
              <w:rPr>
                <w:rFonts w:ascii="Times New Roman" w:eastAsia="Times New Roman" w:hAnsi="Times New Roman" w:cs="Times New Roman"/>
                <w:sz w:val="22"/>
                <w:szCs w:val="22"/>
                <w:lang w:val="en-GB"/>
              </w:rPr>
              <w:t xml:space="preserve">  loading and unloading of the spreader is carried out without external assistance and without the use of additional self-propelled lifting equipment.</w:t>
            </w:r>
          </w:p>
          <w:p w14:paraId="7FE130E1" w14:textId="7B71328E" w:rsidR="007A62DE"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metal structure of the quick loading (installation)/unloading and storage system must ensure safe, long-term and stable storage of the spreader (including partially loaded spreading material and/or partially filled with salt solution).</w:t>
            </w:r>
          </w:p>
        </w:tc>
        <w:tc>
          <w:tcPr>
            <w:tcW w:w="2410" w:type="dxa"/>
            <w:vAlign w:val="center"/>
          </w:tcPr>
          <w:p w14:paraId="33254344"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D1D2564" w14:textId="797FB3E5"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265D3E77"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62305EB1" w14:textId="007F1535"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52AB22F1" w14:textId="77777777" w:rsidTr="00B33D01">
        <w:tc>
          <w:tcPr>
            <w:tcW w:w="959" w:type="dxa"/>
            <w:vAlign w:val="center"/>
          </w:tcPr>
          <w:p w14:paraId="44BCEE2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2.5.</w:t>
            </w:r>
          </w:p>
        </w:tc>
        <w:tc>
          <w:tcPr>
            <w:tcW w:w="2551" w:type="dxa"/>
            <w:vAlign w:val="center"/>
          </w:tcPr>
          <w:p w14:paraId="1F0A0100" w14:textId="2F6E974D"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Upper overall dimension of the spreader</w:t>
            </w:r>
            <w:r w:rsidR="007A62DE" w:rsidRPr="00D15779">
              <w:rPr>
                <w:rFonts w:ascii="Times New Roman" w:eastAsia="Times New Roman" w:hAnsi="Times New Roman" w:cs="Times New Roman"/>
                <w:sz w:val="22"/>
                <w:szCs w:val="22"/>
                <w:lang w:val="en-GB"/>
              </w:rPr>
              <w:t xml:space="preserve">. </w:t>
            </w:r>
          </w:p>
        </w:tc>
        <w:tc>
          <w:tcPr>
            <w:tcW w:w="3856" w:type="dxa"/>
            <w:vAlign w:val="center"/>
          </w:tcPr>
          <w:p w14:paraId="5DD52FDF" w14:textId="6B89DF41" w:rsidR="007A62DE" w:rsidRPr="00D15779" w:rsidRDefault="00B35B46" w:rsidP="00B35B46">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top height of the spreader mounted into the body of a truck from the bottom of the body shall not exceed 2,300 mm.</w:t>
            </w:r>
          </w:p>
        </w:tc>
        <w:tc>
          <w:tcPr>
            <w:tcW w:w="2410" w:type="dxa"/>
            <w:vAlign w:val="center"/>
          </w:tcPr>
          <w:p w14:paraId="3A2D3703"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98DDED9" w14:textId="4EC3028C" w:rsidR="007A62DE" w:rsidRPr="00D15779" w:rsidRDefault="00321588" w:rsidP="00321588">
            <w:pPr>
              <w:spacing w:after="0" w:line="240" w:lineRule="auto"/>
              <w:jc w:val="both"/>
              <w:rPr>
                <w:rFonts w:ascii="Times New Roman" w:eastAsia="Times New Roman" w:hAnsi="Times New Roman" w:cs="Times New Roman"/>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mm.</w:t>
            </w:r>
          </w:p>
        </w:tc>
      </w:tr>
      <w:tr w:rsidR="007A62DE" w:rsidRPr="00D15779" w14:paraId="574691BB" w14:textId="77777777" w:rsidTr="00B33D01">
        <w:tc>
          <w:tcPr>
            <w:tcW w:w="959" w:type="dxa"/>
            <w:vAlign w:val="center"/>
          </w:tcPr>
          <w:p w14:paraId="0A6857FD"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bookmarkStart w:id="18" w:name="_Hlk182825943"/>
            <w:r w:rsidRPr="00D15779">
              <w:rPr>
                <w:rFonts w:ascii="Times New Roman" w:eastAsia="Times New Roman" w:hAnsi="Times New Roman" w:cs="Times New Roman"/>
                <w:sz w:val="22"/>
                <w:szCs w:val="22"/>
                <w:lang w:val="en-GB"/>
              </w:rPr>
              <w:t>2.6.</w:t>
            </w:r>
          </w:p>
        </w:tc>
        <w:tc>
          <w:tcPr>
            <w:tcW w:w="2551" w:type="dxa"/>
          </w:tcPr>
          <w:p w14:paraId="60042F9E" w14:textId="64E7AE85"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856" w:type="dxa"/>
            <w:vAlign w:val="center"/>
          </w:tcPr>
          <w:p w14:paraId="71748465" w14:textId="7175372B"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2 000 – 2 800 kg </w:t>
            </w:r>
          </w:p>
        </w:tc>
        <w:tc>
          <w:tcPr>
            <w:tcW w:w="2410" w:type="dxa"/>
            <w:vAlign w:val="center"/>
          </w:tcPr>
          <w:p w14:paraId="4C4BFA7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9D5BD3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w:t>
            </w:r>
          </w:p>
          <w:p w14:paraId="34D3BE6D" w14:textId="2A45A15B"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kg.</w:t>
            </w:r>
          </w:p>
          <w:p w14:paraId="3A3D287A" w14:textId="736988B1" w:rsidR="007A62DE"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bookmarkEnd w:id="18"/>
      <w:tr w:rsidR="007A62DE" w:rsidRPr="00D15779" w14:paraId="72DB43E5" w14:textId="77777777" w:rsidTr="00B33D01">
        <w:tc>
          <w:tcPr>
            <w:tcW w:w="959" w:type="dxa"/>
            <w:vAlign w:val="center"/>
          </w:tcPr>
          <w:p w14:paraId="4951A2BA"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vAlign w:val="center"/>
          </w:tcPr>
          <w:p w14:paraId="5BDC93B5" w14:textId="292086D7"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testing, adjustment, calibration</w:t>
            </w:r>
          </w:p>
        </w:tc>
        <w:tc>
          <w:tcPr>
            <w:tcW w:w="3856" w:type="dxa"/>
            <w:vAlign w:val="center"/>
          </w:tcPr>
          <w:p w14:paraId="381B744D" w14:textId="7B1C87F5"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w:t>
            </w:r>
            <w:r w:rsidRPr="00D15779">
              <w:rPr>
                <w:rFonts w:ascii="Times New Roman" w:eastAsia="Times New Roman" w:hAnsi="Times New Roman" w:cs="Times New Roman"/>
                <w:sz w:val="22"/>
                <w:szCs w:val="22"/>
                <w:lang w:val="en-GB"/>
              </w:rPr>
              <w:lastRenderedPageBreak/>
              <w:t xml:space="preserve">spread in various operating modes. All necessary work shall be performed at the Supplier's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410" w:type="dxa"/>
            <w:vAlign w:val="center"/>
          </w:tcPr>
          <w:p w14:paraId="001DC6C7"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D626576"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0A059E11" w14:textId="77777777" w:rsidTr="00B33D01">
        <w:tc>
          <w:tcPr>
            <w:tcW w:w="9776" w:type="dxa"/>
            <w:gridSpan w:val="4"/>
            <w:vAlign w:val="center"/>
          </w:tcPr>
          <w:p w14:paraId="60C894E9" w14:textId="1D3D9476"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Materials hopper</w:t>
            </w:r>
          </w:p>
        </w:tc>
      </w:tr>
      <w:tr w:rsidR="007C46AB" w:rsidRPr="00D15779" w14:paraId="100E42A0" w14:textId="77777777" w:rsidTr="00B33D01">
        <w:tc>
          <w:tcPr>
            <w:tcW w:w="959" w:type="dxa"/>
            <w:vAlign w:val="center"/>
          </w:tcPr>
          <w:p w14:paraId="148DA97A"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bookmarkStart w:id="19" w:name="_Hlk175302100"/>
            <w:r w:rsidRPr="00D15779">
              <w:rPr>
                <w:rFonts w:ascii="Times New Roman" w:eastAsia="Times New Roman" w:hAnsi="Times New Roman" w:cs="Times New Roman"/>
                <w:sz w:val="22"/>
                <w:szCs w:val="22"/>
                <w:lang w:val="en-GB"/>
              </w:rPr>
              <w:t xml:space="preserve">  2.8.</w:t>
            </w:r>
          </w:p>
        </w:tc>
        <w:tc>
          <w:tcPr>
            <w:tcW w:w="2551" w:type="dxa"/>
            <w:vAlign w:val="center"/>
          </w:tcPr>
          <w:p w14:paraId="19AB62BF" w14:textId="233C2AF9" w:rsidR="007C46AB" w:rsidRPr="00D15779" w:rsidRDefault="00826E02"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856" w:type="dxa"/>
            <w:vAlign w:val="center"/>
          </w:tcPr>
          <w:p w14:paraId="237D5BF9" w14:textId="77777777"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materials hopper is made of steel sheets no thinner than 3 mm, and profiled square and rectangular pipes with a wall thickness of at least 3 mm are used for the frame structure.</w:t>
            </w:r>
          </w:p>
          <w:p w14:paraId="6809A4DB" w14:textId="5428327D" w:rsidR="007C46AB"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entire structure is coated with an anti-corrosion coating and painted or made of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The surface painting process must be carried out in accordance with the requirements of ISO 8501-1. The total thickness of the coating (anti-corrosion coating and paint layer) is not less than 180 µm. The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 xml:space="preserve">r shall be orange (RAL 2004), grey (Pantone 7544C) or the manufacturer's specified default (representative) colour for a specific group of equipment. </w:t>
            </w:r>
            <w:r w:rsidRPr="00D15779">
              <w:rPr>
                <w:rFonts w:ascii="Times New Roman" w:eastAsia="Times New Roman" w:hAnsi="Times New Roman" w:cs="Times New Roman"/>
                <w:sz w:val="22"/>
                <w:szCs w:val="22"/>
                <w:highlight w:val="lightGray"/>
                <w:lang w:val="en-GB"/>
              </w:rPr>
              <w:t xml:space="preserve">An additional point shall be awarded for a spreading materials hopper made of </w:t>
            </w:r>
            <w:r w:rsidR="00F87F05" w:rsidRPr="00D15779">
              <w:rPr>
                <w:rFonts w:ascii="Times New Roman" w:eastAsia="Times New Roman" w:hAnsi="Times New Roman" w:cs="Times New Roman"/>
                <w:sz w:val="22"/>
                <w:szCs w:val="22"/>
                <w:highlight w:val="lightGray"/>
                <w:lang w:val="en-GB" w:eastAsia="en-US"/>
              </w:rPr>
              <w:t>stainless-steel</w:t>
            </w:r>
            <w:r w:rsidRPr="00D15779">
              <w:rPr>
                <w:rFonts w:ascii="Times New Roman" w:eastAsia="Times New Roman" w:hAnsi="Times New Roman" w:cs="Times New Roman"/>
                <w:sz w:val="22"/>
                <w:szCs w:val="22"/>
                <w:highlight w:val="lightGray"/>
                <w:lang w:val="en-GB"/>
              </w:rPr>
              <w:t>.</w:t>
            </w:r>
          </w:p>
        </w:tc>
        <w:tc>
          <w:tcPr>
            <w:tcW w:w="2410" w:type="dxa"/>
            <w:vAlign w:val="center"/>
          </w:tcPr>
          <w:p w14:paraId="0336BFE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50648FD" w14:textId="379250E9" w:rsidR="007C46AB" w:rsidRPr="00D15779" w:rsidRDefault="007C46AB" w:rsidP="007C46AB">
            <w:pPr>
              <w:spacing w:after="0" w:line="240" w:lineRule="auto"/>
              <w:jc w:val="both"/>
              <w:rPr>
                <w:rFonts w:ascii="Times New Roman" w:eastAsia="Times New Roman" w:hAnsi="Times New Roman" w:cs="Times New Roman"/>
                <w:i/>
                <w:iCs/>
                <w:sz w:val="22"/>
                <w:szCs w:val="22"/>
                <w:lang w:val="en-GB"/>
              </w:rPr>
            </w:pPr>
          </w:p>
          <w:p w14:paraId="0FE7D5F8" w14:textId="77777777" w:rsidR="005C7A3D" w:rsidRPr="005C7A3D" w:rsidRDefault="005C7A3D" w:rsidP="005C7A3D">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t xml:space="preserve">Proposed material, its thickness, and colour </w:t>
            </w:r>
          </w:p>
          <w:p w14:paraId="6D2AED2C" w14:textId="061933E0" w:rsidR="007C46AB" w:rsidRPr="00D15779" w:rsidRDefault="007C46AB" w:rsidP="007C46AB">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p>
          <w:p w14:paraId="55645F74"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2D993F7" w14:textId="32ADECDB" w:rsidR="007C46AB" w:rsidRPr="00D15779" w:rsidRDefault="007C46AB" w:rsidP="007C46AB">
            <w:pPr>
              <w:spacing w:after="0" w:line="240" w:lineRule="auto"/>
              <w:jc w:val="both"/>
              <w:rPr>
                <w:rFonts w:ascii="Times New Roman" w:eastAsia="Times New Roman" w:hAnsi="Times New Roman" w:cs="Times New Roman"/>
                <w:b/>
                <w:sz w:val="22"/>
                <w:szCs w:val="22"/>
                <w:lang w:val="en-GB"/>
              </w:rPr>
            </w:pPr>
          </w:p>
        </w:tc>
      </w:tr>
      <w:bookmarkEnd w:id="19"/>
      <w:tr w:rsidR="007A62DE" w:rsidRPr="00D15779" w14:paraId="3B3FBB9B" w14:textId="77777777" w:rsidTr="00B33D01">
        <w:tc>
          <w:tcPr>
            <w:tcW w:w="959" w:type="dxa"/>
            <w:vAlign w:val="center"/>
          </w:tcPr>
          <w:p w14:paraId="0E1EAA14"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tcPr>
          <w:p w14:paraId="496F6C59" w14:textId="3974E018" w:rsidR="007A62DE" w:rsidRPr="00D15779" w:rsidRDefault="00826E02"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Hopper capacity </w:t>
            </w:r>
          </w:p>
          <w:p w14:paraId="529C7D2E"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856" w:type="dxa"/>
            <w:vAlign w:val="center"/>
          </w:tcPr>
          <w:p w14:paraId="587B284C" w14:textId="2525B9EE"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r w:rsidR="007A62DE" w:rsidRPr="00D15779">
              <w:rPr>
                <w:rFonts w:ascii="Times New Roman" w:eastAsia="Times New Roman" w:hAnsi="Times New Roman" w:cs="Times New Roman"/>
                <w:sz w:val="22"/>
                <w:szCs w:val="22"/>
                <w:lang w:val="en-GB"/>
              </w:rPr>
              <w:t>– 6 -7 m</w:t>
            </w:r>
            <w:r w:rsidR="007A62DE" w:rsidRPr="00D15779">
              <w:rPr>
                <w:rFonts w:ascii="Times New Roman" w:eastAsia="Times New Roman" w:hAnsi="Times New Roman" w:cs="Times New Roman"/>
                <w:sz w:val="22"/>
                <w:szCs w:val="22"/>
                <w:vertAlign w:val="superscript"/>
                <w:lang w:val="en-GB"/>
              </w:rPr>
              <w:t>3</w:t>
            </w:r>
          </w:p>
          <w:p w14:paraId="07C5DC9B" w14:textId="74648AAA" w:rsidR="007A62DE" w:rsidRPr="00D15779" w:rsidRDefault="00E70ACC"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An additional point is awarded for a larger capacity of the hopper.</w:t>
            </w:r>
          </w:p>
        </w:tc>
        <w:tc>
          <w:tcPr>
            <w:tcW w:w="2410" w:type="dxa"/>
            <w:vAlign w:val="center"/>
          </w:tcPr>
          <w:p w14:paraId="09D94EB8"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0AD986C" w14:textId="4EBD4E2F"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1DAD4B62" w14:textId="37C7DF96"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vertAlign w:val="superscript"/>
                <w:lang w:val="en-GB" w:eastAsia="ar-SA"/>
              </w:rPr>
              <w:t>3</w:t>
            </w:r>
            <w:r w:rsidRPr="00D15779">
              <w:rPr>
                <w:rFonts w:ascii="Times New Roman" w:eastAsia="Times New Roman" w:hAnsi="Times New Roman" w:cs="Times New Roman"/>
                <w:i/>
                <w:iCs/>
                <w:sz w:val="22"/>
                <w:szCs w:val="22"/>
                <w:lang w:val="en-GB" w:eastAsia="ar-SA"/>
              </w:rPr>
              <w:t>.</w:t>
            </w:r>
          </w:p>
          <w:p w14:paraId="1C31BD81" w14:textId="1563BB1A"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3C71D02" w14:textId="77777777" w:rsidTr="00B33D01">
        <w:tc>
          <w:tcPr>
            <w:tcW w:w="959" w:type="dxa"/>
            <w:vAlign w:val="center"/>
          </w:tcPr>
          <w:p w14:paraId="170CF690"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vAlign w:val="center"/>
          </w:tcPr>
          <w:p w14:paraId="675BB034" w14:textId="453F0BE7"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856" w:type="dxa"/>
            <w:vAlign w:val="center"/>
          </w:tcPr>
          <w:p w14:paraId="114F8196"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2A215947" w14:textId="322B00C7" w:rsidR="007A62DE"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An additional point is awarded for an additional installed mechanism that adjusts the height of the material dosing valve according to the material selected on the control panel.</w:t>
            </w:r>
          </w:p>
        </w:tc>
        <w:tc>
          <w:tcPr>
            <w:tcW w:w="2410" w:type="dxa"/>
            <w:vAlign w:val="center"/>
          </w:tcPr>
          <w:p w14:paraId="55A12E4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C6AD4BB" w14:textId="666BEE4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096FDEE8" w14:textId="7C97449D"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3FD7BB17" w14:textId="77777777" w:rsidTr="00B33D01">
        <w:tc>
          <w:tcPr>
            <w:tcW w:w="959" w:type="dxa"/>
            <w:vAlign w:val="center"/>
          </w:tcPr>
          <w:p w14:paraId="28B0AE72"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Pr>
          <w:p w14:paraId="1D21014A" w14:textId="392D7004" w:rsidR="007A62DE" w:rsidRPr="00D15779" w:rsidRDefault="00826E02" w:rsidP="007A62DE">
            <w:pPr>
              <w:spacing w:before="240"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856" w:type="dxa"/>
            <w:vAlign w:val="center"/>
          </w:tcPr>
          <w:p w14:paraId="163B3E5D" w14:textId="0839EA14"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F87F05"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2410" w:type="dxa"/>
            <w:vAlign w:val="center"/>
          </w:tcPr>
          <w:p w14:paraId="21C0C9C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9D43E63" w14:textId="237A3144"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5E6A5C8A" w14:textId="539C50CD"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316D0EA6" w14:textId="69353CE6"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4648A681" w14:textId="77777777" w:rsidTr="00B33D01">
        <w:tc>
          <w:tcPr>
            <w:tcW w:w="959" w:type="dxa"/>
            <w:vAlign w:val="center"/>
          </w:tcPr>
          <w:p w14:paraId="52313174"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2.12.</w:t>
            </w:r>
          </w:p>
        </w:tc>
        <w:tc>
          <w:tcPr>
            <w:tcW w:w="2551" w:type="dxa"/>
            <w:vAlign w:val="center"/>
          </w:tcPr>
          <w:p w14:paraId="44430FA6" w14:textId="3EAE71EB"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856" w:type="dxa"/>
            <w:vAlign w:val="center"/>
          </w:tcPr>
          <w:p w14:paraId="7FE5A74A"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Covered with a metal grate (opening dimensions: no less than 40x40 mm, but no more than 70x70 mm, wire-rod diameter no less than 4 mm) and a moisture-proof, easily closable and openable side tarpaulin without additional means.</w:t>
            </w:r>
          </w:p>
          <w:p w14:paraId="284FBB45"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5AE9628C" w14:textId="15D00370"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410" w:type="dxa"/>
            <w:vAlign w:val="center"/>
          </w:tcPr>
          <w:p w14:paraId="7A784C2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6768075" w14:textId="7C08D8F6"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2F81254F"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4B2ADC0C" w14:textId="3A6E2B55"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p>
        </w:tc>
      </w:tr>
      <w:tr w:rsidR="00E70ACC" w:rsidRPr="00D15779" w14:paraId="68561649" w14:textId="77777777" w:rsidTr="00B33D01">
        <w:tc>
          <w:tcPr>
            <w:tcW w:w="9776" w:type="dxa"/>
            <w:gridSpan w:val="4"/>
            <w:vAlign w:val="center"/>
          </w:tcPr>
          <w:p w14:paraId="6C287D26" w14:textId="2CB6225C"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t>Salt solution tank</w:t>
            </w:r>
          </w:p>
        </w:tc>
      </w:tr>
      <w:tr w:rsidR="00E70ACC" w:rsidRPr="00D15779" w14:paraId="557A746A" w14:textId="77777777" w:rsidTr="00B33D01">
        <w:tc>
          <w:tcPr>
            <w:tcW w:w="959" w:type="dxa"/>
            <w:vAlign w:val="center"/>
          </w:tcPr>
          <w:p w14:paraId="49A1D58C"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vAlign w:val="center"/>
          </w:tcPr>
          <w:p w14:paraId="608A2C55" w14:textId="24C1F5E4"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r w:rsidRPr="00D15779">
              <w:rPr>
                <w:rFonts w:ascii="Times New Roman" w:eastAsia="Times New Roman" w:hAnsi="Times New Roman" w:cs="Times New Roman"/>
                <w:bCs/>
                <w:sz w:val="22"/>
                <w:szCs w:val="22"/>
                <w:lang w:val="en-GB"/>
              </w:rPr>
              <w:t xml:space="preserve"> </w:t>
            </w:r>
          </w:p>
        </w:tc>
        <w:tc>
          <w:tcPr>
            <w:tcW w:w="3856" w:type="dxa"/>
            <w:vAlign w:val="center"/>
          </w:tcPr>
          <w:p w14:paraId="760856F8" w14:textId="7E75EFD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(installed on the sides of the spreading materials hopper, in the lower part)</w:t>
            </w:r>
            <w:r w:rsidRPr="00D15779">
              <w:rPr>
                <w:rFonts w:ascii="Times New Roman" w:eastAsia="Times New Roman" w:hAnsi="Times New Roman" w:cs="Times New Roman"/>
                <w:sz w:val="22"/>
                <w:szCs w:val="22"/>
                <w:lang w:val="en-GB"/>
              </w:rPr>
              <w:t>.</w:t>
            </w:r>
          </w:p>
          <w:p w14:paraId="38FD5557"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2.5 m³. Depending on the volume of the spreader's spreader material hopper, the ratio of the salt solution tank volume must be maintained at 7:3.</w:t>
            </w:r>
          </w:p>
          <w:p w14:paraId="2FD395DE" w14:textId="66FF951D"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410" w:type="dxa"/>
          </w:tcPr>
          <w:p w14:paraId="2FCCCE67"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F17003C" w14:textId="23974541"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3D19F6C0" w14:textId="4808B3F2" w:rsidR="00E70ACC" w:rsidRPr="00D15779" w:rsidRDefault="00E70ACC" w:rsidP="00E70ACC">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r w:rsidRPr="00D15779">
              <w:rPr>
                <w:rFonts w:ascii="Times New Roman" w:eastAsia="Times New Roman" w:hAnsi="Times New Roman" w:cs="Times New Roman"/>
                <w:sz w:val="22"/>
                <w:szCs w:val="22"/>
                <w:lang w:val="en-GB"/>
              </w:rPr>
              <w:t xml:space="preserve"> m³</w:t>
            </w:r>
            <w:r w:rsidRPr="00D15779">
              <w:rPr>
                <w:rFonts w:ascii="Times New Roman" w:eastAsia="Times New Roman" w:hAnsi="Times New Roman" w:cs="Times New Roman"/>
                <w:i/>
                <w:iCs/>
                <w:sz w:val="22"/>
                <w:szCs w:val="22"/>
                <w:lang w:val="en-GB" w:eastAsia="ar-SA"/>
              </w:rPr>
              <w:t>.</w:t>
            </w:r>
          </w:p>
          <w:p w14:paraId="281C01B6" w14:textId="4A0A6BCA" w:rsidR="00E70ACC" w:rsidRPr="00D15779" w:rsidRDefault="00887FA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C50BD8E" w14:textId="77777777" w:rsidTr="00B33D01">
        <w:tc>
          <w:tcPr>
            <w:tcW w:w="959" w:type="dxa"/>
            <w:vAlign w:val="center"/>
          </w:tcPr>
          <w:p w14:paraId="55D0E36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2.13.1</w:t>
            </w:r>
          </w:p>
        </w:tc>
        <w:tc>
          <w:tcPr>
            <w:tcW w:w="2551" w:type="dxa"/>
            <w:vAlign w:val="center"/>
          </w:tcPr>
          <w:p w14:paraId="49B162B4" w14:textId="69A18B7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856" w:type="dxa"/>
            <w:vAlign w:val="center"/>
          </w:tcPr>
          <w:p w14:paraId="70A9F31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4F1AFDA7" w14:textId="42DF726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410" w:type="dxa"/>
          </w:tcPr>
          <w:p w14:paraId="42AAE5DB"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140D13C" w14:textId="1EA7BA00"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625BBA90" w14:textId="7863C76F" w:rsidR="00826E02" w:rsidRPr="00D15779"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00887FAE" w:rsidRPr="00D15779">
              <w:rPr>
                <w:rFonts w:ascii="Times New Roman" w:eastAsia="Times New Roman" w:hAnsi="Times New Roman" w:cs="Times New Roman"/>
                <w:i/>
                <w:iCs/>
                <w:sz w:val="22"/>
                <w:szCs w:val="22"/>
                <w:lang w:val="en-GB" w:eastAsia="ar-SA"/>
              </w:rPr>
              <w:t>meets the requirement</w:t>
            </w: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r w:rsidRPr="00D15779">
              <w:rPr>
                <w:rFonts w:ascii="Times New Roman" w:eastAsia="Times New Roman" w:hAnsi="Times New Roman" w:cs="Times New Roman"/>
                <w:i/>
                <w:iCs/>
                <w:sz w:val="22"/>
                <w:szCs w:val="22"/>
                <w:lang w:val="en-GB" w:eastAsia="ar-SA"/>
              </w:rPr>
              <w:t>.</w:t>
            </w:r>
          </w:p>
          <w:p w14:paraId="74110744" w14:textId="08EE6564"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01A5780" w14:textId="77777777" w:rsidTr="00B33D01">
        <w:tc>
          <w:tcPr>
            <w:tcW w:w="9776" w:type="dxa"/>
            <w:gridSpan w:val="4"/>
            <w:vAlign w:val="center"/>
          </w:tcPr>
          <w:p w14:paraId="5084C22F" w14:textId="286A5A3D" w:rsidR="00826E02" w:rsidRPr="00D15779" w:rsidRDefault="00881511"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5A101DCE" w14:textId="77777777" w:rsidTr="00B33D01">
        <w:tc>
          <w:tcPr>
            <w:tcW w:w="959" w:type="dxa"/>
            <w:vAlign w:val="center"/>
          </w:tcPr>
          <w:p w14:paraId="5D9B757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2FF6E16D" w14:textId="1638220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856" w:type="dxa"/>
            <w:vAlign w:val="center"/>
          </w:tcPr>
          <w:p w14:paraId="2D32E219" w14:textId="160B7CB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410" w:type="dxa"/>
            <w:vAlign w:val="center"/>
          </w:tcPr>
          <w:p w14:paraId="115F771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0F9CBE7"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0DC979E0" w14:textId="77777777" w:rsidTr="00B33D01">
        <w:tc>
          <w:tcPr>
            <w:tcW w:w="959" w:type="dxa"/>
            <w:vAlign w:val="center"/>
          </w:tcPr>
          <w:p w14:paraId="37544D3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vAlign w:val="center"/>
          </w:tcPr>
          <w:p w14:paraId="3823079B" w14:textId="4E47E0C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856" w:type="dxa"/>
            <w:vAlign w:val="center"/>
          </w:tcPr>
          <w:p w14:paraId="77A0EB34" w14:textId="3687E86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410" w:type="dxa"/>
            <w:vAlign w:val="center"/>
          </w:tcPr>
          <w:p w14:paraId="40C5483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36C16C2" w14:textId="740D6414"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4B20DD6" w14:textId="0C47F635"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4BA0810" w14:textId="77777777" w:rsidTr="00B33D01">
        <w:tc>
          <w:tcPr>
            <w:tcW w:w="959" w:type="dxa"/>
            <w:vAlign w:val="center"/>
          </w:tcPr>
          <w:p w14:paraId="0555438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vAlign w:val="center"/>
          </w:tcPr>
          <w:p w14:paraId="330C012F" w14:textId="3DA3834F" w:rsidR="00826E02" w:rsidRPr="00D15779" w:rsidRDefault="00881511"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856" w:type="dxa"/>
            <w:vAlign w:val="center"/>
          </w:tcPr>
          <w:p w14:paraId="6A5D996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During the shift, the operator must be able to continuously view and control at least </w:t>
            </w:r>
            <w:r w:rsidRPr="00D15779">
              <w:rPr>
                <w:rFonts w:ascii="Times New Roman" w:eastAsia="Times New Roman" w:hAnsi="Times New Roman" w:cs="Times New Roman"/>
                <w:sz w:val="22"/>
                <w:szCs w:val="22"/>
                <w:lang w:val="en-GB" w:eastAsia="en-US"/>
              </w:rPr>
              <w:lastRenderedPageBreak/>
              <w:t>the following parameters on the control panel display:</w:t>
            </w:r>
          </w:p>
          <w:p w14:paraId="23D2940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6084BBC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5F25DF0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4AEAA9F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spreading material (from at least ¼ of the hopper capacity);</w:t>
            </w:r>
          </w:p>
          <w:p w14:paraId="278699E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71CB2FD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1AF683A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7E24602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548A6A0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5D1253B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2321ECF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678CB1FE" w14:textId="24463D1A"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F87F05" w:rsidRPr="00D15779">
              <w:rPr>
                <w:rFonts w:ascii="Times New Roman" w:eastAsia="Times New Roman" w:hAnsi="Times New Roman" w:cs="Times New Roman"/>
                <w:sz w:val="22"/>
                <w:szCs w:val="22"/>
                <w:lang w:val="en-GB" w:eastAsia="en-US"/>
              </w:rPr>
              <w:t>xture</w:t>
            </w:r>
            <w:r w:rsidRPr="00D15779">
              <w:rPr>
                <w:rFonts w:ascii="Times New Roman" w:eastAsia="Times New Roman" w:hAnsi="Times New Roman" w:cs="Times New Roman"/>
                <w:sz w:val="22"/>
                <w:szCs w:val="22"/>
                <w:lang w:val="en-GB" w:eastAsia="en-US"/>
              </w:rPr>
              <w:t xml:space="preserve"> 1:1):</w:t>
            </w:r>
          </w:p>
          <w:p w14:paraId="1B955D8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4C32C2D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526A6D8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57F9AF2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20C28CA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629B59D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5A149FFE" w14:textId="7CD30950" w:rsidR="00826E02" w:rsidRPr="00D15779" w:rsidRDefault="00826E02" w:rsidP="00826E02">
            <w:pPr>
              <w:shd w:val="clear" w:color="auto" w:fill="E7E6E6"/>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410" w:type="dxa"/>
          </w:tcPr>
          <w:p w14:paraId="60AB825D"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644AA757" w14:textId="2EB5086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044326D"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F02AD2B" w14:textId="3FBCFD0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382B6DFA" w14:textId="77777777" w:rsidTr="00B33D01">
        <w:tc>
          <w:tcPr>
            <w:tcW w:w="959" w:type="dxa"/>
            <w:vAlign w:val="center"/>
          </w:tcPr>
          <w:p w14:paraId="2FD4258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2.17.</w:t>
            </w:r>
          </w:p>
        </w:tc>
        <w:tc>
          <w:tcPr>
            <w:tcW w:w="2551" w:type="dxa"/>
            <w:vAlign w:val="center"/>
          </w:tcPr>
          <w:p w14:paraId="78B186F5" w14:textId="4A52939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System for transferring data about operation</w:t>
            </w:r>
          </w:p>
        </w:tc>
        <w:tc>
          <w:tcPr>
            <w:tcW w:w="3856" w:type="dxa"/>
            <w:vAlign w:val="center"/>
          </w:tcPr>
          <w:p w14:paraId="4EF1438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18B923E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11A3512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w:t>
            </w:r>
            <w:r w:rsidRPr="00D15779">
              <w:rPr>
                <w:rFonts w:ascii="Times New Roman" w:eastAsia="Times New Roman" w:hAnsi="Times New Roman" w:cs="Times New Roman"/>
                <w:sz w:val="22"/>
                <w:szCs w:val="22"/>
                <w:lang w:val="en-GB" w:eastAsia="en-US"/>
              </w:rPr>
              <w:lastRenderedPageBreak/>
              <w:t xml:space="preserve">(depending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416CFEC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0D77590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21FDE4A1" w14:textId="369E827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t>The tender must be accompanied by information that clearly and comprehensively shows the required data.</w:t>
            </w:r>
          </w:p>
        </w:tc>
        <w:tc>
          <w:tcPr>
            <w:tcW w:w="2410" w:type="dxa"/>
          </w:tcPr>
          <w:p w14:paraId="0B9BFE8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438BD19" w14:textId="7210DA84" w:rsidR="00826E02" w:rsidRPr="00D15779" w:rsidRDefault="00826E02" w:rsidP="00826E02">
            <w:pPr>
              <w:spacing w:after="0" w:line="240" w:lineRule="auto"/>
              <w:jc w:val="both"/>
              <w:rPr>
                <w:rFonts w:ascii="Times New Roman" w:eastAsia="Times New Roman" w:hAnsi="Times New Roman" w:cs="Times New Roman"/>
                <w:i/>
                <w:iCs/>
                <w:sz w:val="22"/>
                <w:szCs w:val="22"/>
                <w:highlight w:val="lightGray"/>
                <w:lang w:val="en-GB"/>
              </w:rPr>
            </w:pPr>
          </w:p>
          <w:p w14:paraId="7920AD16"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FBB1BEF" w14:textId="634F6D4A"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45C406CE" w14:textId="77777777" w:rsidTr="00B33D01">
        <w:tc>
          <w:tcPr>
            <w:tcW w:w="959" w:type="dxa"/>
            <w:vAlign w:val="center"/>
          </w:tcPr>
          <w:p w14:paraId="7526D49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6DB70E68" w14:textId="7DB7B68F"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856" w:type="dxa"/>
            <w:vAlign w:val="center"/>
          </w:tcPr>
          <w:p w14:paraId="3BF0184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04DF839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0DC88CCE" w14:textId="75F3B59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w:t>
            </w:r>
            <w:r w:rsidR="00C84607">
              <w:rPr>
                <w:rFonts w:ascii="Times New Roman" w:eastAsia="Times New Roman" w:hAnsi="Times New Roman" w:cs="Times New Roman"/>
                <w:sz w:val="22"/>
                <w:szCs w:val="22"/>
                <w:lang w:val="en-GB"/>
              </w:rPr>
              <w:t>,</w:t>
            </w:r>
            <w:r w:rsidR="00C84607" w:rsidRPr="00D15779">
              <w:rPr>
                <w:rFonts w:ascii="Times New Roman" w:eastAsia="Times New Roman" w:hAnsi="Times New Roman" w:cs="Times New Roman"/>
                <w:sz w:val="22"/>
                <w:szCs w:val="22"/>
                <w:lang w:val="en-GB"/>
              </w:rPr>
              <w:t xml:space="preserve">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61CE76D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48B275FE" w14:textId="28A7DF0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travel</w:t>
            </w:r>
            <w:r w:rsidR="004B512C"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ed by the vehicle and spreader, m.</w:t>
            </w:r>
          </w:p>
          <w:p w14:paraId="0165613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17347F79" w14:textId="033730C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410" w:type="dxa"/>
          </w:tcPr>
          <w:p w14:paraId="02CA5BD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40B0FE2" w14:textId="7A7F5AC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5E880AC"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476D4384" w14:textId="759D12D6"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12010AD9" w14:textId="77777777" w:rsidTr="00B33D01">
        <w:tc>
          <w:tcPr>
            <w:tcW w:w="959" w:type="dxa"/>
            <w:vAlign w:val="center"/>
          </w:tcPr>
          <w:p w14:paraId="0C45DD3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vAlign w:val="center"/>
          </w:tcPr>
          <w:p w14:paraId="6F451CD0" w14:textId="1BD346CB"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Even spreading and salt solution feeding.</w:t>
            </w:r>
          </w:p>
        </w:tc>
        <w:tc>
          <w:tcPr>
            <w:tcW w:w="3856" w:type="dxa"/>
            <w:vAlign w:val="center"/>
          </w:tcPr>
          <w:p w14:paraId="496F457B" w14:textId="589B10A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410" w:type="dxa"/>
            <w:vAlign w:val="center"/>
          </w:tcPr>
          <w:p w14:paraId="790EBCF5"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CC96B81" w14:textId="2830F409"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C0AF78E"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662E1C50" w14:textId="639D13BC"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4CE2912D" w14:textId="77777777" w:rsidTr="00B33D01">
        <w:tc>
          <w:tcPr>
            <w:tcW w:w="959" w:type="dxa"/>
            <w:vAlign w:val="center"/>
          </w:tcPr>
          <w:p w14:paraId="4D09DBE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vAlign w:val="center"/>
          </w:tcPr>
          <w:p w14:paraId="0E4537A9" w14:textId="04040459"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Emergency unloading function. </w:t>
            </w:r>
          </w:p>
        </w:tc>
        <w:tc>
          <w:tcPr>
            <w:tcW w:w="3856" w:type="dxa"/>
            <w:vAlign w:val="center"/>
          </w:tcPr>
          <w:p w14:paraId="1074F79C" w14:textId="4A57DBA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410" w:type="dxa"/>
            <w:vAlign w:val="center"/>
          </w:tcPr>
          <w:p w14:paraId="0EA33A51"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24BCB66" w14:textId="457402FB"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0C6FCF1" w14:textId="4DEFC178"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8551A76" w14:textId="77777777" w:rsidTr="00B33D01">
        <w:tc>
          <w:tcPr>
            <w:tcW w:w="959" w:type="dxa"/>
            <w:vAlign w:val="center"/>
          </w:tcPr>
          <w:p w14:paraId="2AE84D3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tcPr>
          <w:p w14:paraId="2CE6A646" w14:textId="4C0EE3E8" w:rsidR="00826E02" w:rsidRPr="00D15779" w:rsidRDefault="004B512C"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856" w:type="dxa"/>
            <w:vAlign w:val="center"/>
          </w:tcPr>
          <w:p w14:paraId="278591DD" w14:textId="6F94105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4A399B3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410" w:type="dxa"/>
            <w:vAlign w:val="center"/>
          </w:tcPr>
          <w:p w14:paraId="6ABCC30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F051F5F" w14:textId="2700F4D1"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291396F" w14:textId="3503F623"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0BBEEEE" w14:textId="77777777" w:rsidTr="00B33D01">
        <w:trPr>
          <w:trHeight w:val="188"/>
        </w:trPr>
        <w:tc>
          <w:tcPr>
            <w:tcW w:w="959" w:type="dxa"/>
            <w:vAlign w:val="center"/>
          </w:tcPr>
          <w:p w14:paraId="33E4F11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2.22.</w:t>
            </w:r>
          </w:p>
        </w:tc>
        <w:tc>
          <w:tcPr>
            <w:tcW w:w="2551" w:type="dxa"/>
          </w:tcPr>
          <w:p w14:paraId="36D3A14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6FDF4F8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64FAB7F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368A6F4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0171964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function that allows the amount of material being spread to be increased two or more times for a limited period of time.</w:t>
            </w:r>
          </w:p>
          <w:p w14:paraId="279FF07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410" w:type="dxa"/>
            <w:vAlign w:val="center"/>
          </w:tcPr>
          <w:p w14:paraId="25F1105B"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DD7D06E" w14:textId="6692B9DC"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B63DA57" w14:textId="68CAE95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603F194" w14:textId="77777777" w:rsidTr="00B33D01">
        <w:tc>
          <w:tcPr>
            <w:tcW w:w="9776" w:type="dxa"/>
            <w:gridSpan w:val="4"/>
            <w:vAlign w:val="center"/>
          </w:tcPr>
          <w:p w14:paraId="24CA0A90" w14:textId="19B93870" w:rsidR="00826E02" w:rsidRPr="00D15779" w:rsidRDefault="004B512C" w:rsidP="00826E02">
            <w:pPr>
              <w:spacing w:after="0" w:line="240" w:lineRule="auto"/>
              <w:jc w:val="both"/>
              <w:rPr>
                <w:rFonts w:ascii="Times New Roman" w:eastAsia="Times New Roman" w:hAnsi="Times New Roman" w:cs="Times New Roman"/>
                <w:b/>
                <w:sz w:val="22"/>
                <w:szCs w:val="22"/>
                <w:highlight w:val="yellow"/>
                <w:lang w:val="en-GB"/>
              </w:rPr>
            </w:pPr>
            <w:r w:rsidRPr="00D15779">
              <w:rPr>
                <w:rFonts w:ascii="Times New Roman" w:eastAsia="Times New Roman" w:hAnsi="Times New Roman" w:cs="Times New Roman"/>
                <w:b/>
                <w:bCs/>
                <w:sz w:val="22"/>
                <w:szCs w:val="22"/>
                <w:lang w:val="en-GB" w:eastAsia="en-US"/>
              </w:rPr>
              <w:t>Spreading (dispersal) mechanism</w:t>
            </w:r>
          </w:p>
        </w:tc>
      </w:tr>
      <w:tr w:rsidR="00826E02" w:rsidRPr="00D15779" w14:paraId="5BCABBC6" w14:textId="77777777" w:rsidTr="00B33D01">
        <w:tc>
          <w:tcPr>
            <w:tcW w:w="959" w:type="dxa"/>
            <w:vAlign w:val="center"/>
          </w:tcPr>
          <w:p w14:paraId="1057AE9C"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0ED24342" w14:textId="34BB7178"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856" w:type="dxa"/>
            <w:vAlign w:val="center"/>
          </w:tcPr>
          <w:p w14:paraId="336AF160" w14:textId="4D922E7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410" w:type="dxa"/>
            <w:vAlign w:val="center"/>
          </w:tcPr>
          <w:p w14:paraId="0FC2C4FD"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8BAC4C5" w14:textId="2C0D27F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01B8BB1" w14:textId="3F1D17D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CF5A8EF" w14:textId="77777777" w:rsidTr="00B33D01">
        <w:tc>
          <w:tcPr>
            <w:tcW w:w="959" w:type="dxa"/>
            <w:vAlign w:val="center"/>
          </w:tcPr>
          <w:p w14:paraId="0B9276C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0CE417C0" w14:textId="2F0F7321"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256FD799"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5C370D3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4701E47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2761C9DC" w14:textId="7173F7D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tc>
        <w:tc>
          <w:tcPr>
            <w:tcW w:w="2410" w:type="dxa"/>
            <w:vAlign w:val="center"/>
          </w:tcPr>
          <w:p w14:paraId="661EF82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D89C3A7" w14:textId="3E0BCF5D"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923C97D" w14:textId="47CE98DC"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60996EC" w14:textId="77777777" w:rsidTr="00B33D01">
        <w:tc>
          <w:tcPr>
            <w:tcW w:w="959" w:type="dxa"/>
            <w:vAlign w:val="center"/>
          </w:tcPr>
          <w:p w14:paraId="075EC19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5934FBB1" w14:textId="026EA50C"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disc</w:t>
            </w:r>
          </w:p>
        </w:tc>
        <w:tc>
          <w:tcPr>
            <w:tcW w:w="3856" w:type="dxa"/>
            <w:vAlign w:val="center"/>
          </w:tcPr>
          <w:p w14:paraId="6989E37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600 mm.</w:t>
            </w:r>
          </w:p>
          <w:p w14:paraId="410BE145" w14:textId="4566AB8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above the road surface is adjusted mechanically (manually) at interval not less than 100 mm.</w:t>
            </w:r>
          </w:p>
        </w:tc>
        <w:tc>
          <w:tcPr>
            <w:tcW w:w="2410" w:type="dxa"/>
            <w:vAlign w:val="center"/>
          </w:tcPr>
          <w:p w14:paraId="6317EDF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C4636C6" w14:textId="73C85119" w:rsidR="00826E02"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4CAFF9A9" w14:textId="7C7AED08" w:rsidR="00826E02" w:rsidRPr="00D15779" w:rsidRDefault="000D62A3"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4C9B2AD" w14:textId="77777777" w:rsidTr="00B33D01">
        <w:tc>
          <w:tcPr>
            <w:tcW w:w="959" w:type="dxa"/>
            <w:vAlign w:val="center"/>
          </w:tcPr>
          <w:p w14:paraId="08EF9D0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vAlign w:val="center"/>
          </w:tcPr>
          <w:p w14:paraId="6B66C47E" w14:textId="0E267447"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856" w:type="dxa"/>
            <w:vAlign w:val="center"/>
          </w:tcPr>
          <w:p w14:paraId="608CF827" w14:textId="20019C7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410" w:type="dxa"/>
            <w:vAlign w:val="center"/>
          </w:tcPr>
          <w:p w14:paraId="278A351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B18DD0B" w14:textId="4D21DF8E"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3E49F8D" w14:textId="2AF0A25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6D50868" w14:textId="77777777" w:rsidTr="00B33D01">
        <w:tc>
          <w:tcPr>
            <w:tcW w:w="959" w:type="dxa"/>
            <w:vAlign w:val="center"/>
          </w:tcPr>
          <w:p w14:paraId="18D8512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3DADB80E" w14:textId="2D865B4C"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856" w:type="dxa"/>
            <w:vAlign w:val="center"/>
          </w:tcPr>
          <w:p w14:paraId="3358E63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1F0109A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410" w:type="dxa"/>
            <w:vAlign w:val="center"/>
          </w:tcPr>
          <w:p w14:paraId="4D92732F"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5DCF00B" w14:textId="7C225E8E"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07F18056" w14:textId="490EBE59"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EBBCE31" w14:textId="77777777" w:rsidTr="00B33D01">
        <w:tc>
          <w:tcPr>
            <w:tcW w:w="959" w:type="dxa"/>
            <w:vAlign w:val="center"/>
          </w:tcPr>
          <w:p w14:paraId="45B05B3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2.27.1</w:t>
            </w:r>
          </w:p>
        </w:tc>
        <w:tc>
          <w:tcPr>
            <w:tcW w:w="2551" w:type="dxa"/>
            <w:vAlign w:val="center"/>
          </w:tcPr>
          <w:p w14:paraId="19A83A3B" w14:textId="2A8808E0"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856" w:type="dxa"/>
            <w:vAlign w:val="center"/>
          </w:tcPr>
          <w:p w14:paraId="00861C14" w14:textId="4A25BE9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416F3370" w14:textId="33EFD21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410" w:type="dxa"/>
            <w:vAlign w:val="center"/>
          </w:tcPr>
          <w:p w14:paraId="38618A7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153237" w14:textId="0659A6D2"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9EE8C5E"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623462B6" w14:textId="55A945FB" w:rsidR="00826E02" w:rsidRPr="00D15779" w:rsidRDefault="00826E02" w:rsidP="00826E02">
            <w:pPr>
              <w:spacing w:after="0" w:line="240" w:lineRule="auto"/>
              <w:jc w:val="both"/>
              <w:rPr>
                <w:rFonts w:ascii="Times New Roman" w:eastAsia="Times New Roman" w:hAnsi="Times New Roman" w:cs="Times New Roman"/>
                <w:b/>
                <w:bCs/>
                <w:sz w:val="22"/>
                <w:szCs w:val="22"/>
                <w:highlight w:val="lightGray"/>
                <w:lang w:val="en-GB"/>
              </w:rPr>
            </w:pPr>
          </w:p>
        </w:tc>
      </w:tr>
      <w:tr w:rsidR="00826E02" w:rsidRPr="00D15779" w14:paraId="7DC5FEFB" w14:textId="77777777" w:rsidTr="00B33D01">
        <w:tc>
          <w:tcPr>
            <w:tcW w:w="959" w:type="dxa"/>
            <w:vAlign w:val="center"/>
          </w:tcPr>
          <w:p w14:paraId="55E1DAC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2.28.</w:t>
            </w:r>
          </w:p>
        </w:tc>
        <w:tc>
          <w:tcPr>
            <w:tcW w:w="2551" w:type="dxa"/>
            <w:vAlign w:val="center"/>
          </w:tcPr>
          <w:p w14:paraId="54921DB7" w14:textId="1414BF85"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856" w:type="dxa"/>
            <w:vAlign w:val="center"/>
          </w:tcPr>
          <w:p w14:paraId="295FD7A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5CE0A61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5E2BD858" w14:textId="7A1C43B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410" w:type="dxa"/>
            <w:vAlign w:val="center"/>
          </w:tcPr>
          <w:p w14:paraId="27EC3AA6"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B6AEAE0" w14:textId="7269B3D4"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4924535D"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119EEB9B"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2A4A41AB" w14:textId="1656BF7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5C5D88CF" w14:textId="77777777" w:rsidTr="00B33D01">
        <w:tc>
          <w:tcPr>
            <w:tcW w:w="959" w:type="dxa"/>
            <w:vAlign w:val="center"/>
          </w:tcPr>
          <w:p w14:paraId="2FD3D66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vAlign w:val="center"/>
          </w:tcPr>
          <w:p w14:paraId="6CD5D528" w14:textId="653EE36F"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856" w:type="dxa"/>
            <w:vAlign w:val="center"/>
          </w:tcPr>
          <w:p w14:paraId="625F5D42" w14:textId="11CC12D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410" w:type="dxa"/>
            <w:vAlign w:val="center"/>
          </w:tcPr>
          <w:p w14:paraId="07E6F2AF"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E9A9CD5" w14:textId="0881DFA3"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2978467F"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7118B826" w14:textId="1874B9C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DF205D9" w14:textId="77777777" w:rsidTr="00B33D01">
        <w:trPr>
          <w:trHeight w:val="1295"/>
        </w:trPr>
        <w:tc>
          <w:tcPr>
            <w:tcW w:w="959" w:type="dxa"/>
            <w:vAlign w:val="center"/>
          </w:tcPr>
          <w:p w14:paraId="0B56428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w:t>
            </w:r>
          </w:p>
        </w:tc>
        <w:tc>
          <w:tcPr>
            <w:tcW w:w="2551" w:type="dxa"/>
            <w:vAlign w:val="center"/>
          </w:tcPr>
          <w:p w14:paraId="0743A411" w14:textId="0C9A139F" w:rsidR="00826E02" w:rsidRPr="00D15779" w:rsidRDefault="000760BB"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856" w:type="dxa"/>
            <w:vAlign w:val="center"/>
          </w:tcPr>
          <w:p w14:paraId="69F4897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35B7A2A1" w14:textId="654AE5B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2410" w:type="dxa"/>
            <w:vAlign w:val="center"/>
          </w:tcPr>
          <w:p w14:paraId="6A6995B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33B62E1" w14:textId="164BBDF3"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048C15BA"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6F438FD6" w14:textId="0AE8A32F"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C5EEF72" w14:textId="77777777" w:rsidTr="00B33D01">
        <w:tc>
          <w:tcPr>
            <w:tcW w:w="9776" w:type="dxa"/>
            <w:gridSpan w:val="4"/>
            <w:vAlign w:val="center"/>
          </w:tcPr>
          <w:p w14:paraId="18D7081D" w14:textId="64305C2F"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Safety fence</w:t>
            </w:r>
          </w:p>
        </w:tc>
      </w:tr>
      <w:tr w:rsidR="00826E02" w:rsidRPr="00D15779" w14:paraId="4B3EED02" w14:textId="77777777" w:rsidTr="00B33D01">
        <w:trPr>
          <w:trHeight w:val="293"/>
        </w:trPr>
        <w:tc>
          <w:tcPr>
            <w:tcW w:w="959" w:type="dxa"/>
            <w:vAlign w:val="center"/>
          </w:tcPr>
          <w:p w14:paraId="311490A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 </w:t>
            </w:r>
          </w:p>
        </w:tc>
        <w:tc>
          <w:tcPr>
            <w:tcW w:w="2551" w:type="dxa"/>
          </w:tcPr>
          <w:p w14:paraId="7CFE1EE5" w14:textId="14E3CBC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Safety fence – lightweight construction, 1-1.15 m </w:t>
            </w:r>
            <w:r w:rsidRPr="00D15779">
              <w:rPr>
                <w:rFonts w:ascii="Times New Roman" w:eastAsia="Times New Roman" w:hAnsi="Times New Roman" w:cs="Times New Roman"/>
                <w:sz w:val="22"/>
                <w:szCs w:val="22"/>
                <w:lang w:val="en-GB" w:eastAsia="en-US"/>
              </w:rPr>
              <w:lastRenderedPageBreak/>
              <w:t>high, on the right side of the spreader.</w:t>
            </w:r>
          </w:p>
        </w:tc>
        <w:tc>
          <w:tcPr>
            <w:tcW w:w="3856" w:type="dxa"/>
            <w:vAlign w:val="center"/>
          </w:tcPr>
          <w:p w14:paraId="47745893" w14:textId="643706E4"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Mounted on top of the salt spreader hopper and lifted, tilted for </w:t>
            </w:r>
            <w:r w:rsidRPr="00D15779">
              <w:rPr>
                <w:rFonts w:ascii="Times New Roman" w:eastAsia="Times New Roman" w:hAnsi="Times New Roman" w:cs="Times New Roman"/>
                <w:sz w:val="22"/>
                <w:szCs w:val="22"/>
                <w:lang w:val="en-GB" w:eastAsia="en-US"/>
              </w:rPr>
              <w:lastRenderedPageBreak/>
              <w:t>maintenance/repair before reaching the hopper.</w:t>
            </w:r>
          </w:p>
          <w:p w14:paraId="5576DCFD"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4C08AABB"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3BF43B4A" w14:textId="020DC93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410" w:type="dxa"/>
          </w:tcPr>
          <w:p w14:paraId="4DD5196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39368B7" w14:textId="110A290A"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924FE5C" w14:textId="00CBEF45" w:rsidR="00826E02"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E2DD803" w14:textId="77777777" w:rsidTr="00B33D01">
        <w:tc>
          <w:tcPr>
            <w:tcW w:w="9776" w:type="dxa"/>
            <w:gridSpan w:val="4"/>
            <w:vAlign w:val="center"/>
          </w:tcPr>
          <w:p w14:paraId="48173A8C" w14:textId="66672C37"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lastRenderedPageBreak/>
              <w:t xml:space="preserve">Signal marking </w:t>
            </w:r>
          </w:p>
        </w:tc>
      </w:tr>
      <w:tr w:rsidR="00826E02" w:rsidRPr="00D15779" w14:paraId="20CACD5E" w14:textId="77777777" w:rsidTr="00B33D01">
        <w:tc>
          <w:tcPr>
            <w:tcW w:w="959" w:type="dxa"/>
            <w:vAlign w:val="center"/>
          </w:tcPr>
          <w:p w14:paraId="7FC4CC0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2.32.</w:t>
            </w:r>
          </w:p>
        </w:tc>
        <w:tc>
          <w:tcPr>
            <w:tcW w:w="2551" w:type="dxa"/>
            <w:vAlign w:val="center"/>
          </w:tcPr>
          <w:p w14:paraId="7A613038"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6C6A2D6D" w14:textId="7D83C5D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856" w:type="dxa"/>
            <w:vAlign w:val="center"/>
          </w:tcPr>
          <w:p w14:paraId="5A33E5B6"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140066FD"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6E7BB2A7"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1A819A18"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79015412"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6C58145A" wp14:editId="0A11BD88">
                  <wp:extent cx="1996440" cy="1181100"/>
                  <wp:effectExtent l="0" t="0" r="3810" b="0"/>
                  <wp:docPr id="14722854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D3F750E" w14:textId="43033013"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410" w:type="dxa"/>
            <w:vAlign w:val="center"/>
          </w:tcPr>
          <w:p w14:paraId="1667988D"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FA4C29F"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F00E7D6" w14:textId="2AA6E4D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6816A8DE" w14:textId="77777777" w:rsidTr="00B33D01">
        <w:tc>
          <w:tcPr>
            <w:tcW w:w="959" w:type="dxa"/>
            <w:vAlign w:val="center"/>
          </w:tcPr>
          <w:p w14:paraId="1F3553B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2.33.</w:t>
            </w:r>
          </w:p>
        </w:tc>
        <w:tc>
          <w:tcPr>
            <w:tcW w:w="2551" w:type="dxa"/>
            <w:vAlign w:val="center"/>
          </w:tcPr>
          <w:p w14:paraId="5BD9284F" w14:textId="25B0C480"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34EC4B9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25EA1EDB"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21AE81E4"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3EB9C27F"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56C011F8" wp14:editId="217E2CAA">
                  <wp:extent cx="541020" cy="556260"/>
                  <wp:effectExtent l="0" t="0" r="0" b="0"/>
                  <wp:docPr id="1458851680"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77676497" w14:textId="77777777"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fastened from the rear with screws or equivalent fasteners. The direction of the arrow indicating the mandatory side of the obstacle is changed from the operator's workplace using an electrical connection.</w:t>
            </w:r>
          </w:p>
          <w:p w14:paraId="548AE89E"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lastRenderedPageBreak/>
              <w:t>A visual indicator informing about the activated direction of the arrow is mandatory at the operator's workplace.</w:t>
            </w:r>
          </w:p>
          <w:p w14:paraId="700AE7A9"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6D663EAB"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protection of the LED light system components against solid objects and liquids is not less than IP65.</w:t>
            </w:r>
          </w:p>
          <w:p w14:paraId="1074C3DD" w14:textId="067F2521"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008439DF" wp14:editId="6BACD7C2">
                  <wp:extent cx="601980" cy="518160"/>
                  <wp:effectExtent l="0" t="0" r="7620" b="0"/>
                  <wp:docPr id="1532704446"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410" w:type="dxa"/>
            <w:vAlign w:val="center"/>
          </w:tcPr>
          <w:p w14:paraId="7A205E91"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A8AC0E3" w14:textId="1F54251C"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1E76CC8F" w14:textId="3C2E5044"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4E925D7E"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601998EB" w14:textId="77777777" w:rsidR="00F753A1" w:rsidRPr="00D15779" w:rsidRDefault="00F753A1" w:rsidP="00F753A1">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510C49A9" w14:textId="77777777" w:rsidR="00F753A1" w:rsidRPr="00D15779" w:rsidRDefault="00F753A1" w:rsidP="00F753A1">
      <w:pPr>
        <w:tabs>
          <w:tab w:val="left" w:pos="8137"/>
        </w:tabs>
        <w:spacing w:before="60" w:after="60" w:line="240" w:lineRule="auto"/>
        <w:rPr>
          <w:rFonts w:ascii="Times New Roman" w:eastAsia="Times New Roman" w:hAnsi="Times New Roman" w:cs="Times New Roman"/>
          <w:bCs/>
          <w:i/>
          <w:sz w:val="22"/>
          <w:szCs w:val="22"/>
          <w:lang w:val="en-GB"/>
        </w:rPr>
      </w:pPr>
    </w:p>
    <w:p w14:paraId="5F72AD83" w14:textId="77777777" w:rsidR="00F753A1" w:rsidRPr="00D15779"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4D77619E" w14:textId="7BC8B16E"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r w:rsidR="001E53FA" w:rsidRPr="00D15779">
        <w:rPr>
          <w:rFonts w:ascii="Times New Roman" w:eastAsia="Times New Roman" w:hAnsi="Times New Roman" w:cs="Times New Roman"/>
          <w:sz w:val="22"/>
          <w:szCs w:val="22"/>
          <w:lang w:val="en-GB"/>
        </w:rPr>
        <w:t xml:space="preserve">   </w:t>
      </w:r>
      <w:proofErr w:type="gramStart"/>
      <w:r w:rsidR="001E53FA"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r>
      <w:r w:rsidR="001E53FA" w:rsidRPr="00D15779">
        <w:rPr>
          <w:rFonts w:ascii="Times New Roman" w:eastAsia="Times New Roman" w:hAnsi="Times New Roman" w:cs="Times New Roman"/>
          <w:sz w:val="22"/>
          <w:szCs w:val="22"/>
          <w:lang w:val="en-GB"/>
        </w:rPr>
        <w:t xml:space="preserve">       </w:t>
      </w:r>
      <w:proofErr w:type="gramStart"/>
      <w:r w:rsidR="001E53FA"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sz w:val="22"/>
          <w:szCs w:val="22"/>
          <w:lang w:val="en-GB"/>
        </w:rPr>
        <w:t>(</w:t>
      </w:r>
      <w:proofErr w:type="gramEnd"/>
      <w:r w:rsidRPr="00D15779">
        <w:rPr>
          <w:rFonts w:ascii="Times New Roman" w:eastAsia="Times New Roman" w:hAnsi="Times New Roman" w:cs="Times New Roman"/>
          <w:sz w:val="22"/>
          <w:szCs w:val="22"/>
          <w:lang w:val="en-GB"/>
        </w:rPr>
        <w:t>forename, surname)</w:t>
      </w:r>
    </w:p>
    <w:p w14:paraId="77E8BADE" w14:textId="77777777" w:rsidR="00F753A1" w:rsidRPr="00D15779" w:rsidRDefault="00F753A1" w:rsidP="00F753A1">
      <w:pPr>
        <w:tabs>
          <w:tab w:val="left" w:pos="2552"/>
          <w:tab w:val="left" w:pos="7230"/>
        </w:tabs>
        <w:spacing w:after="0" w:line="240" w:lineRule="auto"/>
        <w:rPr>
          <w:rFonts w:ascii="Times New Roman" w:eastAsia="Times New Roman" w:hAnsi="Times New Roman" w:cs="Times New Roman"/>
          <w:sz w:val="22"/>
          <w:szCs w:val="22"/>
          <w:lang w:val="en-GB"/>
        </w:rPr>
      </w:pPr>
    </w:p>
    <w:p w14:paraId="3655DA00"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p w14:paraId="1698F583" w14:textId="77777777" w:rsidR="00F753A1" w:rsidRPr="00D15779" w:rsidRDefault="00F753A1" w:rsidP="00F753A1">
      <w:pPr>
        <w:spacing w:after="0" w:line="240" w:lineRule="auto"/>
        <w:jc w:val="both"/>
        <w:rPr>
          <w:rFonts w:ascii="Times New Roman" w:eastAsia="Times New Roman" w:hAnsi="Times New Roman" w:cs="Times New Roman"/>
          <w:i/>
          <w:iCs/>
          <w:sz w:val="22"/>
          <w:szCs w:val="22"/>
          <w:lang w:val="en-GB"/>
        </w:rPr>
      </w:pPr>
    </w:p>
    <w:p w14:paraId="55103539"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6CD5C3CB"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2B6A2FB0"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534C09FF"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50D16196"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20183CA5"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63055AB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55806356"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0C84C501"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2BFFA8CE"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7557E77"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7294C4E5"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04D7D347"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7B6C8696"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3D8ED7B9"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30A27DFE"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6FE7E23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49F1C67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4FB7F91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0919EAB"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208E9F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7645D5E4"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4F747A00"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3EE119C7"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01946653"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533C033"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1BBB646"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31A992DD"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6B5CCD77"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4A2215B6"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75B3B368"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546467B4"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2148A65F"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2EB3AA1" w14:textId="77777777" w:rsidR="002F048D" w:rsidRPr="00D15779" w:rsidRDefault="002F048D" w:rsidP="00B75FA0">
      <w:pPr>
        <w:spacing w:after="0" w:line="240" w:lineRule="auto"/>
        <w:jc w:val="both"/>
        <w:rPr>
          <w:rFonts w:ascii="Times New Roman" w:eastAsia="Times New Roman" w:hAnsi="Times New Roman" w:cs="Times New Roman"/>
          <w:i/>
          <w:iCs/>
          <w:sz w:val="22"/>
          <w:szCs w:val="22"/>
          <w:lang w:val="en-GB"/>
        </w:rPr>
      </w:pPr>
    </w:p>
    <w:p w14:paraId="1FED1AA4" w14:textId="405104A1" w:rsidR="00B75FA0" w:rsidRPr="00D15779" w:rsidRDefault="00A07744" w:rsidP="00223DD6">
      <w:pPr>
        <w:spacing w:after="0" w:line="240" w:lineRule="auto"/>
        <w:jc w:val="center"/>
        <w:rPr>
          <w:rFonts w:ascii="Times New Roman" w:eastAsia="Times New Roman" w:hAnsi="Times New Roman" w:cs="Times New Roman"/>
          <w:b/>
          <w:bCs/>
          <w:sz w:val="22"/>
          <w:szCs w:val="22"/>
          <w:lang w:val="en-GB"/>
        </w:rPr>
      </w:pPr>
      <w:r w:rsidRPr="00D15779">
        <w:rPr>
          <w:rFonts w:ascii="Times New Roman" w:eastAsia="Times New Roman" w:hAnsi="Times New Roman" w:cs="Times New Roman"/>
          <w:b/>
          <w:bCs/>
          <w:sz w:val="22"/>
          <w:szCs w:val="22"/>
          <w:lang w:val="en-GB"/>
        </w:rPr>
        <w:t xml:space="preserve">PART </w:t>
      </w:r>
      <w:r w:rsidR="00B75FA0" w:rsidRPr="00D15779">
        <w:rPr>
          <w:rFonts w:ascii="Times New Roman" w:eastAsia="Times New Roman" w:hAnsi="Times New Roman" w:cs="Times New Roman"/>
          <w:b/>
          <w:bCs/>
          <w:sz w:val="22"/>
          <w:szCs w:val="22"/>
          <w:lang w:val="en-GB"/>
        </w:rPr>
        <w:t xml:space="preserve">9 </w:t>
      </w:r>
      <w:r w:rsidRPr="00D15779">
        <w:rPr>
          <w:rFonts w:ascii="Times New Roman" w:eastAsia="Times New Roman" w:hAnsi="Times New Roman" w:cs="Times New Roman"/>
          <w:b/>
          <w:bCs/>
          <w:sz w:val="22"/>
          <w:szCs w:val="22"/>
          <w:lang w:val="en-GB"/>
        </w:rPr>
        <w:t>OF THE PROCUREMENT.</w:t>
      </w:r>
      <w:r w:rsidR="00B75FA0" w:rsidRPr="00D15779">
        <w:rPr>
          <w:rFonts w:ascii="Times New Roman" w:eastAsia="Times New Roman" w:hAnsi="Times New Roman" w:cs="Times New Roman"/>
          <w:b/>
          <w:bCs/>
          <w:sz w:val="22"/>
          <w:szCs w:val="22"/>
          <w:lang w:val="en-GB"/>
        </w:rPr>
        <w:t xml:space="preserve"> </w:t>
      </w:r>
      <w:r w:rsidRPr="00D15779">
        <w:rPr>
          <w:rFonts w:ascii="Times New Roman" w:eastAsia="Times New Roman" w:hAnsi="Times New Roman" w:cs="Times New Roman"/>
          <w:b/>
          <w:bCs/>
          <w:sz w:val="22"/>
          <w:szCs w:val="22"/>
          <w:lang w:val="en-GB"/>
        </w:rPr>
        <w:t xml:space="preserve">SALT SPREADER FOR A THREE-AXLE </w:t>
      </w:r>
      <w:proofErr w:type="gramStart"/>
      <w:r w:rsidRPr="00D15779">
        <w:rPr>
          <w:rFonts w:ascii="Times New Roman" w:eastAsia="Times New Roman" w:hAnsi="Times New Roman" w:cs="Times New Roman"/>
          <w:b/>
          <w:bCs/>
          <w:sz w:val="22"/>
          <w:szCs w:val="22"/>
          <w:lang w:val="en-GB"/>
        </w:rPr>
        <w:t xml:space="preserve">VEHICLE  </w:t>
      </w:r>
      <w:r w:rsidR="00B75FA0" w:rsidRPr="00D15779">
        <w:rPr>
          <w:rFonts w:ascii="Times New Roman" w:eastAsia="Times New Roman" w:hAnsi="Times New Roman" w:cs="Times New Roman"/>
          <w:b/>
          <w:bCs/>
          <w:sz w:val="22"/>
          <w:szCs w:val="22"/>
          <w:lang w:val="en-GB"/>
        </w:rPr>
        <w:t>(</w:t>
      </w:r>
      <w:proofErr w:type="gramEnd"/>
      <w:r w:rsidR="00B75FA0" w:rsidRPr="00D15779">
        <w:rPr>
          <w:rFonts w:ascii="Times New Roman" w:eastAsia="Times New Roman" w:hAnsi="Times New Roman" w:cs="Times New Roman"/>
          <w:b/>
          <w:bCs/>
          <w:sz w:val="22"/>
          <w:szCs w:val="22"/>
          <w:lang w:val="en-GB"/>
        </w:rPr>
        <w:t xml:space="preserve">6X4) (1 </w:t>
      </w:r>
      <w:r w:rsidR="00223DD6" w:rsidRPr="00D15779">
        <w:rPr>
          <w:rFonts w:ascii="Times New Roman" w:eastAsia="Times New Roman" w:hAnsi="Times New Roman" w:cs="Times New Roman"/>
          <w:b/>
          <w:bCs/>
          <w:sz w:val="22"/>
          <w:szCs w:val="22"/>
          <w:lang w:val="en-GB"/>
        </w:rPr>
        <w:t>set</w:t>
      </w:r>
      <w:r w:rsidR="00B75FA0" w:rsidRPr="00D15779">
        <w:rPr>
          <w:rFonts w:ascii="Times New Roman" w:eastAsia="Times New Roman" w:hAnsi="Times New Roman" w:cs="Times New Roman"/>
          <w:b/>
          <w:bCs/>
          <w:sz w:val="22"/>
          <w:szCs w:val="22"/>
          <w:lang w:val="en-GB"/>
        </w:rPr>
        <w:t xml:space="preserve">)  </w:t>
      </w:r>
    </w:p>
    <w:p w14:paraId="5F1878CA" w14:textId="77777777" w:rsidR="00B75FA0" w:rsidRPr="00D15779" w:rsidRDefault="00B75FA0" w:rsidP="00E45596">
      <w:pPr>
        <w:tabs>
          <w:tab w:val="left" w:pos="8137"/>
        </w:tabs>
        <w:spacing w:before="60" w:after="60" w:line="240" w:lineRule="auto"/>
        <w:rPr>
          <w:rFonts w:ascii="Times New Roman" w:eastAsia="Times New Roman" w:hAnsi="Times New Roman" w:cs="Times New Roman"/>
          <w:b/>
          <w:bCs/>
          <w:i/>
          <w:iCs/>
          <w:sz w:val="22"/>
          <w:szCs w:val="22"/>
          <w:lang w:val="en-GB" w:eastAsia="zh-CN"/>
        </w:rPr>
      </w:pPr>
    </w:p>
    <w:p w14:paraId="25B6E00A" w14:textId="682BFC48" w:rsidR="00B75FA0" w:rsidRPr="00D15779"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will the operated with a truck</w:t>
      </w:r>
      <w:r w:rsidR="00B75FA0" w:rsidRPr="00D15779">
        <w:rPr>
          <w:rFonts w:ascii="Times New Roman" w:eastAsia="Times New Roman" w:hAnsi="Times New Roman" w:cs="Times New Roman"/>
          <w:sz w:val="22"/>
          <w:szCs w:val="22"/>
          <w:lang w:val="en-GB"/>
        </w:rPr>
        <w:t>:</w:t>
      </w:r>
    </w:p>
    <w:tbl>
      <w:tblPr>
        <w:tblW w:w="5000" w:type="pct"/>
        <w:tblLayout w:type="fixed"/>
        <w:tblLook w:val="04A0" w:firstRow="1" w:lastRow="0" w:firstColumn="1" w:lastColumn="0" w:noHBand="0" w:noVBand="1"/>
      </w:tblPr>
      <w:tblGrid>
        <w:gridCol w:w="1620"/>
        <w:gridCol w:w="516"/>
        <w:gridCol w:w="837"/>
        <w:gridCol w:w="749"/>
        <w:gridCol w:w="1247"/>
        <w:gridCol w:w="743"/>
        <w:gridCol w:w="604"/>
        <w:gridCol w:w="1399"/>
        <w:gridCol w:w="920"/>
        <w:gridCol w:w="1327"/>
      </w:tblGrid>
      <w:tr w:rsidR="004D458B" w:rsidRPr="00D15779" w14:paraId="19833A1C" w14:textId="77777777" w:rsidTr="004D458B">
        <w:trPr>
          <w:trHeight w:val="636"/>
        </w:trPr>
        <w:tc>
          <w:tcPr>
            <w:tcW w:w="813" w:type="pct"/>
            <w:tcBorders>
              <w:top w:val="single" w:sz="4" w:space="0" w:color="auto"/>
              <w:left w:val="single" w:sz="4" w:space="0" w:color="auto"/>
              <w:bottom w:val="single" w:sz="4" w:space="0" w:color="auto"/>
              <w:right w:val="single" w:sz="4" w:space="0" w:color="auto"/>
            </w:tcBorders>
            <w:noWrap/>
            <w:vAlign w:val="bottom"/>
            <w:hideMark/>
          </w:tcPr>
          <w:p w14:paraId="5C8A86B8" w14:textId="668A24D0"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location</w:t>
            </w:r>
            <w:r w:rsidR="00B75FA0" w:rsidRPr="00D15779">
              <w:rPr>
                <w:rFonts w:ascii="Times New Roman" w:eastAsia="Times New Roman" w:hAnsi="Times New Roman" w:cs="Times New Roman"/>
                <w:color w:val="000000"/>
                <w:sz w:val="22"/>
                <w:szCs w:val="22"/>
                <w:lang w:val="en-GB"/>
              </w:rPr>
              <w:t xml:space="preserve"> (KT, m</w:t>
            </w:r>
            <w:r w:rsidR="00881511" w:rsidRPr="00D15779">
              <w:rPr>
                <w:rFonts w:ascii="Times New Roman" w:eastAsia="Times New Roman" w:hAnsi="Times New Roman" w:cs="Times New Roman"/>
                <w:color w:val="000000"/>
                <w:sz w:val="22"/>
                <w:szCs w:val="22"/>
                <w:lang w:val="en-GB"/>
              </w:rPr>
              <w:t>astery</w:t>
            </w:r>
            <w:r w:rsidR="00B75FA0" w:rsidRPr="00D15779">
              <w:rPr>
                <w:rFonts w:ascii="Times New Roman" w:eastAsia="Times New Roman" w:hAnsi="Times New Roman" w:cs="Times New Roman"/>
                <w:color w:val="000000"/>
                <w:sz w:val="22"/>
                <w:szCs w:val="22"/>
                <w:lang w:val="en-GB"/>
              </w:rPr>
              <w:t>)</w:t>
            </w:r>
          </w:p>
          <w:p w14:paraId="60086353"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291BBF7D"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73BDB952" w14:textId="1C6B553A"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259" w:type="pct"/>
            <w:tcBorders>
              <w:top w:val="single" w:sz="4" w:space="0" w:color="auto"/>
              <w:left w:val="nil"/>
              <w:bottom w:val="single" w:sz="4" w:space="0" w:color="auto"/>
              <w:right w:val="single" w:sz="4" w:space="0" w:color="auto"/>
            </w:tcBorders>
            <w:noWrap/>
            <w:vAlign w:val="bottom"/>
            <w:hideMark/>
          </w:tcPr>
          <w:p w14:paraId="692BE469"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Truck </w:t>
            </w:r>
          </w:p>
          <w:p w14:paraId="4E989F60"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3D0B9C9"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507B68E3" w14:textId="46BE2AB8"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420" w:type="pct"/>
            <w:tcBorders>
              <w:top w:val="single" w:sz="4" w:space="0" w:color="auto"/>
              <w:left w:val="nil"/>
              <w:bottom w:val="single" w:sz="4" w:space="0" w:color="auto"/>
              <w:right w:val="single" w:sz="4" w:space="0" w:color="auto"/>
            </w:tcBorders>
            <w:noWrap/>
            <w:vAlign w:val="bottom"/>
            <w:hideMark/>
          </w:tcPr>
          <w:p w14:paraId="728A0DB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Year</w:t>
            </w:r>
          </w:p>
          <w:p w14:paraId="196ADB0A"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89CDB21"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2973AE19" w14:textId="3361C3AF"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w:t>
            </w:r>
          </w:p>
        </w:tc>
        <w:tc>
          <w:tcPr>
            <w:tcW w:w="376" w:type="pct"/>
            <w:tcBorders>
              <w:top w:val="single" w:sz="4" w:space="0" w:color="auto"/>
              <w:left w:val="nil"/>
              <w:bottom w:val="single" w:sz="4" w:space="0" w:color="auto"/>
              <w:right w:val="single" w:sz="4" w:space="0" w:color="auto"/>
            </w:tcBorders>
            <w:noWrap/>
            <w:vAlign w:val="bottom"/>
            <w:hideMark/>
          </w:tcPr>
          <w:p w14:paraId="49127A68"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Registration plate No</w:t>
            </w:r>
          </w:p>
          <w:p w14:paraId="34D4B5F6"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6E24ED16"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55EAC28F" w14:textId="708FE505"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626" w:type="pct"/>
            <w:tcBorders>
              <w:top w:val="single" w:sz="4" w:space="0" w:color="auto"/>
              <w:left w:val="nil"/>
              <w:bottom w:val="single" w:sz="4" w:space="0" w:color="auto"/>
              <w:right w:val="single" w:sz="4" w:space="0" w:color="auto"/>
            </w:tcBorders>
            <w:noWrap/>
            <w:vAlign w:val="bottom"/>
            <w:hideMark/>
          </w:tcPr>
          <w:p w14:paraId="69568254"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Factory No </w:t>
            </w:r>
          </w:p>
          <w:p w14:paraId="4F87210F"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318AB88"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161EF56E"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2A36BABF" w14:textId="767B5A36"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373" w:type="pct"/>
            <w:tcBorders>
              <w:top w:val="single" w:sz="4" w:space="0" w:color="auto"/>
              <w:left w:val="nil"/>
              <w:bottom w:val="single" w:sz="4" w:space="0" w:color="auto"/>
              <w:right w:val="single" w:sz="4" w:space="0" w:color="auto"/>
            </w:tcBorders>
            <w:noWrap/>
            <w:vAlign w:val="bottom"/>
            <w:hideMark/>
          </w:tcPr>
          <w:p w14:paraId="4E260741"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Inv. N</w:t>
            </w:r>
            <w:r w:rsidR="004D458B" w:rsidRPr="00D15779">
              <w:rPr>
                <w:rFonts w:ascii="Times New Roman" w:eastAsia="Times New Roman" w:hAnsi="Times New Roman" w:cs="Times New Roman"/>
                <w:color w:val="000000"/>
                <w:sz w:val="22"/>
                <w:szCs w:val="22"/>
                <w:lang w:val="en-GB"/>
              </w:rPr>
              <w:t>o</w:t>
            </w:r>
          </w:p>
          <w:p w14:paraId="771F32A7"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77035285"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69E76DB7"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10A70037" w14:textId="58B057C3"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303" w:type="pct"/>
            <w:tcBorders>
              <w:top w:val="single" w:sz="4" w:space="0" w:color="auto"/>
              <w:left w:val="nil"/>
              <w:bottom w:val="single" w:sz="4" w:space="0" w:color="auto"/>
              <w:right w:val="single" w:sz="4" w:space="0" w:color="auto"/>
            </w:tcBorders>
            <w:vAlign w:val="bottom"/>
            <w:hideMark/>
          </w:tcPr>
          <w:p w14:paraId="71BFF4C0" w14:textId="22B9EC8F"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volume, m³</w:t>
            </w:r>
          </w:p>
        </w:tc>
        <w:tc>
          <w:tcPr>
            <w:tcW w:w="702" w:type="pct"/>
            <w:tcBorders>
              <w:top w:val="single" w:sz="4" w:space="0" w:color="auto"/>
              <w:left w:val="nil"/>
              <w:bottom w:val="single" w:sz="4" w:space="0" w:color="auto"/>
              <w:right w:val="single" w:sz="4" w:space="0" w:color="auto"/>
            </w:tcBorders>
            <w:noWrap/>
            <w:vAlign w:val="bottom"/>
            <w:hideMark/>
          </w:tcPr>
          <w:p w14:paraId="4A8DE477"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operating method</w:t>
            </w:r>
          </w:p>
          <w:p w14:paraId="6C3580D3"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FC5C465"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6703F79"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6C1D617C" w14:textId="52900B65"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462" w:type="pct"/>
            <w:tcBorders>
              <w:top w:val="single" w:sz="4" w:space="0" w:color="auto"/>
              <w:left w:val="nil"/>
              <w:bottom w:val="single" w:sz="4" w:space="0" w:color="auto"/>
              <w:right w:val="single" w:sz="4" w:space="0" w:color="auto"/>
            </w:tcBorders>
            <w:noWrap/>
            <w:vAlign w:val="bottom"/>
            <w:hideMark/>
          </w:tcPr>
          <w:p w14:paraId="2D361F91"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Wheelbase, mm</w:t>
            </w:r>
          </w:p>
          <w:p w14:paraId="2B2CB59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151AD79"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7C7A4F0"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E31B614" w14:textId="74DCF7DB"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666" w:type="pct"/>
            <w:tcBorders>
              <w:top w:val="single" w:sz="4" w:space="0" w:color="auto"/>
              <w:left w:val="nil"/>
              <w:bottom w:val="single" w:sz="4" w:space="0" w:color="auto"/>
              <w:right w:val="single" w:sz="4" w:space="0" w:color="auto"/>
            </w:tcBorders>
            <w:vAlign w:val="bottom"/>
            <w:hideMark/>
          </w:tcPr>
          <w:p w14:paraId="447BA80C" w14:textId="77777777"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Spreader power unit</w:t>
            </w:r>
          </w:p>
          <w:p w14:paraId="01F09146"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3F2BBB9"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0B1C287"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1422E3A0" w14:textId="76D2EA28"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r>
      <w:tr w:rsidR="004D458B" w:rsidRPr="00D15779" w14:paraId="76AA4037" w14:textId="77777777" w:rsidTr="004D458B">
        <w:trPr>
          <w:trHeight w:val="288"/>
        </w:trPr>
        <w:tc>
          <w:tcPr>
            <w:tcW w:w="813" w:type="pct"/>
            <w:tcBorders>
              <w:top w:val="single" w:sz="4" w:space="0" w:color="auto"/>
              <w:left w:val="single" w:sz="4" w:space="0" w:color="auto"/>
              <w:bottom w:val="single" w:sz="4" w:space="0" w:color="auto"/>
              <w:right w:val="single" w:sz="4" w:space="0" w:color="auto"/>
            </w:tcBorders>
            <w:vAlign w:val="center"/>
          </w:tcPr>
          <w:p w14:paraId="5A58F480"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proofErr w:type="spellStart"/>
            <w:r w:rsidRPr="00D15779">
              <w:rPr>
                <w:rFonts w:ascii="Times New Roman" w:eastAsia="Times New Roman" w:hAnsi="Times New Roman" w:cs="Times New Roman"/>
                <w:color w:val="000000"/>
                <w:sz w:val="22"/>
                <w:szCs w:val="22"/>
                <w:lang w:val="en-GB"/>
              </w:rPr>
              <w:t>Rokiškio</w:t>
            </w:r>
            <w:proofErr w:type="spellEnd"/>
            <w:r w:rsidRPr="00D15779">
              <w:rPr>
                <w:rFonts w:ascii="Times New Roman" w:eastAsia="Times New Roman" w:hAnsi="Times New Roman" w:cs="Times New Roman"/>
                <w:color w:val="000000"/>
                <w:sz w:val="22"/>
                <w:szCs w:val="22"/>
                <w:lang w:val="en-GB"/>
              </w:rPr>
              <w:t xml:space="preserve"> KT, </w:t>
            </w:r>
            <w:proofErr w:type="spellStart"/>
            <w:r w:rsidRPr="00D15779">
              <w:rPr>
                <w:rFonts w:ascii="Times New Roman" w:eastAsia="Times New Roman" w:hAnsi="Times New Roman" w:cs="Times New Roman"/>
                <w:color w:val="000000"/>
                <w:sz w:val="22"/>
                <w:szCs w:val="22"/>
                <w:lang w:val="en-GB"/>
              </w:rPr>
              <w:t>Kupiškio</w:t>
            </w:r>
            <w:proofErr w:type="spellEnd"/>
            <w:r w:rsidRPr="00D15779">
              <w:rPr>
                <w:rFonts w:ascii="Times New Roman" w:eastAsia="Times New Roman" w:hAnsi="Times New Roman" w:cs="Times New Roman"/>
                <w:color w:val="000000"/>
                <w:sz w:val="22"/>
                <w:szCs w:val="22"/>
                <w:lang w:val="en-GB"/>
              </w:rPr>
              <w:t xml:space="preserve"> MT</w:t>
            </w:r>
          </w:p>
        </w:tc>
        <w:tc>
          <w:tcPr>
            <w:tcW w:w="259" w:type="pct"/>
            <w:tcBorders>
              <w:top w:val="single" w:sz="4" w:space="0" w:color="auto"/>
              <w:left w:val="single" w:sz="4" w:space="0" w:color="auto"/>
              <w:bottom w:val="single" w:sz="4" w:space="0" w:color="auto"/>
              <w:right w:val="single" w:sz="4" w:space="0" w:color="auto"/>
            </w:tcBorders>
            <w:vAlign w:val="center"/>
          </w:tcPr>
          <w:p w14:paraId="21A8B269"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MAN TGA 33.390</w:t>
            </w:r>
          </w:p>
        </w:tc>
        <w:tc>
          <w:tcPr>
            <w:tcW w:w="420" w:type="pct"/>
            <w:tcBorders>
              <w:top w:val="single" w:sz="4" w:space="0" w:color="auto"/>
              <w:left w:val="nil"/>
              <w:bottom w:val="single" w:sz="4" w:space="0" w:color="auto"/>
              <w:right w:val="single" w:sz="4" w:space="0" w:color="auto"/>
            </w:tcBorders>
            <w:noWrap/>
          </w:tcPr>
          <w:p w14:paraId="5FD12CCD"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2006</w:t>
            </w:r>
          </w:p>
        </w:tc>
        <w:tc>
          <w:tcPr>
            <w:tcW w:w="376" w:type="pct"/>
            <w:tcBorders>
              <w:top w:val="single" w:sz="4" w:space="0" w:color="auto"/>
              <w:left w:val="single" w:sz="4" w:space="0" w:color="auto"/>
              <w:bottom w:val="single" w:sz="4" w:space="0" w:color="auto"/>
              <w:right w:val="single" w:sz="4" w:space="0" w:color="auto"/>
            </w:tcBorders>
            <w:noWrap/>
          </w:tcPr>
          <w:p w14:paraId="76B09953"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CEU157</w:t>
            </w:r>
          </w:p>
        </w:tc>
        <w:tc>
          <w:tcPr>
            <w:tcW w:w="626" w:type="pct"/>
            <w:tcBorders>
              <w:top w:val="single" w:sz="4" w:space="0" w:color="auto"/>
              <w:left w:val="nil"/>
              <w:bottom w:val="single" w:sz="4" w:space="0" w:color="auto"/>
              <w:right w:val="single" w:sz="4" w:space="0" w:color="auto"/>
            </w:tcBorders>
            <w:noWrap/>
          </w:tcPr>
          <w:p w14:paraId="6FF6F1B9"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MAH26ZZ27M463843</w:t>
            </w:r>
          </w:p>
        </w:tc>
        <w:tc>
          <w:tcPr>
            <w:tcW w:w="373" w:type="pct"/>
            <w:tcBorders>
              <w:top w:val="single" w:sz="4" w:space="0" w:color="auto"/>
              <w:left w:val="nil"/>
              <w:bottom w:val="single" w:sz="4" w:space="0" w:color="auto"/>
              <w:right w:val="single" w:sz="4" w:space="0" w:color="auto"/>
            </w:tcBorders>
            <w:noWrap/>
          </w:tcPr>
          <w:p w14:paraId="6FA427B0" w14:textId="77777777" w:rsidR="00B75FA0" w:rsidRPr="00D15779" w:rsidRDefault="00B75FA0"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sz w:val="22"/>
                <w:szCs w:val="22"/>
                <w:lang w:val="en-GB"/>
              </w:rPr>
              <w:t>0403-00538</w:t>
            </w:r>
          </w:p>
        </w:tc>
        <w:tc>
          <w:tcPr>
            <w:tcW w:w="303" w:type="pct"/>
            <w:tcBorders>
              <w:top w:val="single" w:sz="4" w:space="0" w:color="auto"/>
              <w:left w:val="nil"/>
              <w:bottom w:val="single" w:sz="4" w:space="0" w:color="auto"/>
              <w:right w:val="single" w:sz="4" w:space="0" w:color="auto"/>
            </w:tcBorders>
            <w:noWrap/>
            <w:vAlign w:val="bottom"/>
          </w:tcPr>
          <w:p w14:paraId="1FDF1B59" w14:textId="77777777"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7</w:t>
            </w:r>
          </w:p>
          <w:p w14:paraId="373F9EC3"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72DCBB12"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6BAFE9E9"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58BF88D2"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1D82E5C1"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55282F2F"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7F78A70B"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5F27C231"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079370EB"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tc>
        <w:tc>
          <w:tcPr>
            <w:tcW w:w="702" w:type="pct"/>
            <w:tcBorders>
              <w:top w:val="single" w:sz="4" w:space="0" w:color="auto"/>
              <w:left w:val="nil"/>
              <w:bottom w:val="single" w:sz="4" w:space="0" w:color="auto"/>
              <w:right w:val="single" w:sz="4" w:space="0" w:color="auto"/>
            </w:tcBorders>
            <w:noWrap/>
            <w:vAlign w:val="bottom"/>
          </w:tcPr>
          <w:p w14:paraId="41D1FCD2" w14:textId="36A356FF"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To the body</w:t>
            </w:r>
          </w:p>
          <w:p w14:paraId="4930EA6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69F1398D"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52FDEF9D"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54D18382"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5809B66"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C745D80"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86BD9DF"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73E6AEB8"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E5FA317"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c>
          <w:tcPr>
            <w:tcW w:w="462" w:type="pct"/>
            <w:tcBorders>
              <w:top w:val="single" w:sz="4" w:space="0" w:color="auto"/>
              <w:left w:val="nil"/>
              <w:bottom w:val="single" w:sz="4" w:space="0" w:color="auto"/>
              <w:right w:val="single" w:sz="4" w:space="0" w:color="auto"/>
            </w:tcBorders>
            <w:noWrap/>
            <w:vAlign w:val="bottom"/>
          </w:tcPr>
          <w:p w14:paraId="54822128" w14:textId="04A67930" w:rsidR="00B75FA0" w:rsidRPr="00D15779" w:rsidRDefault="00B75FA0" w:rsidP="00B33D01">
            <w:pPr>
              <w:spacing w:after="0" w:line="240" w:lineRule="auto"/>
              <w:jc w:val="center"/>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 xml:space="preserve">  3</w:t>
            </w:r>
            <w:r w:rsidR="004D458B" w:rsidRPr="00D15779">
              <w:rPr>
                <w:rFonts w:ascii="Times New Roman" w:eastAsia="Times New Roman" w:hAnsi="Times New Roman" w:cs="Times New Roman"/>
                <w:color w:val="000000"/>
                <w:sz w:val="22"/>
                <w:szCs w:val="22"/>
                <w:lang w:val="en-GB"/>
              </w:rPr>
              <w:t> </w:t>
            </w:r>
            <w:r w:rsidRPr="00D15779">
              <w:rPr>
                <w:rFonts w:ascii="Times New Roman" w:eastAsia="Times New Roman" w:hAnsi="Times New Roman" w:cs="Times New Roman"/>
                <w:color w:val="000000"/>
                <w:sz w:val="22"/>
                <w:szCs w:val="22"/>
                <w:lang w:val="en-GB"/>
              </w:rPr>
              <w:t>700</w:t>
            </w:r>
          </w:p>
          <w:p w14:paraId="3A687663"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14D87AAA"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5B9470F9"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7DBDBC49"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116D8079"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1087C811"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25B7F30C"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51BAB369"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p w14:paraId="76007A46" w14:textId="77777777" w:rsidR="004D458B" w:rsidRPr="00D15779" w:rsidRDefault="004D458B" w:rsidP="00B33D01">
            <w:pPr>
              <w:spacing w:after="0" w:line="240" w:lineRule="auto"/>
              <w:jc w:val="center"/>
              <w:rPr>
                <w:rFonts w:ascii="Times New Roman" w:eastAsia="Times New Roman" w:hAnsi="Times New Roman" w:cs="Times New Roman"/>
                <w:color w:val="000000"/>
                <w:sz w:val="22"/>
                <w:szCs w:val="22"/>
                <w:lang w:val="en-GB"/>
              </w:rPr>
            </w:pPr>
          </w:p>
        </w:tc>
        <w:tc>
          <w:tcPr>
            <w:tcW w:w="666" w:type="pct"/>
            <w:tcBorders>
              <w:top w:val="single" w:sz="4" w:space="0" w:color="auto"/>
              <w:left w:val="nil"/>
              <w:bottom w:val="single" w:sz="4" w:space="0" w:color="auto"/>
              <w:right w:val="single" w:sz="4" w:space="0" w:color="auto"/>
            </w:tcBorders>
            <w:noWrap/>
            <w:vAlign w:val="bottom"/>
          </w:tcPr>
          <w:p w14:paraId="5E9CD5E7" w14:textId="14500F90" w:rsidR="00B75FA0" w:rsidRPr="00D15779" w:rsidRDefault="004D458B" w:rsidP="00B33D01">
            <w:pPr>
              <w:spacing w:after="0" w:line="240" w:lineRule="auto"/>
              <w:rPr>
                <w:rFonts w:ascii="Times New Roman" w:eastAsia="Times New Roman" w:hAnsi="Times New Roman" w:cs="Times New Roman"/>
                <w:color w:val="000000"/>
                <w:sz w:val="22"/>
                <w:szCs w:val="22"/>
                <w:lang w:val="en-GB"/>
              </w:rPr>
            </w:pPr>
            <w:r w:rsidRPr="00D15779">
              <w:rPr>
                <w:rFonts w:ascii="Times New Roman" w:eastAsia="Times New Roman" w:hAnsi="Times New Roman" w:cs="Times New Roman"/>
                <w:color w:val="000000"/>
                <w:sz w:val="22"/>
                <w:szCs w:val="22"/>
                <w:lang w:val="en-GB"/>
              </w:rPr>
              <w:t>Vehicle hydraulic system</w:t>
            </w:r>
          </w:p>
          <w:p w14:paraId="07563B0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49D3B4D"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5C000A8"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1ED0BFA3"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4C8BD51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3637BE9D"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p w14:paraId="0B5FD63B" w14:textId="77777777" w:rsidR="004D458B" w:rsidRPr="00D15779" w:rsidRDefault="004D458B" w:rsidP="00B33D01">
            <w:pPr>
              <w:spacing w:after="0" w:line="240" w:lineRule="auto"/>
              <w:rPr>
                <w:rFonts w:ascii="Times New Roman" w:eastAsia="Times New Roman" w:hAnsi="Times New Roman" w:cs="Times New Roman"/>
                <w:color w:val="000000"/>
                <w:sz w:val="22"/>
                <w:szCs w:val="22"/>
                <w:lang w:val="en-GB"/>
              </w:rPr>
            </w:pPr>
          </w:p>
        </w:tc>
      </w:tr>
    </w:tbl>
    <w:p w14:paraId="2826B120" w14:textId="6C18788B" w:rsidR="008D704D" w:rsidRPr="00D15779" w:rsidRDefault="008D704D" w:rsidP="00E45596">
      <w:pPr>
        <w:tabs>
          <w:tab w:val="right" w:leader="underscore" w:pos="8640"/>
        </w:tabs>
        <w:jc w:val="center"/>
        <w:rPr>
          <w:rFonts w:ascii="Times New Roman" w:hAnsi="Times New Roman" w:cs="Times New Roman"/>
          <w:sz w:val="22"/>
          <w:szCs w:val="22"/>
          <w:lang w:val="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4D458B" w:rsidRPr="00D15779" w14:paraId="202E33D0" w14:textId="77777777" w:rsidTr="00B33D01">
        <w:tc>
          <w:tcPr>
            <w:tcW w:w="959" w:type="dxa"/>
            <w:vAlign w:val="center"/>
          </w:tcPr>
          <w:p w14:paraId="506FA2D9" w14:textId="1C6AC799" w:rsidR="004D458B" w:rsidRPr="00D15779" w:rsidRDefault="004D458B" w:rsidP="004D458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Ser. No </w:t>
            </w:r>
          </w:p>
        </w:tc>
        <w:tc>
          <w:tcPr>
            <w:tcW w:w="2551" w:type="dxa"/>
            <w:vAlign w:val="center"/>
          </w:tcPr>
          <w:p w14:paraId="65C73034" w14:textId="5DF87502" w:rsidR="004D458B" w:rsidRPr="00D15779" w:rsidRDefault="004D458B" w:rsidP="004D458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Name of characteristics </w:t>
            </w:r>
          </w:p>
        </w:tc>
        <w:tc>
          <w:tcPr>
            <w:tcW w:w="3856" w:type="dxa"/>
            <w:vAlign w:val="center"/>
          </w:tcPr>
          <w:p w14:paraId="25911EC6" w14:textId="671E7386" w:rsidR="004D458B" w:rsidRPr="00D15779" w:rsidRDefault="004D458B" w:rsidP="004D458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1990919A" w14:textId="77777777" w:rsidR="004D458B" w:rsidRPr="00D15779" w:rsidRDefault="004D458B" w:rsidP="004D458B">
            <w:pPr>
              <w:spacing w:after="0" w:line="240" w:lineRule="auto"/>
              <w:jc w:val="center"/>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b/>
                <w:bCs/>
                <w:sz w:val="22"/>
                <w:szCs w:val="22"/>
                <w:lang w:val="en-GB" w:eastAsia="en-US"/>
              </w:rPr>
              <w:t xml:space="preserve">The supplier </w:t>
            </w:r>
            <w:r w:rsidRPr="00D15779">
              <w:rPr>
                <w:rFonts w:ascii="Times New Roman" w:eastAsia="Times New Roman" w:hAnsi="Times New Roman" w:cs="Times New Roman"/>
                <w:b/>
                <w:bCs/>
                <w:color w:val="EE0000"/>
                <w:sz w:val="22"/>
                <w:szCs w:val="22"/>
                <w:lang w:val="en-GB" w:eastAsia="en-US"/>
              </w:rPr>
              <w:t>must</w:t>
            </w:r>
            <w:r w:rsidRPr="00D15779">
              <w:rPr>
                <w:rFonts w:ascii="Times New Roman" w:eastAsia="Times New Roman" w:hAnsi="Times New Roman" w:cs="Times New Roman"/>
                <w:b/>
                <w:bCs/>
                <w:sz w:val="22"/>
                <w:szCs w:val="22"/>
                <w:lang w:val="en-GB" w:eastAsia="en-US"/>
              </w:rPr>
              <w:t xml:space="preserve"> confirm compliance with the technical requirement by indicating: </w:t>
            </w:r>
            <w:r w:rsidRPr="00D15779">
              <w:rPr>
                <w:rFonts w:ascii="Times New Roman" w:eastAsia="Times New Roman" w:hAnsi="Times New Roman" w:cs="Times New Roman"/>
                <w:b/>
                <w:bCs/>
                <w:color w:val="EE0000"/>
                <w:sz w:val="22"/>
                <w:szCs w:val="22"/>
                <w:lang w:val="en-GB" w:eastAsia="en-US"/>
              </w:rPr>
              <w:t xml:space="preserve">yes/no </w:t>
            </w:r>
            <w:r w:rsidRPr="00D15779">
              <w:rPr>
                <w:rFonts w:ascii="Times New Roman" w:eastAsia="Times New Roman" w:hAnsi="Times New Roman" w:cs="Times New Roman"/>
                <w:b/>
                <w:bCs/>
                <w:sz w:val="22"/>
                <w:szCs w:val="22"/>
                <w:lang w:val="en-GB" w:eastAsia="en-US"/>
              </w:rPr>
              <w:t xml:space="preserve">and, where required, </w:t>
            </w:r>
            <w:r w:rsidRPr="00D15779">
              <w:rPr>
                <w:rFonts w:ascii="Times New Roman" w:eastAsia="Times New Roman" w:hAnsi="Times New Roman" w:cs="Times New Roman"/>
                <w:b/>
                <w:bCs/>
                <w:color w:val="EE0000"/>
                <w:sz w:val="22"/>
                <w:szCs w:val="22"/>
                <w:lang w:val="en-GB" w:eastAsia="en-US"/>
              </w:rPr>
              <w:t>enter the exact value of the Item offered</w:t>
            </w:r>
            <w:r w:rsidRPr="00D15779">
              <w:rPr>
                <w:rFonts w:ascii="Times New Roman" w:eastAsia="Times New Roman" w:hAnsi="Times New Roman" w:cs="Times New Roman"/>
                <w:b/>
                <w:bCs/>
                <w:sz w:val="22"/>
                <w:szCs w:val="22"/>
                <w:lang w:val="en-GB" w:eastAsia="en-US"/>
              </w:rPr>
              <w:t>.</w:t>
            </w:r>
          </w:p>
          <w:p w14:paraId="5A2E7C4A" w14:textId="77777777" w:rsidR="004D458B" w:rsidRPr="00D15779" w:rsidRDefault="004D458B" w:rsidP="004D458B">
            <w:pPr>
              <w:spacing w:after="0" w:line="240" w:lineRule="auto"/>
              <w:jc w:val="center"/>
              <w:rPr>
                <w:rFonts w:ascii="Times New Roman" w:eastAsia="Times New Roman" w:hAnsi="Times New Roman" w:cs="Times New Roman"/>
                <w:b/>
                <w:bCs/>
                <w:sz w:val="22"/>
                <w:szCs w:val="22"/>
                <w:lang w:val="en-GB" w:eastAsia="en-US"/>
              </w:rPr>
            </w:pPr>
          </w:p>
          <w:p w14:paraId="7E47B66B" w14:textId="4462F754" w:rsidR="004D458B" w:rsidRPr="00D15779" w:rsidRDefault="004D458B" w:rsidP="004D458B">
            <w:pPr>
              <w:spacing w:after="0" w:line="240" w:lineRule="auto"/>
              <w:jc w:val="center"/>
              <w:rPr>
                <w:rFonts w:ascii="Times New Roman" w:eastAsia="Calibri" w:hAnsi="Times New Roman" w:cs="Times New Roman"/>
                <w:i/>
                <w:iCs/>
                <w:sz w:val="22"/>
                <w:szCs w:val="22"/>
                <w:lang w:val="en-GB"/>
              </w:rPr>
            </w:pPr>
            <w:r w:rsidRPr="00D15779">
              <w:rPr>
                <w:rFonts w:ascii="Times New Roman" w:eastAsia="Calibri" w:hAnsi="Times New Roman" w:cs="Times New Roman"/>
                <w:b/>
                <w:bCs/>
                <w:i/>
                <w:iCs/>
                <w:sz w:val="22"/>
                <w:szCs w:val="22"/>
                <w:lang w:val="en-GB" w:eastAsia="en-US"/>
              </w:rPr>
              <w:t>In the clauses where required, the Supplier must enter the name of the document submitted, proving the values ​​of the parameters, and/or a reference to the source confirming the parameters offered.</w:t>
            </w:r>
          </w:p>
        </w:tc>
      </w:tr>
      <w:tr w:rsidR="00B75FA0" w:rsidRPr="00D15779" w14:paraId="6DDC7313" w14:textId="77777777" w:rsidTr="00B33D01">
        <w:tc>
          <w:tcPr>
            <w:tcW w:w="9634" w:type="dxa"/>
            <w:gridSpan w:val="4"/>
          </w:tcPr>
          <w:p w14:paraId="27867FAA" w14:textId="5E6FFE99"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1. </w:t>
            </w:r>
            <w:r w:rsidR="004D458B" w:rsidRPr="00D15779">
              <w:rPr>
                <w:rFonts w:ascii="Times New Roman" w:eastAsia="Times New Roman" w:hAnsi="Times New Roman" w:cs="Times New Roman"/>
                <w:b/>
                <w:sz w:val="22"/>
                <w:szCs w:val="22"/>
                <w:lang w:val="en-GB"/>
              </w:rPr>
              <w:t xml:space="preserve">GENERAL REQUIREMENTS </w:t>
            </w:r>
            <w:r w:rsidRPr="00D15779">
              <w:rPr>
                <w:rFonts w:ascii="Times New Roman" w:eastAsia="Times New Roman" w:hAnsi="Times New Roman" w:cs="Times New Roman"/>
                <w:b/>
                <w:sz w:val="22"/>
                <w:szCs w:val="22"/>
                <w:lang w:val="en-GB"/>
              </w:rPr>
              <w:t xml:space="preserve"> </w:t>
            </w:r>
          </w:p>
        </w:tc>
      </w:tr>
      <w:tr w:rsidR="00B75FA0" w:rsidRPr="00D15779" w14:paraId="33A4A27A" w14:textId="77777777" w:rsidTr="00B33D01">
        <w:tc>
          <w:tcPr>
            <w:tcW w:w="959" w:type="dxa"/>
            <w:vAlign w:val="center"/>
          </w:tcPr>
          <w:p w14:paraId="3D378355"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1.1.</w:t>
            </w:r>
          </w:p>
        </w:tc>
        <w:tc>
          <w:tcPr>
            <w:tcW w:w="2551" w:type="dxa"/>
            <w:vAlign w:val="center"/>
          </w:tcPr>
          <w:p w14:paraId="15B62F38" w14:textId="4BADC409"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w:t>
            </w:r>
            <w:r w:rsidR="004D458B" w:rsidRPr="00D15779">
              <w:rPr>
                <w:rFonts w:ascii="Times New Roman" w:eastAsia="Times New Roman" w:hAnsi="Times New Roman" w:cs="Times New Roman"/>
                <w:sz w:val="22"/>
                <w:szCs w:val="22"/>
                <w:lang w:val="en-GB"/>
              </w:rPr>
              <w:t xml:space="preserve">urpose </w:t>
            </w:r>
          </w:p>
          <w:p w14:paraId="093E3AEF"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33679028" w14:textId="38AA3FF2" w:rsidR="00B75FA0" w:rsidRPr="00D15779" w:rsidRDefault="00CA10D5"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Equipment designed for spreading anti-skid materials on road surfaces.</w:t>
            </w:r>
          </w:p>
        </w:tc>
        <w:tc>
          <w:tcPr>
            <w:tcW w:w="2268" w:type="dxa"/>
            <w:vAlign w:val="center"/>
          </w:tcPr>
          <w:p w14:paraId="46D8EA5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E057D4B" w14:textId="77777777" w:rsidR="00B75FA0" w:rsidRPr="00D15779" w:rsidRDefault="00B75FA0" w:rsidP="00B33D01">
            <w:pPr>
              <w:spacing w:after="0" w:line="240" w:lineRule="auto"/>
              <w:rPr>
                <w:rFonts w:ascii="Times New Roman" w:eastAsia="Times New Roman" w:hAnsi="Times New Roman" w:cs="Times New Roman"/>
                <w:sz w:val="22"/>
                <w:szCs w:val="22"/>
                <w:lang w:val="en-GB"/>
              </w:rPr>
            </w:pPr>
          </w:p>
        </w:tc>
      </w:tr>
      <w:tr w:rsidR="00B75FA0" w:rsidRPr="00D15779" w14:paraId="3164772E" w14:textId="77777777" w:rsidTr="00B33D01">
        <w:tc>
          <w:tcPr>
            <w:tcW w:w="959" w:type="dxa"/>
            <w:vAlign w:val="center"/>
          </w:tcPr>
          <w:p w14:paraId="4DFA0274"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1.2.</w:t>
            </w:r>
          </w:p>
        </w:tc>
        <w:tc>
          <w:tcPr>
            <w:tcW w:w="2551" w:type="dxa"/>
            <w:vAlign w:val="center"/>
          </w:tcPr>
          <w:p w14:paraId="0B3CF7B5" w14:textId="2236EB6A" w:rsidR="00B75FA0" w:rsidRPr="00D15779" w:rsidRDefault="004D458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Year of production </w:t>
            </w:r>
          </w:p>
        </w:tc>
        <w:tc>
          <w:tcPr>
            <w:tcW w:w="3856" w:type="dxa"/>
            <w:vAlign w:val="center"/>
          </w:tcPr>
          <w:p w14:paraId="3CF78CE2" w14:textId="0A29D351" w:rsidR="00B75FA0" w:rsidRPr="00D15779" w:rsidRDefault="004D458B"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salt spreader may be used, have been in operation until the date of transfer, but it must be manufactured no earlier than 2023.</w:t>
            </w:r>
          </w:p>
        </w:tc>
        <w:tc>
          <w:tcPr>
            <w:tcW w:w="2268" w:type="dxa"/>
            <w:vAlign w:val="center"/>
          </w:tcPr>
          <w:p w14:paraId="66EB1BEF"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7C46562A" w14:textId="3D1F9EBD"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 xml:space="preserve">Year and quarter of production </w:t>
            </w:r>
            <w:r w:rsidRPr="00D15779">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w:t>
            </w:r>
            <w:r w:rsidRPr="00B96528">
              <w:rPr>
                <w:rFonts w:ascii="Times New Roman" w:eastAsia="Times New Roman" w:hAnsi="Times New Roman" w:cs="Times New Roman"/>
                <w:sz w:val="22"/>
                <w:szCs w:val="22"/>
                <w:highlight w:val="lightGray"/>
                <w:lang w:val="en-GB"/>
              </w:rPr>
              <w:t xml:space="preserve"> ___________.</w:t>
            </w:r>
          </w:p>
        </w:tc>
      </w:tr>
      <w:tr w:rsidR="00B75FA0" w:rsidRPr="00D15779" w14:paraId="688D4F85" w14:textId="77777777" w:rsidTr="00B33D01">
        <w:tc>
          <w:tcPr>
            <w:tcW w:w="959" w:type="dxa"/>
            <w:vAlign w:val="center"/>
          </w:tcPr>
          <w:p w14:paraId="763CE52B"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1.2.1</w:t>
            </w:r>
          </w:p>
        </w:tc>
        <w:tc>
          <w:tcPr>
            <w:tcW w:w="2551" w:type="dxa"/>
            <w:vAlign w:val="center"/>
          </w:tcPr>
          <w:p w14:paraId="19308B13" w14:textId="0EEE3277" w:rsidR="00B75FA0" w:rsidRPr="00D15779" w:rsidRDefault="00826E0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Operating hours worked </w:t>
            </w:r>
          </w:p>
        </w:tc>
        <w:tc>
          <w:tcPr>
            <w:tcW w:w="3856" w:type="dxa"/>
            <w:vAlign w:val="center"/>
          </w:tcPr>
          <w:p w14:paraId="3C434A02" w14:textId="4848D61B" w:rsidR="004D458B" w:rsidRPr="00D15779" w:rsidRDefault="004D458B" w:rsidP="004D458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In the event that a used salt spreader is offered, its operating hours (up to the time of submission of the tender) shall not exceed 500 operating hours.</w:t>
            </w:r>
          </w:p>
          <w:p w14:paraId="127BCBF2" w14:textId="7C7B1261" w:rsidR="00B75FA0" w:rsidRPr="00D15779" w:rsidRDefault="004D458B" w:rsidP="004D458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rPr>
              <w:t>An additional point shall be awarded to a spreader with fewer operating hours.</w:t>
            </w:r>
          </w:p>
        </w:tc>
        <w:tc>
          <w:tcPr>
            <w:tcW w:w="2268" w:type="dxa"/>
            <w:vAlign w:val="center"/>
          </w:tcPr>
          <w:p w14:paraId="20822F00"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4BC560" w14:textId="033B99A6" w:rsidR="00B75FA0" w:rsidRPr="00D15779" w:rsidRDefault="00B75FA0" w:rsidP="00B33D01">
            <w:pPr>
              <w:spacing w:after="0" w:line="240" w:lineRule="auto"/>
              <w:rPr>
                <w:rFonts w:ascii="Times New Roman" w:eastAsia="Times New Roman" w:hAnsi="Times New Roman" w:cs="Times New Roman"/>
                <w:sz w:val="22"/>
                <w:szCs w:val="22"/>
                <w:highlight w:val="lightGray"/>
                <w:lang w:val="en-GB"/>
              </w:rPr>
            </w:pPr>
          </w:p>
          <w:p w14:paraId="1FDFD223" w14:textId="333732BF" w:rsidR="00B75FA0" w:rsidRPr="00D15779" w:rsidRDefault="00855FE4" w:rsidP="00B33D01">
            <w:pPr>
              <w:spacing w:after="0" w:line="240" w:lineRule="auto"/>
              <w:rPr>
                <w:rFonts w:ascii="Times New Roman" w:eastAsia="Times New Roman" w:hAnsi="Times New Roman" w:cs="Times New Roman"/>
                <w:b/>
                <w:bCs/>
                <w:i/>
                <w:iCs/>
                <w:sz w:val="22"/>
                <w:szCs w:val="22"/>
                <w:lang w:val="en-GB"/>
              </w:rPr>
            </w:pPr>
            <w:r w:rsidRPr="00855FE4">
              <w:rPr>
                <w:rFonts w:ascii="Times New Roman" w:eastAsia="Times New Roman" w:hAnsi="Times New Roman" w:cs="Times New Roman"/>
                <w:b/>
                <w:bCs/>
                <w:i/>
                <w:iCs/>
                <w:sz w:val="22"/>
                <w:szCs w:val="22"/>
                <w:lang w:val="en-GB"/>
              </w:rPr>
              <w:t>Operating hours of the proposed spreader</w:t>
            </w:r>
            <w:r w:rsidRPr="00D15779">
              <w:rPr>
                <w:rFonts w:ascii="Times New Roman" w:eastAsia="Times New Roman" w:hAnsi="Times New Roman" w:cs="Times New Roman"/>
                <w:b/>
                <w:bCs/>
                <w:i/>
                <w:iCs/>
                <w:sz w:val="22"/>
                <w:szCs w:val="22"/>
                <w:lang w:val="en-GB"/>
              </w:rPr>
              <w:t xml:space="preserve"> </w:t>
            </w:r>
            <w:r w:rsidR="00B75FA0" w:rsidRPr="00D15779">
              <w:rPr>
                <w:rFonts w:ascii="Times New Roman" w:eastAsia="Times New Roman" w:hAnsi="Times New Roman" w:cs="Times New Roman"/>
                <w:i/>
                <w:iCs/>
                <w:sz w:val="22"/>
                <w:szCs w:val="22"/>
                <w:lang w:val="en-GB"/>
              </w:rPr>
              <w:t xml:space="preserve">- </w:t>
            </w:r>
            <w:r w:rsidR="00B75FA0" w:rsidRPr="00D15779">
              <w:rPr>
                <w:rFonts w:ascii="Times New Roman" w:eastAsia="Times New Roman" w:hAnsi="Times New Roman" w:cs="Times New Roman"/>
                <w:i/>
                <w:iCs/>
                <w:sz w:val="22"/>
                <w:szCs w:val="22"/>
                <w:highlight w:val="lightGray"/>
                <w:lang w:val="en-GB"/>
              </w:rPr>
              <w:t>(</w:t>
            </w:r>
            <w:r w:rsidRPr="00D15779">
              <w:rPr>
                <w:rFonts w:ascii="Times New Roman" w:eastAsia="Times New Roman" w:hAnsi="Times New Roman" w:cs="Times New Roman"/>
                <w:i/>
                <w:iCs/>
                <w:sz w:val="22"/>
                <w:szCs w:val="22"/>
                <w:highlight w:val="lightGray"/>
                <w:lang w:val="en-GB"/>
              </w:rPr>
              <w:t>enter</w:t>
            </w:r>
            <w:r w:rsidR="00B75FA0" w:rsidRPr="00D15779">
              <w:rPr>
                <w:rFonts w:ascii="Times New Roman" w:eastAsia="Times New Roman" w:hAnsi="Times New Roman" w:cs="Times New Roman"/>
                <w:i/>
                <w:iCs/>
                <w:sz w:val="22"/>
                <w:szCs w:val="22"/>
                <w:highlight w:val="lightGray"/>
                <w:lang w:val="en-GB"/>
              </w:rPr>
              <w:t>)</w:t>
            </w:r>
            <w:r w:rsidR="00B75FA0" w:rsidRPr="00D15779">
              <w:rPr>
                <w:rFonts w:ascii="Times New Roman" w:eastAsia="Times New Roman" w:hAnsi="Times New Roman" w:cs="Times New Roman"/>
                <w:sz w:val="22"/>
                <w:szCs w:val="22"/>
                <w:highlight w:val="lightGray"/>
                <w:lang w:val="en-GB"/>
              </w:rPr>
              <w:t xml:space="preserve"> ___________</w:t>
            </w:r>
            <w:r w:rsidR="00B75FA0" w:rsidRPr="00D15779">
              <w:rPr>
                <w:rFonts w:ascii="Times New Roman" w:eastAsia="Times New Roman" w:hAnsi="Times New Roman" w:cs="Times New Roman"/>
                <w:sz w:val="22"/>
                <w:szCs w:val="22"/>
                <w:lang w:val="en-GB"/>
              </w:rPr>
              <w:t xml:space="preserve"> dh.</w:t>
            </w:r>
          </w:p>
        </w:tc>
      </w:tr>
      <w:tr w:rsidR="00B75FA0" w:rsidRPr="00D15779" w14:paraId="469BDF5C" w14:textId="77777777" w:rsidTr="00B33D01">
        <w:tc>
          <w:tcPr>
            <w:tcW w:w="959" w:type="dxa"/>
            <w:vAlign w:val="center"/>
          </w:tcPr>
          <w:p w14:paraId="1030941C"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32AEB424" w14:textId="4F171AA0" w:rsidR="00B75FA0" w:rsidRPr="00D15779" w:rsidRDefault="00EB59AD"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dominant colour of the salt spreader and of the painted metal surfaces</w:t>
            </w:r>
          </w:p>
        </w:tc>
        <w:tc>
          <w:tcPr>
            <w:tcW w:w="3856" w:type="dxa"/>
            <w:vAlign w:val="center"/>
          </w:tcPr>
          <w:p w14:paraId="0ED44CA2" w14:textId="76E55EDF" w:rsidR="00230B7D" w:rsidRPr="00D15779" w:rsidRDefault="00230B7D" w:rsidP="00230B7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Grey (Pantone 7544C) or the </w:t>
            </w:r>
            <w:proofErr w:type="gramStart"/>
            <w:r w:rsidRPr="00D15779">
              <w:rPr>
                <w:rFonts w:ascii="Times New Roman" w:eastAsia="Times New Roman" w:hAnsi="Times New Roman" w:cs="Times New Roman"/>
                <w:sz w:val="22"/>
                <w:szCs w:val="22"/>
                <w:lang w:val="en-GB"/>
              </w:rPr>
              <w:t>manufacturer‘</w:t>
            </w:r>
            <w:proofErr w:type="gramEnd"/>
            <w:r w:rsidRPr="00D15779">
              <w:rPr>
                <w:rFonts w:ascii="Times New Roman" w:eastAsia="Times New Roman" w:hAnsi="Times New Roman" w:cs="Times New Roman"/>
                <w:sz w:val="22"/>
                <w:szCs w:val="22"/>
                <w:lang w:val="en-GB"/>
              </w:rPr>
              <w:t>s default (representative) colo</w:t>
            </w:r>
            <w:r w:rsidR="00F87F05" w:rsidRPr="00D15779">
              <w:rPr>
                <w:rFonts w:ascii="Times New Roman" w:eastAsia="Times New Roman" w:hAnsi="Times New Roman" w:cs="Times New Roman"/>
                <w:sz w:val="22"/>
                <w:szCs w:val="22"/>
                <w:lang w:val="en-GB"/>
              </w:rPr>
              <w:t>u</w:t>
            </w:r>
            <w:r w:rsidRPr="00D15779">
              <w:rPr>
                <w:rFonts w:ascii="Times New Roman" w:eastAsia="Times New Roman" w:hAnsi="Times New Roman" w:cs="Times New Roman"/>
                <w:sz w:val="22"/>
                <w:szCs w:val="22"/>
                <w:lang w:val="en-GB"/>
              </w:rPr>
              <w:t>r for a specific group of equipment.</w:t>
            </w:r>
          </w:p>
          <w:p w14:paraId="339336E7" w14:textId="5D0A8035" w:rsidR="00B75FA0" w:rsidRPr="00D15779" w:rsidRDefault="00230B7D" w:rsidP="00230B7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Galvanized metal surfaces and </w:t>
            </w:r>
            <w:r w:rsidR="00F87F05" w:rsidRPr="00D15779">
              <w:rPr>
                <w:rFonts w:ascii="Times New Roman" w:eastAsia="Times New Roman" w:hAnsi="Times New Roman" w:cs="Times New Roman"/>
                <w:sz w:val="22"/>
                <w:szCs w:val="22"/>
                <w:lang w:val="en-GB" w:eastAsia="en-US"/>
              </w:rPr>
              <w:t>stainless-steel</w:t>
            </w:r>
            <w:r w:rsidRPr="00D15779">
              <w:rPr>
                <w:rFonts w:ascii="Times New Roman" w:eastAsia="Times New Roman" w:hAnsi="Times New Roman" w:cs="Times New Roman"/>
                <w:sz w:val="22"/>
                <w:szCs w:val="22"/>
                <w:lang w:val="en-GB"/>
              </w:rPr>
              <w:t xml:space="preserve"> elements may be left unpainted.</w:t>
            </w:r>
          </w:p>
        </w:tc>
        <w:tc>
          <w:tcPr>
            <w:tcW w:w="2268" w:type="dxa"/>
          </w:tcPr>
          <w:p w14:paraId="00C0C374" w14:textId="77777777" w:rsidR="00B96528" w:rsidRPr="00B96528"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sz w:val="22"/>
                <w:szCs w:val="22"/>
                <w:highlight w:val="lightGray"/>
                <w:lang w:val="en-GB"/>
              </w:rPr>
              <w:t xml:space="preserve">Yes/No </w:t>
            </w:r>
            <w:r w:rsidRPr="00B96528">
              <w:rPr>
                <w:rFonts w:ascii="Times New Roman" w:eastAsia="Times New Roman" w:hAnsi="Times New Roman" w:cs="Times New Roman"/>
                <w:i/>
                <w:iCs/>
                <w:sz w:val="22"/>
                <w:szCs w:val="22"/>
                <w:highlight w:val="lightGray"/>
                <w:lang w:val="en-GB"/>
              </w:rPr>
              <w:t>(delete as appropriate).</w:t>
            </w:r>
          </w:p>
          <w:p w14:paraId="08ABEC7B" w14:textId="51F8E120" w:rsidR="00B75FA0" w:rsidRPr="00D15779" w:rsidRDefault="00B96528" w:rsidP="00B96528">
            <w:pPr>
              <w:spacing w:after="0" w:line="240" w:lineRule="auto"/>
              <w:rPr>
                <w:rFonts w:ascii="Times New Roman" w:eastAsia="Times New Roman" w:hAnsi="Times New Roman" w:cs="Times New Roman"/>
                <w:b/>
                <w:bCs/>
                <w:sz w:val="22"/>
                <w:szCs w:val="22"/>
                <w:highlight w:val="lightGray"/>
                <w:lang w:val="en-GB"/>
              </w:rPr>
            </w:pPr>
            <w:r w:rsidRPr="00B96528">
              <w:rPr>
                <w:rFonts w:ascii="Times New Roman" w:eastAsia="Times New Roman" w:hAnsi="Times New Roman" w:cs="Times New Roman"/>
                <w:b/>
                <w:bCs/>
                <w:i/>
                <w:iCs/>
                <w:sz w:val="22"/>
                <w:szCs w:val="22"/>
                <w:lang w:val="en-GB"/>
              </w:rPr>
              <w:t>Proposed dominant colo</w:t>
            </w:r>
            <w:r w:rsidRPr="00D15779">
              <w:rPr>
                <w:rFonts w:ascii="Times New Roman" w:eastAsia="Times New Roman" w:hAnsi="Times New Roman" w:cs="Times New Roman"/>
                <w:b/>
                <w:bCs/>
                <w:i/>
                <w:iCs/>
                <w:sz w:val="22"/>
                <w:szCs w:val="22"/>
                <w:lang w:val="en-GB"/>
              </w:rPr>
              <w:t>u</w:t>
            </w:r>
            <w:r w:rsidRPr="00B96528">
              <w:rPr>
                <w:rFonts w:ascii="Times New Roman" w:eastAsia="Times New Roman" w:hAnsi="Times New Roman" w:cs="Times New Roman"/>
                <w:b/>
                <w:bCs/>
                <w:i/>
                <w:iCs/>
                <w:sz w:val="22"/>
                <w:szCs w:val="22"/>
                <w:lang w:val="en-GB"/>
              </w:rPr>
              <w:t xml:space="preserve">r </w:t>
            </w:r>
            <w:r w:rsidRPr="00D15779">
              <w:rPr>
                <w:rFonts w:ascii="Times New Roman" w:eastAsia="Times New Roman" w:hAnsi="Times New Roman" w:cs="Times New Roman"/>
                <w:i/>
                <w:iCs/>
                <w:sz w:val="22"/>
                <w:szCs w:val="22"/>
                <w:lang w:val="en-GB"/>
              </w:rPr>
              <w:t>–</w:t>
            </w:r>
            <w:r w:rsidRPr="00B96528">
              <w:rPr>
                <w:rFonts w:ascii="Times New Roman" w:eastAsia="Times New Roman" w:hAnsi="Times New Roman" w:cs="Times New Roman"/>
                <w:i/>
                <w:iCs/>
                <w:sz w:val="22"/>
                <w:szCs w:val="22"/>
                <w:lang w:val="en-GB"/>
              </w:rPr>
              <w:t xml:space="preserve"> </w:t>
            </w:r>
            <w:r w:rsidRPr="00B96528">
              <w:rPr>
                <w:rFonts w:ascii="Times New Roman" w:eastAsia="Times New Roman" w:hAnsi="Times New Roman" w:cs="Times New Roman"/>
                <w:i/>
                <w:iCs/>
                <w:sz w:val="22"/>
                <w:szCs w:val="22"/>
                <w:highlight w:val="lightGray"/>
                <w:lang w:val="en-GB"/>
              </w:rPr>
              <w:t>(enter parameter)</w:t>
            </w:r>
            <w:r w:rsidRPr="00B96528">
              <w:rPr>
                <w:rFonts w:ascii="Times New Roman" w:eastAsia="Times New Roman" w:hAnsi="Times New Roman" w:cs="Times New Roman"/>
                <w:sz w:val="22"/>
                <w:szCs w:val="22"/>
                <w:highlight w:val="lightGray"/>
                <w:lang w:val="en-GB"/>
              </w:rPr>
              <w:t xml:space="preserve"> _____________.</w:t>
            </w:r>
          </w:p>
        </w:tc>
      </w:tr>
      <w:tr w:rsidR="00B75FA0" w:rsidRPr="00D15779" w14:paraId="7E260CB8" w14:textId="77777777" w:rsidTr="00B33D01">
        <w:tc>
          <w:tcPr>
            <w:tcW w:w="959" w:type="dxa"/>
            <w:vAlign w:val="center"/>
          </w:tcPr>
          <w:p w14:paraId="64D49A7F"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4B37DE51" w14:textId="3690B46F" w:rsidR="00B75FA0" w:rsidRPr="00D15779" w:rsidRDefault="00951ACC"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39589DA5" w14:textId="4BA339D8" w:rsidR="00B75FA0" w:rsidRPr="00D15779" w:rsidRDefault="00D16B32"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All components included in the set, without exception, have a minimum warranty period of 72 months.</w:t>
            </w:r>
          </w:p>
        </w:tc>
        <w:tc>
          <w:tcPr>
            <w:tcW w:w="2268" w:type="dxa"/>
            <w:tcBorders>
              <w:top w:val="single" w:sz="4" w:space="0" w:color="000000"/>
              <w:left w:val="single" w:sz="4" w:space="0" w:color="000000"/>
              <w:bottom w:val="single" w:sz="4" w:space="0" w:color="000000"/>
              <w:right w:val="single" w:sz="4" w:space="0" w:color="000000"/>
            </w:tcBorders>
            <w:vAlign w:val="center"/>
          </w:tcPr>
          <w:p w14:paraId="3507CF05"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2210EB78" w14:textId="7A3DF6F6" w:rsidR="00B75FA0" w:rsidRPr="00D15779" w:rsidRDefault="00321588" w:rsidP="00B33D01">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B75FA0" w:rsidRPr="00D15779">
              <w:rPr>
                <w:rFonts w:ascii="Times New Roman" w:eastAsia="Times New Roman" w:hAnsi="Times New Roman" w:cs="Times New Roman"/>
                <w:i/>
                <w:iCs/>
                <w:sz w:val="22"/>
                <w:szCs w:val="22"/>
                <w:lang w:val="en-GB" w:eastAsia="ar-SA"/>
              </w:rPr>
              <w:t xml:space="preserve">-     </w:t>
            </w:r>
            <w:r w:rsidR="00B75FA0" w:rsidRPr="00D15779">
              <w:rPr>
                <w:rFonts w:ascii="Times New Roman" w:eastAsia="Times New Roman" w:hAnsi="Times New Roman" w:cs="Times New Roman"/>
                <w:i/>
                <w:iCs/>
                <w:sz w:val="22"/>
                <w:szCs w:val="22"/>
                <w:shd w:val="clear" w:color="auto" w:fill="C0C0C0"/>
                <w:lang w:val="en-GB" w:eastAsia="ar-SA"/>
              </w:rPr>
              <w:t>____</w:t>
            </w:r>
            <w:r w:rsidR="00B75FA0" w:rsidRPr="00D15779">
              <w:rPr>
                <w:rFonts w:ascii="Times New Roman" w:eastAsia="Times New Roman" w:hAnsi="Times New Roman" w:cs="Times New Roman"/>
                <w:i/>
                <w:iCs/>
                <w:sz w:val="22"/>
                <w:szCs w:val="22"/>
                <w:lang w:val="en-GB" w:eastAsia="ar-SA"/>
              </w:rPr>
              <w:t xml:space="preserve"> m</w:t>
            </w:r>
            <w:r w:rsidRPr="00D15779">
              <w:rPr>
                <w:rFonts w:ascii="Times New Roman" w:eastAsia="Times New Roman" w:hAnsi="Times New Roman" w:cs="Times New Roman"/>
                <w:i/>
                <w:iCs/>
                <w:sz w:val="22"/>
                <w:szCs w:val="22"/>
                <w:lang w:val="en-GB" w:eastAsia="ar-SA"/>
              </w:rPr>
              <w:t>onths</w:t>
            </w:r>
            <w:r w:rsidR="00B75FA0" w:rsidRPr="00D15779">
              <w:rPr>
                <w:rFonts w:ascii="Times New Roman" w:eastAsia="Times New Roman" w:hAnsi="Times New Roman" w:cs="Times New Roman"/>
                <w:i/>
                <w:iCs/>
                <w:sz w:val="22"/>
                <w:szCs w:val="22"/>
                <w:lang w:val="en-GB" w:eastAsia="ar-SA"/>
              </w:rPr>
              <w:t>.</w:t>
            </w:r>
          </w:p>
        </w:tc>
      </w:tr>
      <w:tr w:rsidR="00B75FA0" w:rsidRPr="00D15779" w14:paraId="68DD8539" w14:textId="77777777" w:rsidTr="00B33D01">
        <w:tc>
          <w:tcPr>
            <w:tcW w:w="959" w:type="dxa"/>
            <w:vAlign w:val="center"/>
          </w:tcPr>
          <w:p w14:paraId="14C2DC8B" w14:textId="77777777" w:rsidR="00B75FA0" w:rsidRPr="00D15779" w:rsidRDefault="00B75FA0"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1.5.</w:t>
            </w:r>
          </w:p>
        </w:tc>
        <w:tc>
          <w:tcPr>
            <w:tcW w:w="2551" w:type="dxa"/>
            <w:tcBorders>
              <w:top w:val="single" w:sz="4" w:space="0" w:color="000000"/>
              <w:left w:val="single" w:sz="4" w:space="0" w:color="000000"/>
              <w:bottom w:val="single" w:sz="4" w:space="0" w:color="000000"/>
              <w:right w:val="single" w:sz="4" w:space="0" w:color="000000"/>
            </w:tcBorders>
          </w:tcPr>
          <w:p w14:paraId="129370FA" w14:textId="794A84D9" w:rsidR="00B75FA0" w:rsidRPr="00D15779" w:rsidRDefault="007A62DE" w:rsidP="00B33D01">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15A54276" w14:textId="77667C94" w:rsidR="00EA4169" w:rsidRPr="00D15779" w:rsidRDefault="00EA4169" w:rsidP="00EA4169">
            <w:pPr>
              <w:autoSpaceDN w:val="0"/>
              <w:spacing w:after="0" w:line="240" w:lineRule="auto"/>
              <w:jc w:val="both"/>
              <w:rPr>
                <w:rFonts w:ascii="Times New Roman" w:eastAsia="Times New Roman" w:hAnsi="Times New Roman" w:cs="Times New Roman"/>
                <w:iCs/>
                <w:sz w:val="22"/>
                <w:szCs w:val="22"/>
                <w:lang w:val="en-GB" w:eastAsia="ar-SA"/>
              </w:rPr>
            </w:pPr>
            <w:r w:rsidRPr="00D15779">
              <w:rPr>
                <w:rFonts w:ascii="Times New Roman" w:eastAsia="Times New Roman" w:hAnsi="Times New Roman" w:cs="Times New Roman"/>
                <w:iCs/>
                <w:sz w:val="22"/>
                <w:szCs w:val="22"/>
                <w:lang w:val="en-GB" w:eastAsia="ar-SA"/>
              </w:rPr>
              <w:t>The seller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w:t>
            </w:r>
          </w:p>
          <w:p w14:paraId="70FFE4C0" w14:textId="7FF35759" w:rsidR="00B75FA0" w:rsidRPr="00D15779" w:rsidRDefault="00EA4169" w:rsidP="00EA4169">
            <w:pPr>
              <w:autoSpaceDN w:val="0"/>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Cs/>
                <w:sz w:val="22"/>
                <w:szCs w:val="22"/>
                <w:lang w:val="en-GB" w:eastAsia="ar-SA"/>
              </w:rPr>
              <w:t>The offer must be accompanied by</w:t>
            </w:r>
            <w:r w:rsidRPr="00D15779">
              <w:rPr>
                <w:rFonts w:ascii="Times New Roman" w:eastAsia="Times New Roman" w:hAnsi="Times New Roman" w:cs="Times New Roman"/>
                <w:iCs/>
                <w:sz w:val="22"/>
                <w:szCs w:val="22"/>
                <w:lang w:val="en-GB" w:eastAsia="ar-SA"/>
              </w:rPr>
              <w:t xml:space="preserve"> </w:t>
            </w:r>
            <w:r w:rsidRPr="00D15779">
              <w:rPr>
                <w:rFonts w:ascii="Times New Roman" w:eastAsia="Times New Roman" w:hAnsi="Times New Roman" w:cs="Times New Roman"/>
                <w:b/>
                <w:bCs/>
                <w:iCs/>
                <w:sz w:val="22"/>
                <w:szCs w:val="22"/>
                <w:lang w:val="en-GB" w:eastAsia="ar-SA"/>
              </w:rPr>
              <w:t>a power of attorney from the manufacturer of the Item offered or another document confirming the Supplier’s right to perform technical maintenance and repair services during the warranty period, or evidence of a contract for the provision of relevant services with another economic entity having such a right.</w:t>
            </w:r>
          </w:p>
        </w:tc>
        <w:tc>
          <w:tcPr>
            <w:tcW w:w="2268" w:type="dxa"/>
            <w:tcBorders>
              <w:top w:val="single" w:sz="4" w:space="0" w:color="000000"/>
              <w:left w:val="single" w:sz="4" w:space="0" w:color="000000"/>
              <w:bottom w:val="single" w:sz="4" w:space="0" w:color="000000"/>
              <w:right w:val="single" w:sz="4" w:space="0" w:color="000000"/>
            </w:tcBorders>
          </w:tcPr>
          <w:p w14:paraId="07AD38A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3F77F5B" w14:textId="0AA21932" w:rsidR="00B75FA0" w:rsidRPr="00D15779" w:rsidRDefault="00B75FA0" w:rsidP="00B33D01">
            <w:pPr>
              <w:spacing w:after="0" w:line="240" w:lineRule="auto"/>
              <w:jc w:val="both"/>
              <w:rPr>
                <w:rFonts w:ascii="Times New Roman" w:eastAsia="Times New Roman" w:hAnsi="Times New Roman" w:cs="Times New Roman"/>
                <w:b/>
                <w:sz w:val="22"/>
                <w:szCs w:val="22"/>
                <w:lang w:val="en-GB"/>
              </w:rPr>
            </w:pPr>
          </w:p>
        </w:tc>
      </w:tr>
      <w:tr w:rsidR="007320B9" w:rsidRPr="00D15779" w14:paraId="1A14DA3E" w14:textId="77777777" w:rsidTr="00B33D01">
        <w:tc>
          <w:tcPr>
            <w:tcW w:w="959" w:type="dxa"/>
            <w:vAlign w:val="center"/>
          </w:tcPr>
          <w:p w14:paraId="154CBA45"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3B92A562" w14:textId="7510FBEC" w:rsidR="007320B9" w:rsidRPr="00D15779" w:rsidRDefault="007320B9" w:rsidP="007320B9">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03DF82E9" w14:textId="14C5DBDE" w:rsidR="007320B9" w:rsidRPr="00D15779" w:rsidRDefault="007320B9" w:rsidP="007320B9">
            <w:pPr>
              <w:autoSpaceDN w:val="0"/>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color w:val="000000"/>
                <w:sz w:val="22"/>
                <w:szCs w:val="22"/>
                <w:lang w:val="en-GB" w:eastAsia="en-US"/>
              </w:rPr>
              <w:t xml:space="preserve">The Seller must perform warranty repairs within 2 calendar days after the Purchaser submits a written request (by e-mail) and after a phone call to the </w:t>
            </w:r>
            <w:proofErr w:type="gramStart"/>
            <w:r w:rsidRPr="00D15779">
              <w:rPr>
                <w:rFonts w:ascii="Times New Roman" w:eastAsia="Times New Roman" w:hAnsi="Times New Roman" w:cs="Times New Roman"/>
                <w:color w:val="000000"/>
                <w:sz w:val="22"/>
                <w:szCs w:val="22"/>
                <w:lang w:val="en-GB" w:eastAsia="en-US"/>
              </w:rPr>
              <w:t>Seller‘</w:t>
            </w:r>
            <w:proofErr w:type="gramEnd"/>
            <w:r w:rsidRPr="00D15779">
              <w:rPr>
                <w:rFonts w:ascii="Times New Roman" w:eastAsia="Times New Roman" w:hAnsi="Times New Roman" w:cs="Times New Roman"/>
                <w:color w:val="000000"/>
                <w:sz w:val="22"/>
                <w:szCs w:val="22"/>
                <w:lang w:val="en-GB" w:eastAsia="en-US"/>
              </w:rPr>
              <w:t>s representative specified in the contract.</w:t>
            </w:r>
          </w:p>
        </w:tc>
        <w:tc>
          <w:tcPr>
            <w:tcW w:w="2268" w:type="dxa"/>
            <w:tcBorders>
              <w:top w:val="single" w:sz="4" w:space="0" w:color="000000"/>
              <w:left w:val="single" w:sz="4" w:space="0" w:color="000000"/>
              <w:bottom w:val="single" w:sz="4" w:space="0" w:color="000000"/>
              <w:right w:val="single" w:sz="4" w:space="0" w:color="000000"/>
            </w:tcBorders>
          </w:tcPr>
          <w:p w14:paraId="30ADE41C" w14:textId="06B40BCA" w:rsidR="007320B9" w:rsidRPr="00D15779" w:rsidRDefault="007320B9" w:rsidP="007320B9">
            <w:pPr>
              <w:spacing w:after="0" w:line="240" w:lineRule="auto"/>
              <w:rPr>
                <w:rFonts w:ascii="Times New Roman" w:eastAsia="Times New Roman" w:hAnsi="Times New Roman" w:cs="Times New Roman"/>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15796C24" w14:textId="77777777" w:rsidTr="00B33D01">
        <w:tc>
          <w:tcPr>
            <w:tcW w:w="959" w:type="dxa"/>
            <w:vAlign w:val="center"/>
          </w:tcPr>
          <w:p w14:paraId="2D054EB9"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1.7.</w:t>
            </w:r>
          </w:p>
        </w:tc>
        <w:tc>
          <w:tcPr>
            <w:tcW w:w="2551" w:type="dxa"/>
          </w:tcPr>
          <w:p w14:paraId="3FA9CCA6" w14:textId="4681DF51"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Documentation  </w:t>
            </w:r>
          </w:p>
        </w:tc>
        <w:tc>
          <w:tcPr>
            <w:tcW w:w="3856" w:type="dxa"/>
            <w:shd w:val="clear" w:color="auto" w:fill="FFFFFF"/>
          </w:tcPr>
          <w:p w14:paraId="701CD40B" w14:textId="33854A9D"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1CFF9EBD" w14:textId="3E6ECC18" w:rsidR="007320B9" w:rsidRPr="00D15779" w:rsidRDefault="007320B9" w:rsidP="007320B9">
            <w:pPr>
              <w:spacing w:after="0" w:line="240" w:lineRule="auto"/>
              <w:jc w:val="both"/>
              <w:rPr>
                <w:rFonts w:ascii="Times New Roman" w:eastAsia="Times New Roman" w:hAnsi="Times New Roman" w:cs="Times New Roman"/>
                <w:b/>
                <w:sz w:val="22"/>
                <w:szCs w:val="22"/>
                <w:lang w:val="en-GB"/>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7320B9" w:rsidRPr="00D15779" w14:paraId="00369159" w14:textId="77777777" w:rsidTr="00B33D01">
        <w:tc>
          <w:tcPr>
            <w:tcW w:w="959" w:type="dxa"/>
            <w:vAlign w:val="center"/>
          </w:tcPr>
          <w:p w14:paraId="6E364C62" w14:textId="77777777"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w:t>
            </w:r>
          </w:p>
        </w:tc>
        <w:tc>
          <w:tcPr>
            <w:tcW w:w="2551" w:type="dxa"/>
            <w:tcBorders>
              <w:top w:val="single" w:sz="4" w:space="0" w:color="000000"/>
              <w:left w:val="single" w:sz="4" w:space="0" w:color="000000"/>
              <w:bottom w:val="single" w:sz="4" w:space="0" w:color="000000"/>
              <w:right w:val="single" w:sz="4" w:space="0" w:color="000000"/>
            </w:tcBorders>
          </w:tcPr>
          <w:p w14:paraId="341D4B5B" w14:textId="08D41AC0"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2E0B05B" w14:textId="0A1BE056"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rPr>
            </w:pPr>
            <w:r w:rsidRPr="00D15779">
              <w:rPr>
                <w:rFonts w:ascii="Times New Roman" w:eastAsia="Calibri" w:hAnsi="Times New Roman" w:cs="Times New Roman"/>
                <w:sz w:val="22"/>
                <w:szCs w:val="22"/>
                <w:lang w:val="en-GB" w:eastAsia="en-US"/>
              </w:rPr>
              <w:t xml:space="preserve">At the time of delivery of the Item, but no later than when the Purchaser begins to </w:t>
            </w:r>
            <w:r w:rsidRPr="00D15779">
              <w:rPr>
                <w:rFonts w:ascii="Times New Roman" w:eastAsia="Calibri" w:hAnsi="Times New Roman" w:cs="Times New Roman"/>
                <w:sz w:val="22"/>
                <w:szCs w:val="22"/>
                <w:lang w:val="en-GB" w:eastAsia="en-US"/>
              </w:rPr>
              <w:lastRenderedPageBreak/>
              <w:t>use the Item or part of the set of the Item, the Seller must provide the following training, the cost of which must be included in the offer price</w:t>
            </w:r>
            <w:r w:rsidRPr="00D15779">
              <w:rPr>
                <w:rFonts w:ascii="Times New Roman" w:eastAsia="Calibri" w:hAnsi="Times New Roman" w:cs="Times New Roman"/>
                <w:sz w:val="22"/>
                <w:szCs w:val="22"/>
                <w:lang w:val="en-GB"/>
              </w:rPr>
              <w:t>:</w:t>
            </w:r>
          </w:p>
          <w:p w14:paraId="66BC345B" w14:textId="47161DBB" w:rsidR="007320B9" w:rsidRPr="00D15779" w:rsidRDefault="007320B9" w:rsidP="007320B9">
            <w:pPr>
              <w:autoSpaceDN w:val="0"/>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theoretical and practical training for operators to ensure the correct use of the Item.</w:t>
            </w:r>
          </w:p>
          <w:p w14:paraId="5D3162B2" w14:textId="77777777" w:rsidR="007320B9" w:rsidRPr="00D15779" w:rsidRDefault="007320B9" w:rsidP="007320B9">
            <w:pPr>
              <w:spacing w:after="0" w:line="240" w:lineRule="auto"/>
              <w:jc w:val="both"/>
              <w:rPr>
                <w:rFonts w:ascii="Times New Roman" w:eastAsia="Calibri" w:hAnsi="Times New Roman" w:cs="Times New Roman"/>
                <w:sz w:val="22"/>
                <w:szCs w:val="22"/>
                <w:lang w:val="en-GB" w:eastAsia="en-US"/>
              </w:rPr>
            </w:pPr>
            <w:r w:rsidRPr="00D15779">
              <w:rPr>
                <w:rFonts w:ascii="Times New Roman" w:eastAsia="Calibri" w:hAnsi="Times New Roman" w:cs="Times New Roman"/>
                <w:sz w:val="22"/>
                <w:szCs w:val="22"/>
                <w:lang w:val="en-GB" w:eastAsia="en-US"/>
              </w:rPr>
              <w:t>- technical training to ensure the correct maintenance of the Item, explaining the nature of faults and fault symbols.</w:t>
            </w:r>
          </w:p>
          <w:p w14:paraId="020657DF" w14:textId="4AA4261F" w:rsidR="007320B9" w:rsidRPr="00D15779" w:rsidRDefault="007320B9" w:rsidP="007320B9">
            <w:pPr>
              <w:spacing w:after="0" w:line="240" w:lineRule="auto"/>
              <w:jc w:val="both"/>
              <w:rPr>
                <w:rFonts w:ascii="Times New Roman" w:eastAsia="Times New Roman" w:hAnsi="Times New Roman" w:cs="Times New Roman"/>
                <w:sz w:val="22"/>
                <w:szCs w:val="22"/>
                <w:lang w:val="en-GB"/>
              </w:rPr>
            </w:pPr>
            <w:r w:rsidRPr="00D15779">
              <w:rPr>
                <w:rFonts w:ascii="Times New Roman" w:eastAsia="Calibri" w:hAnsi="Times New Roman" w:cs="Times New Roman"/>
                <w:sz w:val="22"/>
                <w:szCs w:val="22"/>
                <w:lang w:val="en-GB" w:eastAsia="en-US"/>
              </w:rPr>
              <w:t xml:space="preserve">- technical training to ensure the correct and safe disassembly/assembly/replacement of the components of the </w:t>
            </w:r>
            <w:proofErr w:type="gramStart"/>
            <w:r w:rsidRPr="00D15779">
              <w:rPr>
                <w:rFonts w:ascii="Times New Roman" w:eastAsia="Calibri" w:hAnsi="Times New Roman" w:cs="Times New Roman"/>
                <w:sz w:val="22"/>
                <w:szCs w:val="22"/>
                <w:lang w:val="en-GB" w:eastAsia="en-US"/>
              </w:rPr>
              <w:t>set.</w:t>
            </w:r>
            <w:r w:rsidRPr="00D15779">
              <w:rPr>
                <w:rFonts w:ascii="Times New Roman" w:eastAsia="Calibri" w:hAnsi="Times New Roman" w:cs="Times New Roman"/>
                <w:sz w:val="22"/>
                <w:szCs w:val="22"/>
                <w:lang w:val="en-GB"/>
              </w:rPr>
              <w:t>.</w:t>
            </w:r>
            <w:proofErr w:type="gramEnd"/>
          </w:p>
        </w:tc>
        <w:tc>
          <w:tcPr>
            <w:tcW w:w="2268" w:type="dxa"/>
            <w:tcBorders>
              <w:top w:val="single" w:sz="4" w:space="0" w:color="000000"/>
              <w:left w:val="single" w:sz="4" w:space="0" w:color="000000"/>
              <w:bottom w:val="single" w:sz="4" w:space="0" w:color="auto"/>
              <w:right w:val="single" w:sz="4" w:space="0" w:color="000000"/>
            </w:tcBorders>
          </w:tcPr>
          <w:p w14:paraId="4865B0A5" w14:textId="67E3C722" w:rsidR="007320B9" w:rsidRPr="00D15779" w:rsidRDefault="007320B9" w:rsidP="007320B9">
            <w:pPr>
              <w:autoSpaceDN w:val="0"/>
              <w:spacing w:after="0" w:line="240" w:lineRule="auto"/>
              <w:jc w:val="both"/>
              <w:rPr>
                <w:rFonts w:ascii="Times New Roman" w:eastAsia="Times New Roman" w:hAnsi="Times New Roman" w:cs="Times New Roman"/>
                <w:sz w:val="22"/>
                <w:szCs w:val="22"/>
                <w:shd w:val="clear" w:color="auto" w:fill="C0C0C0"/>
                <w:lang w:val="en-GB"/>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tc>
      </w:tr>
      <w:tr w:rsidR="00F816C8" w:rsidRPr="00D15779" w14:paraId="4A89D497" w14:textId="77777777" w:rsidTr="00B33D01">
        <w:tc>
          <w:tcPr>
            <w:tcW w:w="959" w:type="dxa"/>
            <w:vAlign w:val="center"/>
          </w:tcPr>
          <w:p w14:paraId="4872C0EC" w14:textId="77777777"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1.8.1</w:t>
            </w:r>
          </w:p>
        </w:tc>
        <w:tc>
          <w:tcPr>
            <w:tcW w:w="2551" w:type="dxa"/>
            <w:tcBorders>
              <w:top w:val="single" w:sz="4" w:space="0" w:color="auto"/>
              <w:left w:val="single" w:sz="4" w:space="0" w:color="auto"/>
              <w:bottom w:val="single" w:sz="4" w:space="0" w:color="auto"/>
              <w:right w:val="single" w:sz="4" w:space="0" w:color="auto"/>
            </w:tcBorders>
          </w:tcPr>
          <w:p w14:paraId="75600369" w14:textId="44955DD0"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7F6FCE06" w14:textId="45749842" w:rsidR="00F816C8" w:rsidRPr="00D15779" w:rsidRDefault="00F816C8" w:rsidP="00F816C8">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Seller (including partners – sellers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54C7D31A"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F3FB82F" w14:textId="285B61E8" w:rsidR="00F816C8" w:rsidRPr="00D15779" w:rsidRDefault="00F816C8" w:rsidP="00F816C8">
            <w:pPr>
              <w:spacing w:after="0" w:line="240" w:lineRule="auto"/>
              <w:rPr>
                <w:rFonts w:ascii="Times New Roman" w:eastAsia="Times New Roman" w:hAnsi="Times New Roman" w:cs="Times New Roman"/>
                <w:b/>
                <w:bCs/>
                <w:sz w:val="22"/>
                <w:szCs w:val="22"/>
                <w:highlight w:val="lightGray"/>
                <w:lang w:val="en-GB"/>
              </w:rPr>
            </w:pPr>
          </w:p>
        </w:tc>
      </w:tr>
      <w:tr w:rsidR="007A62DE" w:rsidRPr="00D15779" w14:paraId="305A0ED0" w14:textId="77777777" w:rsidTr="00B33D01">
        <w:tc>
          <w:tcPr>
            <w:tcW w:w="959" w:type="dxa"/>
            <w:vAlign w:val="center"/>
          </w:tcPr>
          <w:p w14:paraId="24AD85E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1.9.</w:t>
            </w:r>
          </w:p>
        </w:tc>
        <w:tc>
          <w:tcPr>
            <w:tcW w:w="2551" w:type="dxa"/>
            <w:vAlign w:val="center"/>
          </w:tcPr>
          <w:p w14:paraId="2FF637EC" w14:textId="1DB11EAD" w:rsidR="007A62DE" w:rsidRPr="00D15779" w:rsidRDefault="007A62DE" w:rsidP="007A62DE">
            <w:pPr>
              <w:spacing w:after="0" w:line="240" w:lineRule="auto"/>
              <w:jc w:val="both"/>
              <w:rPr>
                <w:rFonts w:ascii="Times New Roman" w:eastAsia="Times New Roman" w:hAnsi="Times New Roman" w:cs="Times New Roman"/>
                <w:sz w:val="22"/>
                <w:szCs w:val="22"/>
                <w:lang w:val="en-GB" w:eastAsia="ar-SA"/>
              </w:rPr>
            </w:pPr>
            <w:r w:rsidRPr="00D15779">
              <w:rPr>
                <w:rFonts w:ascii="Times New Roman" w:eastAsia="Times New Roman" w:hAnsi="Times New Roman" w:cs="Times New Roman"/>
                <w:sz w:val="22"/>
                <w:szCs w:val="22"/>
                <w:lang w:val="en-GB" w:eastAsia="en-US"/>
              </w:rPr>
              <w:t>Manufacturer and installer of bundled equipment</w:t>
            </w:r>
          </w:p>
        </w:tc>
        <w:tc>
          <w:tcPr>
            <w:tcW w:w="3856" w:type="dxa"/>
            <w:vAlign w:val="center"/>
          </w:tcPr>
          <w:p w14:paraId="13CC2623" w14:textId="534960CE"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Equipment must be manufactured and installed/mounted on a truck by the manufacturer of this equipment or its official representative </w:t>
            </w:r>
            <w:r w:rsidRPr="00D15779">
              <w:rPr>
                <w:rFonts w:ascii="Times New Roman" w:eastAsia="Times New Roman" w:hAnsi="Times New Roman" w:cs="Times New Roman"/>
                <w:i/>
                <w:iCs/>
                <w:sz w:val="22"/>
                <w:szCs w:val="22"/>
                <w:lang w:val="en-GB" w:eastAsia="en-US"/>
              </w:rPr>
              <w:t>(in which case, documents or copies of documents confirming representation must be submitted with the tender).</w:t>
            </w:r>
            <w:r w:rsidRPr="00D15779">
              <w:rPr>
                <w:rFonts w:ascii="Times New Roman" w:eastAsia="Times New Roman" w:hAnsi="Times New Roman" w:cs="Times New Roman"/>
                <w:sz w:val="22"/>
                <w:szCs w:val="22"/>
                <w:lang w:val="en-GB"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268" w:type="dxa"/>
            <w:vAlign w:val="center"/>
          </w:tcPr>
          <w:p w14:paraId="0A2EA5D6"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9DFD88C" w14:textId="3D51E799"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7B8C718"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B831F71" w14:textId="4ECB48E8" w:rsidR="007A62DE" w:rsidRPr="00D15779" w:rsidRDefault="007A62DE" w:rsidP="007A62DE">
            <w:pPr>
              <w:spacing w:after="0" w:line="240" w:lineRule="auto"/>
              <w:rPr>
                <w:rFonts w:ascii="Times New Roman" w:eastAsia="Times New Roman" w:hAnsi="Times New Roman" w:cs="Times New Roman"/>
                <w:sz w:val="22"/>
                <w:szCs w:val="22"/>
                <w:highlight w:val="lightGray"/>
                <w:lang w:val="en-GB"/>
              </w:rPr>
            </w:pPr>
          </w:p>
        </w:tc>
      </w:tr>
      <w:tr w:rsidR="007A62DE" w:rsidRPr="00D15779" w14:paraId="672558A0" w14:textId="77777777" w:rsidTr="00B33D01">
        <w:tc>
          <w:tcPr>
            <w:tcW w:w="9634" w:type="dxa"/>
            <w:gridSpan w:val="4"/>
          </w:tcPr>
          <w:p w14:paraId="09F71676" w14:textId="68FBBB7F"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2.  </w:t>
            </w:r>
            <w:r w:rsidR="0059122A" w:rsidRPr="00D15779">
              <w:rPr>
                <w:rFonts w:ascii="Times New Roman" w:eastAsia="Times New Roman" w:hAnsi="Times New Roman" w:cs="Times New Roman"/>
                <w:b/>
                <w:sz w:val="22"/>
                <w:szCs w:val="22"/>
                <w:lang w:val="en-GB"/>
              </w:rPr>
              <w:t xml:space="preserve">SALT SPREADER </w:t>
            </w:r>
          </w:p>
        </w:tc>
      </w:tr>
      <w:tr w:rsidR="007A62DE" w:rsidRPr="00D15779" w14:paraId="7A736E96" w14:textId="77777777" w:rsidTr="00B33D01">
        <w:tc>
          <w:tcPr>
            <w:tcW w:w="959" w:type="dxa"/>
            <w:vAlign w:val="center"/>
          </w:tcPr>
          <w:p w14:paraId="1EC5CEF7"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w:t>
            </w:r>
          </w:p>
        </w:tc>
        <w:tc>
          <w:tcPr>
            <w:tcW w:w="2551" w:type="dxa"/>
            <w:vAlign w:val="center"/>
          </w:tcPr>
          <w:p w14:paraId="74AAE54A"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Purpose, adaptation</w:t>
            </w:r>
          </w:p>
          <w:p w14:paraId="5B2B35B8" w14:textId="77777777" w:rsidR="00EB59AD" w:rsidRPr="00D15779" w:rsidRDefault="00EB59AD" w:rsidP="00EB59AD">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Type, make</w:t>
            </w:r>
          </w:p>
          <w:p w14:paraId="2BE4B789"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280BC428" w14:textId="3ED8DF10" w:rsidR="007A024F" w:rsidRPr="00D15779" w:rsidRDefault="007A024F" w:rsidP="007A024F">
            <w:pPr>
              <w:spacing w:after="0" w:line="240" w:lineRule="auto"/>
              <w:jc w:val="both"/>
              <w:rPr>
                <w:rFonts w:ascii="Times New Roman" w:eastAsia="Times New Roman" w:hAnsi="Times New Roman" w:cs="Times New Roman"/>
                <w:b/>
                <w:bCs/>
                <w:sz w:val="22"/>
                <w:szCs w:val="22"/>
                <w:lang w:val="en-GB" w:eastAsia="en-US"/>
              </w:rPr>
            </w:pPr>
            <w:r w:rsidRPr="00D15779">
              <w:rPr>
                <w:rFonts w:ascii="Times New Roman" w:eastAsia="Times New Roman" w:hAnsi="Times New Roman" w:cs="Times New Roman"/>
                <w:sz w:val="22"/>
                <w:szCs w:val="22"/>
                <w:lang w:val="en-GB"/>
              </w:rPr>
              <w:t xml:space="preserve">Salt spreader </w:t>
            </w:r>
            <w:r w:rsidRPr="00D15779">
              <w:rPr>
                <w:rFonts w:ascii="Times New Roman" w:eastAsia="Times New Roman" w:hAnsi="Times New Roman" w:cs="Times New Roman"/>
                <w:b/>
                <w:bCs/>
                <w:sz w:val="22"/>
                <w:szCs w:val="22"/>
                <w:lang w:val="en-GB" w:eastAsia="en-US"/>
              </w:rPr>
              <w:t>designed for installation (mounting) and operation in a body of a 3-axle truck.</w:t>
            </w:r>
          </w:p>
          <w:p w14:paraId="6670EF5F"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Designed for spreading, with or without moistening, salt, sand, fine crushed stone.</w:t>
            </w:r>
          </w:p>
          <w:p w14:paraId="159BFC3C"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Must comply with the requirements of standard LST EN 15597-1:2020.</w:t>
            </w:r>
          </w:p>
          <w:p w14:paraId="2F0E34FB" w14:textId="20F2431A" w:rsidR="007A62DE" w:rsidRPr="00D15779" w:rsidRDefault="007A024F" w:rsidP="007A024F">
            <w:pP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highlight w:val="lightGray"/>
                <w:lang w:val="en-GB"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268" w:type="dxa"/>
            <w:vAlign w:val="center"/>
          </w:tcPr>
          <w:p w14:paraId="2A96E20A"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F1341D9" w14:textId="3A9CC0A2"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0D1F24E" w14:textId="772E13B6" w:rsidR="007A62DE" w:rsidRPr="00D15779" w:rsidRDefault="00855FE4" w:rsidP="007A62DE">
            <w:pPr>
              <w:spacing w:after="0" w:line="240" w:lineRule="auto"/>
              <w:jc w:val="both"/>
              <w:rPr>
                <w:rFonts w:ascii="Times New Roman" w:eastAsia="Times New Roman" w:hAnsi="Times New Roman" w:cs="Times New Roman"/>
                <w:color w:val="000000"/>
                <w:sz w:val="22"/>
                <w:szCs w:val="22"/>
                <w:shd w:val="clear" w:color="auto" w:fill="C0C0C0"/>
                <w:lang w:val="en-GB"/>
              </w:rPr>
            </w:pPr>
            <w:r w:rsidRPr="00D15779">
              <w:rPr>
                <w:rFonts w:ascii="Times New Roman" w:eastAsia="Times New Roman" w:hAnsi="Times New Roman" w:cs="Times New Roman"/>
                <w:b/>
                <w:bCs/>
                <w:i/>
                <w:iCs/>
                <w:color w:val="000000"/>
                <w:sz w:val="22"/>
                <w:szCs w:val="22"/>
                <w:lang w:val="en-GB"/>
              </w:rPr>
              <w:t>Exact spreader model</w:t>
            </w:r>
            <w:r w:rsidR="007A62DE" w:rsidRPr="00D15779">
              <w:rPr>
                <w:rFonts w:ascii="Times New Roman" w:eastAsia="Times New Roman" w:hAnsi="Times New Roman" w:cs="Times New Roman"/>
                <w:b/>
                <w:bCs/>
                <w:i/>
                <w:iCs/>
                <w:color w:val="000000"/>
                <w:sz w:val="22"/>
                <w:szCs w:val="22"/>
                <w:lang w:val="en-GB"/>
              </w:rPr>
              <w:t xml:space="preserve"> -</w:t>
            </w:r>
            <w:r w:rsidR="007A62DE" w:rsidRPr="00D15779">
              <w:rPr>
                <w:rFonts w:ascii="Times New Roman" w:eastAsia="Times New Roman" w:hAnsi="Times New Roman" w:cs="Times New Roman"/>
                <w:color w:val="000000"/>
                <w:sz w:val="22"/>
                <w:szCs w:val="22"/>
                <w:lang w:val="en-GB"/>
              </w:rPr>
              <w:t xml:space="preserve"> </w:t>
            </w:r>
            <w:r w:rsidR="007A62DE" w:rsidRPr="00D15779">
              <w:rPr>
                <w:rFonts w:ascii="Times New Roman" w:eastAsia="Times New Roman" w:hAnsi="Times New Roman" w:cs="Times New Roman"/>
                <w:color w:val="000000"/>
                <w:sz w:val="22"/>
                <w:szCs w:val="22"/>
                <w:shd w:val="clear" w:color="auto" w:fill="C0C0C0"/>
                <w:lang w:val="en-GB"/>
              </w:rPr>
              <w:t>_________.</w:t>
            </w:r>
          </w:p>
          <w:p w14:paraId="35E15ECB"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01497753" w14:textId="36BAC341"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3F455D10" w14:textId="77777777" w:rsidTr="00B33D01">
        <w:trPr>
          <w:trHeight w:val="267"/>
        </w:trPr>
        <w:tc>
          <w:tcPr>
            <w:tcW w:w="959" w:type="dxa"/>
            <w:vAlign w:val="center"/>
          </w:tcPr>
          <w:p w14:paraId="39665C9E"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w:t>
            </w:r>
          </w:p>
        </w:tc>
        <w:tc>
          <w:tcPr>
            <w:tcW w:w="2551" w:type="dxa"/>
          </w:tcPr>
          <w:p w14:paraId="26FBDC9C" w14:textId="254A4C33" w:rsidR="007A62DE" w:rsidRPr="00D15779" w:rsidRDefault="00062C94"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 xml:space="preserve">Quick connection and activation system for the hydraulic and electrical </w:t>
            </w:r>
            <w:r w:rsidRPr="00D15779">
              <w:rPr>
                <w:rFonts w:ascii="Times New Roman" w:eastAsia="Times New Roman" w:hAnsi="Times New Roman" w:cs="Times New Roman"/>
                <w:sz w:val="22"/>
                <w:szCs w:val="22"/>
                <w:lang w:val="en-GB" w:eastAsia="en-US"/>
              </w:rPr>
              <w:lastRenderedPageBreak/>
              <w:t>systems of the salt spreader.</w:t>
            </w:r>
          </w:p>
        </w:tc>
        <w:tc>
          <w:tcPr>
            <w:tcW w:w="3856" w:type="dxa"/>
            <w:vAlign w:val="center"/>
          </w:tcPr>
          <w:p w14:paraId="2D8D2D68"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xml:space="preserve">The necessary electrical and hydraulic connections must be provided and </w:t>
            </w:r>
            <w:r w:rsidRPr="00D15779">
              <w:rPr>
                <w:rFonts w:ascii="Times New Roman" w:eastAsia="Times New Roman" w:hAnsi="Times New Roman" w:cs="Times New Roman"/>
                <w:sz w:val="22"/>
                <w:szCs w:val="22"/>
                <w:lang w:val="en-GB" w:eastAsia="en-US"/>
              </w:rPr>
              <w:lastRenderedPageBreak/>
              <w:t>installed by the manufacturer and marked accordingly.</w:t>
            </w:r>
          </w:p>
          <w:p w14:paraId="274B23E4" w14:textId="688ABD4D"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043016E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8ACA5CB" w14:textId="796A75A4"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261068E" w14:textId="4A2D897D"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270EC9C9" w14:textId="77777777" w:rsidTr="00B33D01">
        <w:tc>
          <w:tcPr>
            <w:tcW w:w="959" w:type="dxa"/>
            <w:vAlign w:val="center"/>
          </w:tcPr>
          <w:p w14:paraId="631002B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7845AA8E" w14:textId="1F2ADCB8" w:rsidR="007A62DE" w:rsidRPr="00D15779" w:rsidRDefault="0059122A"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Spreader position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23ACF5A2" w14:textId="60F9EEF3" w:rsidR="007A62DE" w:rsidRPr="00D15779" w:rsidRDefault="00DE1A04"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centre of gravity of the spreader mounted into the truck body must be at least 600 mm forward of the centre of the 2-3 axle tandem.</w:t>
            </w:r>
          </w:p>
        </w:tc>
        <w:tc>
          <w:tcPr>
            <w:tcW w:w="2268" w:type="dxa"/>
            <w:vAlign w:val="center"/>
          </w:tcPr>
          <w:p w14:paraId="10FA73C6"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8A9D9A0" w14:textId="77777777" w:rsidR="007A62DE" w:rsidRPr="00D15779" w:rsidRDefault="007A62DE" w:rsidP="007A62DE">
            <w:pPr>
              <w:spacing w:after="0" w:line="240" w:lineRule="auto"/>
              <w:jc w:val="both"/>
              <w:rPr>
                <w:rFonts w:ascii="Times New Roman" w:eastAsia="Times New Roman" w:hAnsi="Times New Roman" w:cs="Times New Roman"/>
                <w:sz w:val="22"/>
                <w:szCs w:val="22"/>
                <w:highlight w:val="yellow"/>
                <w:lang w:val="en-GB"/>
              </w:rPr>
            </w:pPr>
          </w:p>
        </w:tc>
      </w:tr>
      <w:tr w:rsidR="007A62DE" w:rsidRPr="00D15779" w14:paraId="633BB2EC" w14:textId="77777777" w:rsidTr="00B33D01">
        <w:tc>
          <w:tcPr>
            <w:tcW w:w="959" w:type="dxa"/>
            <w:vAlign w:val="center"/>
          </w:tcPr>
          <w:p w14:paraId="7D5FE4D4"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2.4.</w:t>
            </w:r>
          </w:p>
        </w:tc>
        <w:tc>
          <w:tcPr>
            <w:tcW w:w="2551" w:type="dxa"/>
            <w:vAlign w:val="center"/>
          </w:tcPr>
          <w:p w14:paraId="62DA9DC9" w14:textId="27334362" w:rsidR="007A62DE" w:rsidRPr="00D15779" w:rsidRDefault="00826E02" w:rsidP="007A62DE">
            <w:pPr>
              <w:spacing w:after="0" w:line="240" w:lineRule="auto"/>
              <w:jc w:val="center"/>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Installation of the salt spreader on a vehicle.</w:t>
            </w:r>
          </w:p>
        </w:tc>
        <w:tc>
          <w:tcPr>
            <w:tcW w:w="3856" w:type="dxa"/>
            <w:vAlign w:val="center"/>
          </w:tcPr>
          <w:p w14:paraId="5857EB1D" w14:textId="77777777" w:rsidR="007A024F"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spreader must have a quick loading (mounting)/unloading system for loading/unloading onto/from a self-propelled truck body (RO-RO or equivalent</w:t>
            </w:r>
            <w:proofErr w:type="gramStart"/>
            <w:r w:rsidRPr="00D15779">
              <w:rPr>
                <w:rFonts w:ascii="Times New Roman" w:eastAsia="Times New Roman" w:hAnsi="Times New Roman" w:cs="Times New Roman"/>
                <w:sz w:val="22"/>
                <w:szCs w:val="22"/>
                <w:lang w:val="en-GB"/>
              </w:rPr>
              <w:t>) :</w:t>
            </w:r>
            <w:proofErr w:type="gramEnd"/>
            <w:r w:rsidRPr="00D15779">
              <w:rPr>
                <w:rFonts w:ascii="Times New Roman" w:eastAsia="Times New Roman" w:hAnsi="Times New Roman" w:cs="Times New Roman"/>
                <w:sz w:val="22"/>
                <w:szCs w:val="22"/>
                <w:lang w:val="en-GB"/>
              </w:rPr>
              <w:t xml:space="preserve">  loading and unloading of the spreader is carried out without external assistance and without the use of additional self-propelled lifting equipment.</w:t>
            </w:r>
          </w:p>
          <w:p w14:paraId="06246D2D" w14:textId="3FE39040" w:rsidR="007A62DE" w:rsidRPr="00D15779" w:rsidRDefault="007A024F" w:rsidP="007A024F">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17DAFAB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E7D1637" w14:textId="43EA8AC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3787C6F3"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FC9FEAA" w14:textId="50005348"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r>
      <w:tr w:rsidR="007A62DE" w:rsidRPr="00D15779" w14:paraId="5FE3C00B" w14:textId="77777777" w:rsidTr="00B33D01">
        <w:tc>
          <w:tcPr>
            <w:tcW w:w="959" w:type="dxa"/>
            <w:vAlign w:val="center"/>
          </w:tcPr>
          <w:p w14:paraId="044BE88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2.5.</w:t>
            </w:r>
          </w:p>
        </w:tc>
        <w:tc>
          <w:tcPr>
            <w:tcW w:w="2551" w:type="dxa"/>
            <w:vAlign w:val="center"/>
          </w:tcPr>
          <w:p w14:paraId="6F24EA0B" w14:textId="1AED470F" w:rsidR="007A62DE" w:rsidRPr="00D15779" w:rsidRDefault="00826E02"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Upper overall dimension of the spreader</w:t>
            </w:r>
            <w:r w:rsidR="007A62DE" w:rsidRPr="00D15779">
              <w:rPr>
                <w:rFonts w:ascii="Times New Roman" w:eastAsia="Times New Roman" w:hAnsi="Times New Roman" w:cs="Times New Roman"/>
                <w:sz w:val="22"/>
                <w:szCs w:val="22"/>
                <w:lang w:val="en-GB"/>
              </w:rPr>
              <w:t xml:space="preserve">. </w:t>
            </w:r>
          </w:p>
        </w:tc>
        <w:tc>
          <w:tcPr>
            <w:tcW w:w="3856" w:type="dxa"/>
            <w:vAlign w:val="center"/>
          </w:tcPr>
          <w:p w14:paraId="7633A81F" w14:textId="1799999F" w:rsidR="007A62DE" w:rsidRPr="00D15779" w:rsidRDefault="00B35B46" w:rsidP="007A62DE">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The top height of the spreader mounted into the body of a truck from the bottom of the body shall not exceed 2,300 mm.</w:t>
            </w:r>
          </w:p>
        </w:tc>
        <w:tc>
          <w:tcPr>
            <w:tcW w:w="2268" w:type="dxa"/>
            <w:vAlign w:val="center"/>
          </w:tcPr>
          <w:p w14:paraId="258EAA95"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65D99D7" w14:textId="35E044C5" w:rsidR="007A62DE" w:rsidRPr="00D15779" w:rsidRDefault="00321588" w:rsidP="007A62D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mm.</w:t>
            </w:r>
          </w:p>
        </w:tc>
      </w:tr>
      <w:tr w:rsidR="007A62DE" w:rsidRPr="00D15779" w14:paraId="0AC5A8E5" w14:textId="77777777" w:rsidTr="00B33D01">
        <w:tc>
          <w:tcPr>
            <w:tcW w:w="959" w:type="dxa"/>
            <w:vAlign w:val="center"/>
          </w:tcPr>
          <w:p w14:paraId="3F4B5843"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2.6.</w:t>
            </w:r>
          </w:p>
        </w:tc>
        <w:tc>
          <w:tcPr>
            <w:tcW w:w="2551" w:type="dxa"/>
          </w:tcPr>
          <w:p w14:paraId="4885DC41" w14:textId="15C37770"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Weight of the spreader with all integral equipment.</w:t>
            </w:r>
          </w:p>
        </w:tc>
        <w:tc>
          <w:tcPr>
            <w:tcW w:w="3856" w:type="dxa"/>
            <w:vAlign w:val="center"/>
          </w:tcPr>
          <w:p w14:paraId="525F8241"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2 100 – 2 600 kg </w:t>
            </w:r>
          </w:p>
          <w:p w14:paraId="3514CCE2"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c>
          <w:tcPr>
            <w:tcW w:w="2268" w:type="dxa"/>
            <w:vAlign w:val="center"/>
          </w:tcPr>
          <w:p w14:paraId="60263FF8"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3670E56F" w14:textId="241EB316"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249469A0" w14:textId="383A2D71" w:rsidR="007A62DE" w:rsidRPr="00D15779"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r w:rsidRPr="00D15779">
              <w:rPr>
                <w:rFonts w:ascii="Times New Roman" w:eastAsia="Times New Roman" w:hAnsi="Times New Roman" w:cs="Times New Roman"/>
                <w:i/>
                <w:iCs/>
                <w:sz w:val="22"/>
                <w:szCs w:val="22"/>
                <w:lang w:val="en-GB" w:eastAsia="ar-SA"/>
              </w:rPr>
              <w:t xml:space="preserve"> kg.</w:t>
            </w:r>
          </w:p>
          <w:p w14:paraId="6CA4D67F" w14:textId="147F7FB6" w:rsidR="007A62DE"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676E9FED" w14:textId="77777777" w:rsidTr="00B33D01">
        <w:tc>
          <w:tcPr>
            <w:tcW w:w="959" w:type="dxa"/>
            <w:vAlign w:val="center"/>
          </w:tcPr>
          <w:p w14:paraId="5BED1C40"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2.7.</w:t>
            </w:r>
          </w:p>
        </w:tc>
        <w:tc>
          <w:tcPr>
            <w:tcW w:w="2551" w:type="dxa"/>
            <w:vAlign w:val="center"/>
          </w:tcPr>
          <w:p w14:paraId="3261B2E5" w14:textId="09E18338"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Spreader testing, adjustment, calibration</w:t>
            </w:r>
          </w:p>
        </w:tc>
        <w:tc>
          <w:tcPr>
            <w:tcW w:w="3856" w:type="dxa"/>
            <w:vAlign w:val="center"/>
          </w:tcPr>
          <w:p w14:paraId="6918C764" w14:textId="4F186CF8"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w:t>
            </w:r>
            <w:r w:rsidRPr="00D15779">
              <w:rPr>
                <w:rFonts w:ascii="Times New Roman" w:eastAsia="Times New Roman" w:hAnsi="Times New Roman" w:cs="Times New Roman"/>
                <w:sz w:val="22"/>
                <w:szCs w:val="22"/>
                <w:lang w:val="en-GB"/>
              </w:rPr>
              <w:lastRenderedPageBreak/>
              <w:t>necessary work shall be performed at the Supplier</w:t>
            </w:r>
            <w:r w:rsidR="00DE1A04" w:rsidRPr="00D15779">
              <w:rPr>
                <w:rFonts w:ascii="Times New Roman" w:eastAsia="Times New Roman" w:hAnsi="Times New Roman" w:cs="Times New Roman"/>
                <w:sz w:val="22"/>
                <w:szCs w:val="22"/>
                <w:lang w:val="en-GB"/>
              </w:rPr>
              <w:t>’</w:t>
            </w:r>
            <w:r w:rsidRPr="00D15779">
              <w:rPr>
                <w:rFonts w:ascii="Times New Roman" w:eastAsia="Times New Roman" w:hAnsi="Times New Roman" w:cs="Times New Roman"/>
                <w:sz w:val="22"/>
                <w:szCs w:val="22"/>
                <w:lang w:val="en-GB"/>
              </w:rPr>
              <w:t xml:space="preserve">s expense, </w:t>
            </w:r>
            <w:r w:rsidRPr="00D15779">
              <w:rPr>
                <w:rFonts w:ascii="Times New Roman" w:eastAsia="Times New Roman" w:hAnsi="Times New Roman" w:cs="Times New Roman"/>
                <w:i/>
                <w:iCs/>
                <w:sz w:val="22"/>
                <w:szCs w:val="22"/>
                <w:lang w:val="en-GB"/>
              </w:rPr>
              <w:t>except for the amount of salt, sand-salt mixture, salt solution required for testing and calibration, and the loading of materials into the spreader.</w:t>
            </w:r>
          </w:p>
        </w:tc>
        <w:tc>
          <w:tcPr>
            <w:tcW w:w="2268" w:type="dxa"/>
            <w:vAlign w:val="center"/>
          </w:tcPr>
          <w:p w14:paraId="733838E9"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283700D" w14:textId="77777777" w:rsidR="007A62DE" w:rsidRPr="00D15779" w:rsidRDefault="007A62DE" w:rsidP="007A62DE">
            <w:pPr>
              <w:spacing w:after="0" w:line="240" w:lineRule="auto"/>
              <w:ind w:right="-108"/>
              <w:jc w:val="both"/>
              <w:rPr>
                <w:rFonts w:ascii="Times New Roman" w:eastAsia="Times New Roman" w:hAnsi="Times New Roman" w:cs="Times New Roman"/>
                <w:sz w:val="22"/>
                <w:szCs w:val="22"/>
                <w:lang w:val="en-GB"/>
              </w:rPr>
            </w:pPr>
          </w:p>
        </w:tc>
      </w:tr>
      <w:tr w:rsidR="007A62DE" w:rsidRPr="00D15779" w14:paraId="2ECDE655" w14:textId="77777777" w:rsidTr="00B33D01">
        <w:tc>
          <w:tcPr>
            <w:tcW w:w="9634" w:type="dxa"/>
            <w:gridSpan w:val="4"/>
            <w:vAlign w:val="center"/>
          </w:tcPr>
          <w:p w14:paraId="19FA34F2" w14:textId="5007A73C"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Materials hopper</w:t>
            </w:r>
          </w:p>
        </w:tc>
      </w:tr>
      <w:tr w:rsidR="007A62DE" w:rsidRPr="00D15779" w14:paraId="46EFE6E4" w14:textId="77777777" w:rsidTr="00B33D01">
        <w:tc>
          <w:tcPr>
            <w:tcW w:w="959" w:type="dxa"/>
            <w:vAlign w:val="center"/>
          </w:tcPr>
          <w:p w14:paraId="2C0A0A1F"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2.8.</w:t>
            </w:r>
          </w:p>
        </w:tc>
        <w:tc>
          <w:tcPr>
            <w:tcW w:w="2551" w:type="dxa"/>
            <w:vAlign w:val="center"/>
          </w:tcPr>
          <w:p w14:paraId="1833066E" w14:textId="248960BC"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hopper and structural frame</w:t>
            </w:r>
          </w:p>
        </w:tc>
        <w:tc>
          <w:tcPr>
            <w:tcW w:w="3856" w:type="dxa"/>
            <w:vAlign w:val="center"/>
          </w:tcPr>
          <w:p w14:paraId="454F2561" w14:textId="4EADCBC1" w:rsidR="007C46AB" w:rsidRPr="00D15779" w:rsidRDefault="007C46AB"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materials hopper is made of steel sheets no thinner than 3 mm, and profiled square and rectangular pipes with a wall thickness of at least 3 mm are used for the frame structure.</w:t>
            </w:r>
          </w:p>
          <w:p w14:paraId="6FE47B36" w14:textId="6281C5B8" w:rsidR="007A62DE" w:rsidRPr="00D15779" w:rsidRDefault="007C46AB" w:rsidP="007C46AB">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surface painting process must be carried out in accordance with the requirements of ISO 8501-1. The total thickness of the coating (anti-corrosion coating and paint layer) is not less than 180 µm. The colour shall be orange (RAL 2004), grey (Pantone 7544C) or the </w:t>
            </w:r>
            <w:proofErr w:type="gramStart"/>
            <w:r w:rsidRPr="00D15779">
              <w:rPr>
                <w:rFonts w:ascii="Times New Roman" w:eastAsia="Times New Roman" w:hAnsi="Times New Roman" w:cs="Times New Roman"/>
                <w:sz w:val="22"/>
                <w:szCs w:val="22"/>
                <w:lang w:val="en-GB"/>
              </w:rPr>
              <w:t>manufacturer‘</w:t>
            </w:r>
            <w:proofErr w:type="gramEnd"/>
            <w:r w:rsidRPr="00D15779">
              <w:rPr>
                <w:rFonts w:ascii="Times New Roman" w:eastAsia="Times New Roman" w:hAnsi="Times New Roman" w:cs="Times New Roman"/>
                <w:sz w:val="22"/>
                <w:szCs w:val="22"/>
                <w:lang w:val="en-GB"/>
              </w:rPr>
              <w:t>s specified default (representative) colour for a specific group of equipment.</w:t>
            </w:r>
            <w:r w:rsidR="007A62DE" w:rsidRPr="00D15779">
              <w:rPr>
                <w:rFonts w:ascii="Times New Roman" w:eastAsia="Times New Roman" w:hAnsi="Times New Roman" w:cs="Times New Roman"/>
                <w:sz w:val="22"/>
                <w:szCs w:val="22"/>
                <w:lang w:val="en-GB"/>
              </w:rPr>
              <w:t xml:space="preserve"> </w:t>
            </w:r>
          </w:p>
        </w:tc>
        <w:tc>
          <w:tcPr>
            <w:tcW w:w="2268" w:type="dxa"/>
            <w:vAlign w:val="center"/>
          </w:tcPr>
          <w:p w14:paraId="5DD59C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B57A900" w14:textId="46D11313"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1B4A1D0A" w14:textId="77777777" w:rsidR="005C7A3D" w:rsidRPr="005C7A3D" w:rsidRDefault="005C7A3D" w:rsidP="005C7A3D">
            <w:pPr>
              <w:spacing w:after="0" w:line="240" w:lineRule="auto"/>
              <w:jc w:val="both"/>
              <w:rPr>
                <w:rFonts w:ascii="Times New Roman" w:eastAsia="Times New Roman" w:hAnsi="Times New Roman" w:cs="Times New Roman"/>
                <w:b/>
                <w:bCs/>
                <w:i/>
                <w:iCs/>
                <w:sz w:val="22"/>
                <w:szCs w:val="22"/>
                <w:lang w:val="en-GB" w:eastAsia="ar-SA"/>
              </w:rPr>
            </w:pPr>
            <w:r w:rsidRPr="005C7A3D">
              <w:rPr>
                <w:rFonts w:ascii="Times New Roman" w:eastAsia="Times New Roman" w:hAnsi="Times New Roman" w:cs="Times New Roman"/>
                <w:b/>
                <w:bCs/>
                <w:i/>
                <w:iCs/>
                <w:sz w:val="22"/>
                <w:szCs w:val="22"/>
                <w:lang w:val="en-GB" w:eastAsia="ar-SA"/>
              </w:rPr>
              <w:t xml:space="preserve">Proposed material, its thickness, and colour </w:t>
            </w:r>
          </w:p>
          <w:p w14:paraId="5CFB2B82" w14:textId="0150FEC3" w:rsidR="007A62DE" w:rsidRPr="00D15779" w:rsidRDefault="007A62DE" w:rsidP="007A62DE">
            <w:pPr>
              <w:spacing w:after="0" w:line="240" w:lineRule="auto"/>
              <w:jc w:val="both"/>
              <w:rPr>
                <w:rFonts w:ascii="Times New Roman" w:eastAsia="Times New Roman" w:hAnsi="Times New Roman" w:cs="Times New Roman"/>
                <w:i/>
                <w:iCs/>
                <w:sz w:val="22"/>
                <w:szCs w:val="22"/>
                <w:shd w:val="clear" w:color="auto" w:fill="C0C0C0"/>
                <w:lang w:val="en-GB" w:eastAsia="ar-SA"/>
              </w:rPr>
            </w:pP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_____.</w:t>
            </w:r>
          </w:p>
          <w:p w14:paraId="602C7405"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AC0F125" w14:textId="7A5313D3" w:rsidR="007A62DE" w:rsidRPr="00D15779" w:rsidRDefault="007A62DE" w:rsidP="007A62DE">
            <w:pPr>
              <w:spacing w:after="0" w:line="240" w:lineRule="auto"/>
              <w:jc w:val="both"/>
              <w:rPr>
                <w:rFonts w:ascii="Times New Roman" w:eastAsia="Times New Roman" w:hAnsi="Times New Roman" w:cs="Times New Roman"/>
                <w:b/>
                <w:sz w:val="22"/>
                <w:szCs w:val="22"/>
                <w:lang w:val="en-GB"/>
              </w:rPr>
            </w:pPr>
          </w:p>
        </w:tc>
      </w:tr>
      <w:tr w:rsidR="007A62DE" w:rsidRPr="00D15779" w14:paraId="20CDB9BA" w14:textId="77777777" w:rsidTr="00B33D01">
        <w:tc>
          <w:tcPr>
            <w:tcW w:w="959" w:type="dxa"/>
            <w:vAlign w:val="center"/>
          </w:tcPr>
          <w:p w14:paraId="7C79997B"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2.9.</w:t>
            </w:r>
          </w:p>
        </w:tc>
        <w:tc>
          <w:tcPr>
            <w:tcW w:w="2551" w:type="dxa"/>
          </w:tcPr>
          <w:p w14:paraId="60021006" w14:textId="2CF1602C" w:rsidR="007A62DE" w:rsidRPr="00D15779" w:rsidRDefault="00826E02" w:rsidP="007A62DE">
            <w:pPr>
              <w:spacing w:before="240" w:after="24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capacity</w:t>
            </w:r>
          </w:p>
          <w:p w14:paraId="4A2D9843" w14:textId="77777777" w:rsidR="007A62DE" w:rsidRPr="00D15779" w:rsidRDefault="007A62DE" w:rsidP="007A62DE">
            <w:pPr>
              <w:spacing w:before="240" w:after="240" w:line="240" w:lineRule="auto"/>
              <w:jc w:val="both"/>
              <w:rPr>
                <w:rFonts w:ascii="Times New Roman" w:eastAsia="Times New Roman" w:hAnsi="Times New Roman" w:cs="Times New Roman"/>
                <w:sz w:val="22"/>
                <w:szCs w:val="22"/>
                <w:lang w:val="en-GB"/>
              </w:rPr>
            </w:pPr>
          </w:p>
        </w:tc>
        <w:tc>
          <w:tcPr>
            <w:tcW w:w="3856" w:type="dxa"/>
            <w:vAlign w:val="center"/>
          </w:tcPr>
          <w:p w14:paraId="52371343" w14:textId="7FA4E31B" w:rsidR="007A62DE" w:rsidRPr="00D15779" w:rsidRDefault="002060C3" w:rsidP="007A62DE">
            <w:pPr>
              <w:spacing w:after="0" w:line="240" w:lineRule="auto"/>
              <w:jc w:val="both"/>
              <w:rPr>
                <w:rFonts w:ascii="Times New Roman" w:eastAsia="Times New Roman" w:hAnsi="Times New Roman" w:cs="Times New Roman"/>
                <w:sz w:val="22"/>
                <w:szCs w:val="22"/>
                <w:vertAlign w:val="superscript"/>
                <w:lang w:val="en-GB"/>
              </w:rPr>
            </w:pPr>
            <w:r w:rsidRPr="00D15779">
              <w:rPr>
                <w:rFonts w:ascii="Times New Roman" w:eastAsia="Times New Roman" w:hAnsi="Times New Roman" w:cs="Times New Roman"/>
                <w:sz w:val="22"/>
                <w:szCs w:val="22"/>
                <w:lang w:val="en-GB"/>
              </w:rPr>
              <w:t xml:space="preserve">Possible load capacity of loose materials </w:t>
            </w:r>
            <w:proofErr w:type="gramStart"/>
            <w:r w:rsidR="007A62DE" w:rsidRPr="00D15779">
              <w:rPr>
                <w:rFonts w:ascii="Times New Roman" w:eastAsia="Times New Roman" w:hAnsi="Times New Roman" w:cs="Times New Roman"/>
                <w:sz w:val="22"/>
                <w:szCs w:val="22"/>
                <w:lang w:val="en-GB"/>
              </w:rPr>
              <w:t xml:space="preserve">–  </w:t>
            </w:r>
            <w:r w:rsidR="001C2ED3" w:rsidRPr="00D15779">
              <w:rPr>
                <w:rFonts w:ascii="Times New Roman" w:eastAsia="Times New Roman" w:hAnsi="Times New Roman" w:cs="Times New Roman"/>
                <w:sz w:val="22"/>
                <w:szCs w:val="22"/>
                <w:lang w:val="en-GB"/>
              </w:rPr>
              <w:t>not</w:t>
            </w:r>
            <w:proofErr w:type="gramEnd"/>
            <w:r w:rsidR="001C2ED3" w:rsidRPr="00D15779">
              <w:rPr>
                <w:rFonts w:ascii="Times New Roman" w:eastAsia="Times New Roman" w:hAnsi="Times New Roman" w:cs="Times New Roman"/>
                <w:sz w:val="22"/>
                <w:szCs w:val="22"/>
                <w:lang w:val="en-GB"/>
              </w:rPr>
              <w:t xml:space="preserve"> less than</w:t>
            </w:r>
            <w:r w:rsidR="007A62DE" w:rsidRPr="00D15779">
              <w:rPr>
                <w:rFonts w:ascii="Times New Roman" w:eastAsia="Times New Roman" w:hAnsi="Times New Roman" w:cs="Times New Roman"/>
                <w:sz w:val="22"/>
                <w:szCs w:val="22"/>
                <w:lang w:val="en-GB"/>
              </w:rPr>
              <w:t xml:space="preserve"> 7 m</w:t>
            </w:r>
            <w:r w:rsidR="007A62DE" w:rsidRPr="00D15779">
              <w:rPr>
                <w:rFonts w:ascii="Times New Roman" w:eastAsia="Times New Roman" w:hAnsi="Times New Roman" w:cs="Times New Roman"/>
                <w:sz w:val="22"/>
                <w:szCs w:val="22"/>
                <w:vertAlign w:val="superscript"/>
                <w:lang w:val="en-GB"/>
              </w:rPr>
              <w:t>3</w:t>
            </w:r>
          </w:p>
          <w:p w14:paraId="25EAD1C6"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0907C28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58B5705E" w14:textId="55B605DE" w:rsidR="007A62DE"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 xml:space="preserve"> m</w:t>
            </w:r>
            <w:r w:rsidR="007A62DE" w:rsidRPr="00D15779">
              <w:rPr>
                <w:rFonts w:ascii="Times New Roman" w:eastAsia="Times New Roman" w:hAnsi="Times New Roman" w:cs="Times New Roman"/>
                <w:i/>
                <w:iCs/>
                <w:sz w:val="22"/>
                <w:szCs w:val="22"/>
                <w:vertAlign w:val="superscript"/>
                <w:lang w:val="en-GB" w:eastAsia="ar-SA"/>
              </w:rPr>
              <w:t>3</w:t>
            </w:r>
            <w:r w:rsidR="007A62DE" w:rsidRPr="00D15779">
              <w:rPr>
                <w:rFonts w:ascii="Times New Roman" w:eastAsia="Times New Roman" w:hAnsi="Times New Roman" w:cs="Times New Roman"/>
                <w:i/>
                <w:iCs/>
                <w:sz w:val="22"/>
                <w:szCs w:val="22"/>
                <w:lang w:val="en-GB" w:eastAsia="ar-SA"/>
              </w:rPr>
              <w:t>.</w:t>
            </w:r>
          </w:p>
          <w:p w14:paraId="43A4B558" w14:textId="7473CA82"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40F76EA9" w14:textId="77777777" w:rsidTr="00B33D01">
        <w:tc>
          <w:tcPr>
            <w:tcW w:w="959" w:type="dxa"/>
            <w:vAlign w:val="center"/>
          </w:tcPr>
          <w:p w14:paraId="0F5AD65C"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2.10.</w:t>
            </w:r>
          </w:p>
        </w:tc>
        <w:tc>
          <w:tcPr>
            <w:tcW w:w="2551" w:type="dxa"/>
            <w:vAlign w:val="center"/>
          </w:tcPr>
          <w:p w14:paraId="2ADE4D55" w14:textId="6D7E443E" w:rsidR="007A62DE" w:rsidRPr="00D15779" w:rsidRDefault="00826E02"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Feeder of spreading materials</w:t>
            </w:r>
            <w:r w:rsidR="007A62DE" w:rsidRPr="00D15779">
              <w:rPr>
                <w:rFonts w:ascii="Times New Roman" w:eastAsia="Times New Roman" w:hAnsi="Times New Roman" w:cs="Times New Roman"/>
                <w:sz w:val="22"/>
                <w:szCs w:val="22"/>
                <w:lang w:val="en-GB"/>
              </w:rPr>
              <w:t>.</w:t>
            </w:r>
          </w:p>
        </w:tc>
        <w:tc>
          <w:tcPr>
            <w:tcW w:w="3856" w:type="dxa"/>
            <w:vAlign w:val="center"/>
          </w:tcPr>
          <w:p w14:paraId="2BD9D75F"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 rubber belt conveyor, ensuring smooth feeding of materials to the spreading disc, regardless of the type and amount of the spreading material in the hopper.</w:t>
            </w:r>
          </w:p>
          <w:p w14:paraId="77105A8F" w14:textId="4BFFE103" w:rsidR="007A62DE" w:rsidRPr="00D15779" w:rsidRDefault="007A62DE" w:rsidP="00E70ACC">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0FFAD70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96F23F9" w14:textId="66E23AE8"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47C3E365" w14:textId="26D66885"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7A62DE" w:rsidRPr="00D15779" w14:paraId="07EB976F" w14:textId="77777777" w:rsidTr="00B33D01">
        <w:tc>
          <w:tcPr>
            <w:tcW w:w="959" w:type="dxa"/>
            <w:vAlign w:val="center"/>
          </w:tcPr>
          <w:p w14:paraId="6F5D227B" w14:textId="77777777" w:rsidR="007A62DE" w:rsidRPr="00D15779" w:rsidRDefault="007A62DE" w:rsidP="007A62DE">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2.11.</w:t>
            </w:r>
          </w:p>
        </w:tc>
        <w:tc>
          <w:tcPr>
            <w:tcW w:w="2551" w:type="dxa"/>
          </w:tcPr>
          <w:p w14:paraId="6300C7C3" w14:textId="6CD1AF48" w:rsidR="007A62DE" w:rsidRPr="00D15779" w:rsidRDefault="00826E02" w:rsidP="007A62DE">
            <w:pPr>
              <w:spacing w:before="240"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Mechanism for even distribution of the spreading material.</w:t>
            </w:r>
          </w:p>
        </w:tc>
        <w:tc>
          <w:tcPr>
            <w:tcW w:w="3856" w:type="dxa"/>
            <w:vAlign w:val="center"/>
          </w:tcPr>
          <w:p w14:paraId="2FFC6014" w14:textId="107A7DA5" w:rsidR="007A62DE" w:rsidRPr="00D15779" w:rsidRDefault="00E70ACC" w:rsidP="007A62DE">
            <w:pPr>
              <w:widowControl w:val="0"/>
              <w:suppressAutoHyphens/>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 separate mechanism installed along the entire length of the hopper, with a separate hydraulic drive or other type of drive and drive control, which distributes the spread</w:t>
            </w:r>
            <w:r w:rsidR="000B2C20" w:rsidRPr="00D15779">
              <w:rPr>
                <w:rFonts w:ascii="Times New Roman" w:eastAsia="Times New Roman" w:hAnsi="Times New Roman" w:cs="Times New Roman"/>
                <w:sz w:val="22"/>
                <w:szCs w:val="22"/>
                <w:lang w:val="en-GB" w:eastAsia="en-US"/>
              </w:rPr>
              <w:t>ing</w:t>
            </w:r>
            <w:r w:rsidRPr="00D15779">
              <w:rPr>
                <w:rFonts w:ascii="Times New Roman" w:eastAsia="Times New Roman" w:hAnsi="Times New Roman" w:cs="Times New Roman"/>
                <w:sz w:val="22"/>
                <w:szCs w:val="22"/>
                <w:lang w:val="en-GB" w:eastAsia="en-US"/>
              </w:rPr>
              <w:t xml:space="preserve"> material more evenly over the rubber belt conveyor.</w:t>
            </w:r>
          </w:p>
        </w:tc>
        <w:tc>
          <w:tcPr>
            <w:tcW w:w="2268" w:type="dxa"/>
            <w:vAlign w:val="center"/>
          </w:tcPr>
          <w:p w14:paraId="08916579"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7FFEA9BE" w14:textId="251743D1" w:rsidR="007A62DE" w:rsidRPr="00D15779" w:rsidRDefault="007A62DE" w:rsidP="007A62DE">
            <w:pPr>
              <w:spacing w:after="0" w:line="240" w:lineRule="auto"/>
              <w:jc w:val="both"/>
              <w:rPr>
                <w:rFonts w:ascii="Times New Roman" w:eastAsia="Times New Roman" w:hAnsi="Times New Roman" w:cs="Times New Roman"/>
                <w:i/>
                <w:iCs/>
                <w:sz w:val="22"/>
                <w:szCs w:val="22"/>
                <w:lang w:val="en-GB"/>
              </w:rPr>
            </w:pPr>
          </w:p>
          <w:p w14:paraId="67C2CCFD" w14:textId="2FE7B747" w:rsidR="007A62DE" w:rsidRPr="00D15779"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0D62A3">
              <w:rPr>
                <w:rFonts w:ascii="Times New Roman" w:eastAsia="Times New Roman" w:hAnsi="Times New Roman" w:cs="Times New Roman"/>
                <w:b/>
                <w:bCs/>
                <w:i/>
                <w:iCs/>
                <w:sz w:val="22"/>
                <w:szCs w:val="22"/>
                <w:lang w:val="en-GB" w:eastAsia="ar-SA"/>
              </w:rPr>
              <w:t>Type and description of the proposed device</w:t>
            </w:r>
            <w:r w:rsidRPr="00D15779">
              <w:rPr>
                <w:rFonts w:ascii="Times New Roman" w:eastAsia="Times New Roman" w:hAnsi="Times New Roman" w:cs="Times New Roman"/>
                <w:b/>
                <w:bCs/>
                <w:i/>
                <w:iCs/>
                <w:sz w:val="22"/>
                <w:szCs w:val="22"/>
                <w:lang w:val="en-GB" w:eastAsia="ar-SA"/>
              </w:rPr>
              <w:t xml:space="preserve"> </w:t>
            </w:r>
            <w:r w:rsidR="007A62DE" w:rsidRPr="00D15779">
              <w:rPr>
                <w:rFonts w:ascii="Times New Roman" w:eastAsia="Times New Roman" w:hAnsi="Times New Roman" w:cs="Times New Roman"/>
                <w:i/>
                <w:iCs/>
                <w:sz w:val="22"/>
                <w:szCs w:val="22"/>
                <w:lang w:val="en-GB" w:eastAsia="ar-SA"/>
              </w:rPr>
              <w:t xml:space="preserve">-    </w:t>
            </w:r>
            <w:r w:rsidR="007A62DE" w:rsidRPr="00D15779">
              <w:rPr>
                <w:rFonts w:ascii="Times New Roman" w:eastAsia="Times New Roman" w:hAnsi="Times New Roman" w:cs="Times New Roman"/>
                <w:i/>
                <w:iCs/>
                <w:sz w:val="22"/>
                <w:szCs w:val="22"/>
                <w:shd w:val="clear" w:color="auto" w:fill="C0C0C0"/>
                <w:lang w:val="en-GB" w:eastAsia="ar-SA"/>
              </w:rPr>
              <w:t>____</w:t>
            </w:r>
            <w:r w:rsidR="007A62DE" w:rsidRPr="00D15779">
              <w:rPr>
                <w:rFonts w:ascii="Times New Roman" w:eastAsia="Times New Roman" w:hAnsi="Times New Roman" w:cs="Times New Roman"/>
                <w:i/>
                <w:iCs/>
                <w:sz w:val="22"/>
                <w:szCs w:val="22"/>
                <w:lang w:val="en-GB" w:eastAsia="ar-SA"/>
              </w:rPr>
              <w:t>.</w:t>
            </w:r>
          </w:p>
          <w:p w14:paraId="373F0690" w14:textId="4A4533FF" w:rsidR="007A62DE" w:rsidRPr="00D15779" w:rsidRDefault="00887FAE" w:rsidP="007A62D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E70ACC" w:rsidRPr="00D15779" w14:paraId="4CEA51CC" w14:textId="77777777" w:rsidTr="00B33D01">
        <w:tc>
          <w:tcPr>
            <w:tcW w:w="959" w:type="dxa"/>
            <w:vAlign w:val="center"/>
          </w:tcPr>
          <w:p w14:paraId="741D3DFC"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2.12.</w:t>
            </w:r>
          </w:p>
        </w:tc>
        <w:tc>
          <w:tcPr>
            <w:tcW w:w="2551" w:type="dxa"/>
            <w:vAlign w:val="center"/>
          </w:tcPr>
          <w:p w14:paraId="20DFE363" w14:textId="7CBB0783"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Hopper cover</w:t>
            </w:r>
          </w:p>
        </w:tc>
        <w:tc>
          <w:tcPr>
            <w:tcW w:w="3856" w:type="dxa"/>
            <w:vAlign w:val="center"/>
          </w:tcPr>
          <w:p w14:paraId="5E8D94F8"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 xml:space="preserve">Covered with a metal grate (opening dimensions: no less than 40x40 mm, but no more than 70x70 mm, wire-rod diameter no less than 4 mm) and a </w:t>
            </w:r>
            <w:r w:rsidRPr="00D15779">
              <w:rPr>
                <w:rFonts w:ascii="Times New Roman" w:eastAsia="Arial Unicode MS" w:hAnsi="Times New Roman" w:cs="Times New Roman"/>
                <w:kern w:val="1"/>
                <w:sz w:val="22"/>
                <w:szCs w:val="22"/>
                <w:lang w:val="en-GB" w:eastAsia="ar-SA"/>
              </w:rPr>
              <w:lastRenderedPageBreak/>
              <w:t>moisture-proof, easily closable and openable side tarpaulin without additional means.</w:t>
            </w:r>
          </w:p>
          <w:p w14:paraId="7898D9D6" w14:textId="7777777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levers of the cover opening/closing mechanism must be accessible to the operator (the covering/uncovering process must be possible) while standing on the ground or on a ladder installed at the rear of the spreader.</w:t>
            </w:r>
          </w:p>
          <w:p w14:paraId="4E0C85C9" w14:textId="1AE9EE97" w:rsidR="00E70ACC" w:rsidRPr="00D15779"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val="en-GB" w:eastAsia="ar-SA"/>
              </w:rPr>
            </w:pPr>
            <w:r w:rsidRPr="00D15779">
              <w:rPr>
                <w:rFonts w:ascii="Times New Roman" w:eastAsia="Arial Unicode MS" w:hAnsi="Times New Roman" w:cs="Times New Roman"/>
                <w:kern w:val="1"/>
                <w:sz w:val="22"/>
                <w:szCs w:val="22"/>
                <w:lang w:val="en-GB" w:eastAsia="ar-SA"/>
              </w:rPr>
              <w:t>The grate structure is hot-dip galvanized.</w:t>
            </w:r>
          </w:p>
        </w:tc>
        <w:tc>
          <w:tcPr>
            <w:tcW w:w="2268" w:type="dxa"/>
            <w:vAlign w:val="center"/>
          </w:tcPr>
          <w:p w14:paraId="744F31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1754EBB" w14:textId="4CEE7D71" w:rsidR="00E70ACC" w:rsidRPr="00D15779" w:rsidRDefault="00E70ACC" w:rsidP="00E70ACC">
            <w:pPr>
              <w:spacing w:after="0" w:line="240" w:lineRule="auto"/>
              <w:jc w:val="both"/>
              <w:rPr>
                <w:rFonts w:ascii="Times New Roman" w:eastAsia="Times New Roman" w:hAnsi="Times New Roman" w:cs="Times New Roman"/>
                <w:i/>
                <w:iCs/>
                <w:sz w:val="22"/>
                <w:szCs w:val="22"/>
                <w:lang w:val="en-GB"/>
              </w:rPr>
            </w:pPr>
          </w:p>
          <w:p w14:paraId="07217CD0"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1C5A3D31" w14:textId="5BE8A57C"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p>
        </w:tc>
      </w:tr>
      <w:tr w:rsidR="00E70ACC" w:rsidRPr="00D15779" w14:paraId="3EA7FC8B" w14:textId="77777777" w:rsidTr="00B33D01">
        <w:tc>
          <w:tcPr>
            <w:tcW w:w="9634" w:type="dxa"/>
            <w:gridSpan w:val="4"/>
            <w:vAlign w:val="center"/>
          </w:tcPr>
          <w:p w14:paraId="5450E682" w14:textId="4BD64111" w:rsidR="00E70ACC" w:rsidRPr="00D15779" w:rsidRDefault="00E70ACC" w:rsidP="00E70ACC">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eastAsia="en-US"/>
              </w:rPr>
              <w:lastRenderedPageBreak/>
              <w:t>Salt solution tank</w:t>
            </w:r>
          </w:p>
        </w:tc>
      </w:tr>
      <w:tr w:rsidR="00E70ACC" w:rsidRPr="00D15779" w14:paraId="3F19B6BB" w14:textId="77777777" w:rsidTr="00B33D01">
        <w:tc>
          <w:tcPr>
            <w:tcW w:w="959" w:type="dxa"/>
            <w:vAlign w:val="center"/>
          </w:tcPr>
          <w:p w14:paraId="4D9028E0"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2.13.</w:t>
            </w:r>
          </w:p>
        </w:tc>
        <w:tc>
          <w:tcPr>
            <w:tcW w:w="2551" w:type="dxa"/>
            <w:vAlign w:val="center"/>
          </w:tcPr>
          <w:p w14:paraId="2E7D050C" w14:textId="72867089" w:rsidR="00E70ACC" w:rsidRPr="00D15779" w:rsidRDefault="00E70ACC" w:rsidP="00E70ACC">
            <w:pPr>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Salt solution tanks</w:t>
            </w:r>
          </w:p>
        </w:tc>
        <w:tc>
          <w:tcPr>
            <w:tcW w:w="3856" w:type="dxa"/>
            <w:vAlign w:val="center"/>
          </w:tcPr>
          <w:p w14:paraId="7BEEA5F2" w14:textId="5D0CF104"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least two parts </w:t>
            </w:r>
            <w:r w:rsidRPr="00D15779">
              <w:rPr>
                <w:rFonts w:ascii="Times New Roman" w:eastAsia="Times New Roman" w:hAnsi="Times New Roman" w:cs="Times New Roman"/>
                <w:i/>
                <w:iCs/>
                <w:sz w:val="22"/>
                <w:szCs w:val="22"/>
                <w:lang w:val="en-GB"/>
              </w:rPr>
              <w:t>(installed on the sides of the spreading materials hopper, in the lower part)</w:t>
            </w:r>
            <w:r w:rsidRPr="00D15779">
              <w:rPr>
                <w:rFonts w:ascii="Times New Roman" w:eastAsia="Times New Roman" w:hAnsi="Times New Roman" w:cs="Times New Roman"/>
                <w:sz w:val="22"/>
                <w:szCs w:val="22"/>
                <w:lang w:val="en-GB"/>
              </w:rPr>
              <w:t>.</w:t>
            </w:r>
          </w:p>
          <w:p w14:paraId="0D613592" w14:textId="77777777" w:rsidR="00E70ACC" w:rsidRPr="00D15779" w:rsidRDefault="00E70ACC" w:rsidP="00E70ACC">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Total volume of at least 2.5 m³. Depending on the volume of the spreader's spreader material hopper, the ratio of the salt solution tank volume must be maintained at 7:3.</w:t>
            </w:r>
          </w:p>
          <w:p w14:paraId="0D3777E0" w14:textId="69BFBE26" w:rsidR="00E70ACC" w:rsidRPr="00D15779" w:rsidRDefault="00E70ACC" w:rsidP="00E70ACC">
            <w:pPr>
              <w:spacing w:after="0" w:line="240" w:lineRule="auto"/>
              <w:jc w:val="both"/>
              <w:rPr>
                <w:rFonts w:ascii="Times New Roman" w:eastAsia="Times New Roman" w:hAnsi="Times New Roman" w:cs="Times New Roman"/>
                <w:sz w:val="22"/>
                <w:szCs w:val="22"/>
                <w:lang w:val="en-GB"/>
              </w:rPr>
            </w:pPr>
          </w:p>
        </w:tc>
        <w:tc>
          <w:tcPr>
            <w:tcW w:w="2268" w:type="dxa"/>
          </w:tcPr>
          <w:p w14:paraId="3B5FA68D"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7E883EE" w14:textId="13456669" w:rsidR="00E70ACC" w:rsidRPr="00D15779"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E70ACC" w:rsidRPr="00D15779">
              <w:rPr>
                <w:rFonts w:ascii="Times New Roman" w:eastAsia="Times New Roman" w:hAnsi="Times New Roman" w:cs="Times New Roman"/>
                <w:i/>
                <w:iCs/>
                <w:sz w:val="22"/>
                <w:szCs w:val="22"/>
                <w:lang w:val="en-GB" w:eastAsia="ar-SA"/>
              </w:rPr>
              <w:t xml:space="preserve">-    </w:t>
            </w:r>
            <w:r w:rsidR="00E70ACC" w:rsidRPr="00D15779">
              <w:rPr>
                <w:rFonts w:ascii="Times New Roman" w:eastAsia="Times New Roman" w:hAnsi="Times New Roman" w:cs="Times New Roman"/>
                <w:i/>
                <w:iCs/>
                <w:sz w:val="22"/>
                <w:szCs w:val="22"/>
                <w:shd w:val="clear" w:color="auto" w:fill="C0C0C0"/>
                <w:lang w:val="en-GB" w:eastAsia="ar-SA"/>
              </w:rPr>
              <w:t>_____</w:t>
            </w:r>
            <w:r w:rsidR="00E70ACC" w:rsidRPr="00D15779">
              <w:rPr>
                <w:rFonts w:ascii="Times New Roman" w:eastAsia="Times New Roman" w:hAnsi="Times New Roman" w:cs="Times New Roman"/>
                <w:sz w:val="22"/>
                <w:szCs w:val="22"/>
                <w:lang w:val="en-GB"/>
              </w:rPr>
              <w:t xml:space="preserve"> m³</w:t>
            </w:r>
            <w:r w:rsidR="00E70ACC" w:rsidRPr="00D15779">
              <w:rPr>
                <w:rFonts w:ascii="Times New Roman" w:eastAsia="Times New Roman" w:hAnsi="Times New Roman" w:cs="Times New Roman"/>
                <w:i/>
                <w:iCs/>
                <w:sz w:val="22"/>
                <w:szCs w:val="22"/>
                <w:lang w:val="en-GB" w:eastAsia="ar-SA"/>
              </w:rPr>
              <w:t>.</w:t>
            </w:r>
          </w:p>
          <w:p w14:paraId="2E1A396C" w14:textId="31E7614E" w:rsidR="00E70ACC" w:rsidRPr="00D15779" w:rsidRDefault="00887FAE" w:rsidP="00E70ACC">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6F2AE63" w14:textId="77777777" w:rsidTr="00B33D01">
        <w:tc>
          <w:tcPr>
            <w:tcW w:w="959" w:type="dxa"/>
            <w:vAlign w:val="center"/>
          </w:tcPr>
          <w:p w14:paraId="5883FD3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2.13.1</w:t>
            </w:r>
          </w:p>
        </w:tc>
        <w:tc>
          <w:tcPr>
            <w:tcW w:w="2551" w:type="dxa"/>
            <w:vAlign w:val="center"/>
          </w:tcPr>
          <w:p w14:paraId="5A974781" w14:textId="7C9383D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Materials used in manufacturing</w:t>
            </w:r>
          </w:p>
        </w:tc>
        <w:tc>
          <w:tcPr>
            <w:tcW w:w="3856" w:type="dxa"/>
            <w:vAlign w:val="center"/>
          </w:tcPr>
          <w:p w14:paraId="06E2BCE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Tanks must be made of polypropylene or another equivalent polymer material that is resistant to corrosion, temperature fluctuations, and ultraviolet radiation.</w:t>
            </w:r>
          </w:p>
          <w:p w14:paraId="0A1FAF0D" w14:textId="43755CA8"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resistance of the polymer materials used in salt solution tanks to ultraviolet radiation and other environmental conditions must comply with the DIN EN-17106 standard.</w:t>
            </w:r>
          </w:p>
        </w:tc>
        <w:tc>
          <w:tcPr>
            <w:tcW w:w="2268" w:type="dxa"/>
          </w:tcPr>
          <w:p w14:paraId="23429F82"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4DEDF825" w14:textId="3D558CF1" w:rsidR="00321588" w:rsidRPr="000643C6" w:rsidRDefault="00321588" w:rsidP="00321588">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p>
          <w:p w14:paraId="05B658D7" w14:textId="774AE7E2" w:rsidR="00826E02" w:rsidRPr="00D15779"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val="en-GB"/>
              </w:rPr>
            </w:pPr>
            <w:r w:rsidRPr="00D15779">
              <w:rPr>
                <w:rFonts w:ascii="Times New Roman" w:eastAsia="Times New Roman" w:hAnsi="Times New Roman" w:cs="Times New Roman"/>
                <w:i/>
                <w:iCs/>
                <w:sz w:val="22"/>
                <w:szCs w:val="22"/>
                <w:lang w:val="en-GB" w:eastAsia="ar-SA"/>
              </w:rPr>
              <w:t xml:space="preserve">– </w:t>
            </w:r>
            <w:r w:rsidR="00321588" w:rsidRPr="00D15779">
              <w:rPr>
                <w:rFonts w:ascii="Times New Roman" w:eastAsia="Times New Roman" w:hAnsi="Times New Roman" w:cs="Times New Roman"/>
                <w:i/>
                <w:iCs/>
                <w:sz w:val="22"/>
                <w:szCs w:val="22"/>
                <w:lang w:val="en-GB" w:eastAsia="ar-SA"/>
              </w:rPr>
              <w:t>meets the requirement</w:t>
            </w:r>
            <w:r w:rsidRPr="00D15779">
              <w:rPr>
                <w:rFonts w:ascii="Times New Roman" w:eastAsia="Times New Roman" w:hAnsi="Times New Roman" w:cs="Times New Roman"/>
                <w:i/>
                <w:iCs/>
                <w:sz w:val="22"/>
                <w:szCs w:val="22"/>
                <w:lang w:val="en-GB" w:eastAsia="ar-SA"/>
              </w:rPr>
              <w:t xml:space="preserve"> </w:t>
            </w:r>
            <w:r w:rsidRPr="00D15779">
              <w:rPr>
                <w:rFonts w:ascii="Times New Roman" w:eastAsia="Times New Roman" w:hAnsi="Times New Roman" w:cs="Times New Roman"/>
                <w:i/>
                <w:iCs/>
                <w:sz w:val="22"/>
                <w:szCs w:val="22"/>
                <w:shd w:val="clear" w:color="auto" w:fill="C0C0C0"/>
                <w:lang w:val="en-GB" w:eastAsia="ar-SA"/>
              </w:rPr>
              <w:t>____</w:t>
            </w:r>
            <w:proofErr w:type="gramStart"/>
            <w:r w:rsidRPr="00D15779">
              <w:rPr>
                <w:rFonts w:ascii="Times New Roman" w:eastAsia="Times New Roman" w:hAnsi="Times New Roman" w:cs="Times New Roman"/>
                <w:i/>
                <w:iCs/>
                <w:sz w:val="22"/>
                <w:szCs w:val="22"/>
                <w:shd w:val="clear" w:color="auto" w:fill="C0C0C0"/>
                <w:lang w:val="en-GB" w:eastAsia="ar-SA"/>
              </w:rPr>
              <w:t>_</w:t>
            </w:r>
            <w:r w:rsidRPr="00D15779">
              <w:rPr>
                <w:rFonts w:ascii="Times New Roman" w:eastAsia="Times New Roman" w:hAnsi="Times New Roman" w:cs="Times New Roman"/>
                <w:sz w:val="22"/>
                <w:szCs w:val="22"/>
                <w:lang w:val="en-GB"/>
              </w:rPr>
              <w:t xml:space="preserve"> </w:t>
            </w:r>
            <w:r w:rsidRPr="00D15779">
              <w:rPr>
                <w:rFonts w:ascii="Times New Roman" w:eastAsia="Times New Roman" w:hAnsi="Times New Roman" w:cs="Times New Roman"/>
                <w:i/>
                <w:iCs/>
                <w:sz w:val="22"/>
                <w:szCs w:val="22"/>
                <w:lang w:val="en-GB" w:eastAsia="ar-SA"/>
              </w:rPr>
              <w:t>.</w:t>
            </w:r>
            <w:proofErr w:type="gramEnd"/>
          </w:p>
          <w:p w14:paraId="3F7AD964" w14:textId="46369109"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64A479EF" w14:textId="77777777" w:rsidTr="00B33D01">
        <w:tc>
          <w:tcPr>
            <w:tcW w:w="9634" w:type="dxa"/>
            <w:gridSpan w:val="4"/>
            <w:vAlign w:val="center"/>
          </w:tcPr>
          <w:p w14:paraId="0718FCBC" w14:textId="014BC0C0"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b/>
                <w:sz w:val="22"/>
                <w:szCs w:val="22"/>
                <w:lang w:val="en-GB"/>
              </w:rPr>
              <w:t xml:space="preserve">Control </w:t>
            </w:r>
          </w:p>
        </w:tc>
      </w:tr>
      <w:tr w:rsidR="00826E02" w:rsidRPr="00D15779" w14:paraId="29E8B5AB" w14:textId="77777777" w:rsidTr="00B33D01">
        <w:tc>
          <w:tcPr>
            <w:tcW w:w="959" w:type="dxa"/>
            <w:vAlign w:val="center"/>
          </w:tcPr>
          <w:p w14:paraId="14E6A42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2.14.</w:t>
            </w:r>
          </w:p>
        </w:tc>
        <w:tc>
          <w:tcPr>
            <w:tcW w:w="2551" w:type="dxa"/>
            <w:vAlign w:val="center"/>
          </w:tcPr>
          <w:p w14:paraId="6F3486AB" w14:textId="6715928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Control of salt spreading and moistening equipment</w:t>
            </w:r>
          </w:p>
        </w:tc>
        <w:tc>
          <w:tcPr>
            <w:tcW w:w="3856" w:type="dxa"/>
            <w:vAlign w:val="center"/>
          </w:tcPr>
          <w:p w14:paraId="4D1F3CCA" w14:textId="38E6DF1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Performed from the vehicle cab, using a digital control panel that is easily accessible to the driver from his workplace.</w:t>
            </w:r>
          </w:p>
        </w:tc>
        <w:tc>
          <w:tcPr>
            <w:tcW w:w="2268" w:type="dxa"/>
            <w:vAlign w:val="center"/>
          </w:tcPr>
          <w:p w14:paraId="4EEC3582"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2CF687F"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5B07A4EB" w14:textId="77777777" w:rsidTr="00B33D01">
        <w:tc>
          <w:tcPr>
            <w:tcW w:w="959" w:type="dxa"/>
            <w:vAlign w:val="center"/>
          </w:tcPr>
          <w:p w14:paraId="5F8E195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2.15.</w:t>
            </w:r>
          </w:p>
        </w:tc>
        <w:tc>
          <w:tcPr>
            <w:tcW w:w="2551" w:type="dxa"/>
            <w:vAlign w:val="center"/>
          </w:tcPr>
          <w:p w14:paraId="696E1B1B" w14:textId="710FF51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Manual control </w:t>
            </w:r>
          </w:p>
        </w:tc>
        <w:tc>
          <w:tcPr>
            <w:tcW w:w="3856" w:type="dxa"/>
            <w:vAlign w:val="center"/>
          </w:tcPr>
          <w:p w14:paraId="29EDE75D" w14:textId="0C3B4A7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possibility provided by the manufacturer to control the spreading process manually (</w:t>
            </w:r>
            <w:r w:rsidRPr="00D15779">
              <w:rPr>
                <w:rFonts w:ascii="Times New Roman" w:eastAsia="Times New Roman" w:hAnsi="Times New Roman" w:cs="Times New Roman"/>
                <w:i/>
                <w:iCs/>
                <w:sz w:val="22"/>
                <w:szCs w:val="22"/>
                <w:lang w:val="en-GB"/>
              </w:rPr>
              <w:t>in case of emergency</w:t>
            </w:r>
            <w:r w:rsidRPr="00D15779">
              <w:rPr>
                <w:rFonts w:ascii="Times New Roman" w:eastAsia="Times New Roman" w:hAnsi="Times New Roman" w:cs="Times New Roman"/>
                <w:sz w:val="22"/>
                <w:szCs w:val="22"/>
                <w:lang w:val="en-GB"/>
              </w:rPr>
              <w:t>).</w:t>
            </w:r>
          </w:p>
        </w:tc>
        <w:tc>
          <w:tcPr>
            <w:tcW w:w="2268" w:type="dxa"/>
            <w:vAlign w:val="center"/>
          </w:tcPr>
          <w:p w14:paraId="2593FB83"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6D1AEDB" w14:textId="1D2B6A26"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52DD9C1" w14:textId="0E0AA7E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D1E3104" w14:textId="77777777" w:rsidTr="00B33D01">
        <w:tc>
          <w:tcPr>
            <w:tcW w:w="959" w:type="dxa"/>
            <w:vAlign w:val="center"/>
          </w:tcPr>
          <w:p w14:paraId="4F4EA31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2.16.</w:t>
            </w:r>
          </w:p>
        </w:tc>
        <w:tc>
          <w:tcPr>
            <w:tcW w:w="2551" w:type="dxa"/>
            <w:vAlign w:val="center"/>
          </w:tcPr>
          <w:p w14:paraId="16D45DEA" w14:textId="64C6B72B"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Control panel </w:t>
            </w:r>
          </w:p>
        </w:tc>
        <w:tc>
          <w:tcPr>
            <w:tcW w:w="3856" w:type="dxa"/>
            <w:vAlign w:val="center"/>
          </w:tcPr>
          <w:p w14:paraId="505A8C3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During the shift, the operator must be able to continuously view and control at least the following parameters on the control panel display:</w:t>
            </w:r>
          </w:p>
          <w:p w14:paraId="3CC16D5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Selected spreading material and spreading rate;</w:t>
            </w:r>
          </w:p>
          <w:p w14:paraId="638BD91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Spreading width and asymmetry;</w:t>
            </w:r>
          </w:p>
          <w:p w14:paraId="07148D0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Moistening of the spreading material with solution is on/off, selected moistening percentage (%);</w:t>
            </w:r>
          </w:p>
          <w:p w14:paraId="6BD8BD6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 Residual amount of spreading material (from at least ¼ of the hopper capacity);</w:t>
            </w:r>
          </w:p>
          <w:p w14:paraId="5D3FBFC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Solution spraying is on/off, selected amount of sprayed material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settings);</w:t>
            </w:r>
          </w:p>
          <w:p w14:paraId="71ADC55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Residual amount of solution (at least ¼ of the tank capacity)</w:t>
            </w:r>
          </w:p>
          <w:p w14:paraId="3279228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must:</w:t>
            </w:r>
          </w:p>
          <w:p w14:paraId="6C2D7EC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 collect data and ensure digital scanning and real-time (“On </w:t>
            </w:r>
            <w:proofErr w:type="gramStart"/>
            <w:r w:rsidRPr="00D15779">
              <w:rPr>
                <w:rFonts w:ascii="Times New Roman" w:eastAsia="Times New Roman" w:hAnsi="Times New Roman" w:cs="Times New Roman"/>
                <w:sz w:val="22"/>
                <w:szCs w:val="22"/>
                <w:lang w:val="en-GB" w:eastAsia="en-US"/>
              </w:rPr>
              <w:t>Line“</w:t>
            </w:r>
            <w:proofErr w:type="gramEnd"/>
            <w:r w:rsidRPr="00D15779">
              <w:rPr>
                <w:rFonts w:ascii="Times New Roman" w:eastAsia="Times New Roman" w:hAnsi="Times New Roman" w:cs="Times New Roman"/>
                <w:sz w:val="22"/>
                <w:szCs w:val="22"/>
                <w:lang w:val="en-GB" w:eastAsia="en-US"/>
              </w:rPr>
              <w:t xml:space="preserve">) transmission of data to the </w:t>
            </w:r>
            <w:proofErr w:type="gramStart"/>
            <w:r w:rsidRPr="00D15779">
              <w:rPr>
                <w:rFonts w:ascii="Times New Roman" w:eastAsia="Times New Roman" w:hAnsi="Times New Roman" w:cs="Times New Roman"/>
                <w:sz w:val="22"/>
                <w:szCs w:val="22"/>
                <w:lang w:val="en-GB" w:eastAsia="en-US"/>
              </w:rPr>
              <w:t>dispatcher‘</w:t>
            </w:r>
            <w:proofErr w:type="gramEnd"/>
            <w:r w:rsidRPr="00D15779">
              <w:rPr>
                <w:rFonts w:ascii="Times New Roman" w:eastAsia="Times New Roman" w:hAnsi="Times New Roman" w:cs="Times New Roman"/>
                <w:sz w:val="22"/>
                <w:szCs w:val="22"/>
                <w:lang w:val="en-GB" w:eastAsia="en-US"/>
              </w:rPr>
              <w:t>s workstation;</w:t>
            </w:r>
          </w:p>
          <w:p w14:paraId="2866C42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inform the operator about the shortage of the spreading materials or salt solution with an additional audible signal;</w:t>
            </w:r>
          </w:p>
          <w:p w14:paraId="097F2CC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connections for data transmission in accordance with data encryption standard EN15430 or an equivalent standard.</w:t>
            </w:r>
          </w:p>
          <w:p w14:paraId="6EE5EC1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have a menu in Lithuanian.</w:t>
            </w:r>
          </w:p>
          <w:p w14:paraId="059F1CBB" w14:textId="49AC4A80"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control panel menu must indicate the following names of spreading materials (may be without Lithuanian symbols, e.g., Mi</w:t>
            </w:r>
            <w:r w:rsidR="00895B2B" w:rsidRPr="00D15779">
              <w:rPr>
                <w:rFonts w:ascii="Times New Roman" w:eastAsia="Times New Roman" w:hAnsi="Times New Roman" w:cs="Times New Roman"/>
                <w:sz w:val="22"/>
                <w:szCs w:val="22"/>
                <w:lang w:val="en-GB" w:eastAsia="en-US"/>
              </w:rPr>
              <w:t>x</w:t>
            </w:r>
            <w:r w:rsidR="00F87F05" w:rsidRPr="00D15779">
              <w:rPr>
                <w:rFonts w:ascii="Times New Roman" w:eastAsia="Times New Roman" w:hAnsi="Times New Roman" w:cs="Times New Roman"/>
                <w:sz w:val="22"/>
                <w:szCs w:val="22"/>
                <w:lang w:val="en-GB" w:eastAsia="en-US"/>
              </w:rPr>
              <w:t>ture</w:t>
            </w:r>
            <w:r w:rsidRPr="00D15779">
              <w:rPr>
                <w:rFonts w:ascii="Times New Roman" w:eastAsia="Times New Roman" w:hAnsi="Times New Roman" w:cs="Times New Roman"/>
                <w:sz w:val="22"/>
                <w:szCs w:val="22"/>
                <w:lang w:val="en-GB" w:eastAsia="en-US"/>
              </w:rPr>
              <w:t xml:space="preserve"> 1:1):</w:t>
            </w:r>
          </w:p>
          <w:p w14:paraId="441DD47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Salt</w:t>
            </w:r>
          </w:p>
          <w:p w14:paraId="476D1C0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w:t>
            </w:r>
          </w:p>
          <w:p w14:paraId="3FD9B60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1:3</w:t>
            </w:r>
          </w:p>
          <w:p w14:paraId="1E28F0D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Mixture 1:10</w:t>
            </w:r>
          </w:p>
          <w:p w14:paraId="23ABB70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Solution</w:t>
            </w:r>
          </w:p>
          <w:p w14:paraId="0D99625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Supplier must provide the Purchaser with the access codes required to adjust the control panel settings.</w:t>
            </w:r>
          </w:p>
          <w:p w14:paraId="7983190B" w14:textId="505F1C9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The meanings of the control panel buttons must be provided in the user manual.</w:t>
            </w:r>
          </w:p>
        </w:tc>
        <w:tc>
          <w:tcPr>
            <w:tcW w:w="2268" w:type="dxa"/>
          </w:tcPr>
          <w:p w14:paraId="4DB0FAE2" w14:textId="77777777" w:rsidR="00350AEF" w:rsidRPr="007320B9" w:rsidRDefault="00826E02" w:rsidP="00350AEF">
            <w:pPr>
              <w:spacing w:after="0" w:line="240" w:lineRule="auto"/>
              <w:rPr>
                <w:rFonts w:ascii="Times New Roman" w:eastAsia="Times New Roman" w:hAnsi="Times New Roman" w:cs="Times New Roman"/>
                <w:b/>
                <w:bCs/>
                <w:sz w:val="22"/>
                <w:szCs w:val="22"/>
                <w:highlight w:val="lightGray"/>
                <w:lang w:val="en-GB" w:eastAsia="en-US"/>
              </w:rPr>
            </w:pPr>
            <w:r w:rsidRPr="00D15779">
              <w:rPr>
                <w:rFonts w:ascii="Times New Roman" w:eastAsia="Times New Roman" w:hAnsi="Times New Roman" w:cs="Times New Roman"/>
                <w:sz w:val="22"/>
                <w:szCs w:val="22"/>
                <w:lang w:val="en-GB"/>
              </w:rPr>
              <w:lastRenderedPageBreak/>
              <w:t xml:space="preserve"> </w:t>
            </w:r>
            <w:r w:rsidR="00350AEF" w:rsidRPr="007320B9">
              <w:rPr>
                <w:rFonts w:ascii="Times New Roman" w:eastAsia="Times New Roman" w:hAnsi="Times New Roman" w:cs="Times New Roman"/>
                <w:b/>
                <w:bCs/>
                <w:sz w:val="22"/>
                <w:szCs w:val="22"/>
                <w:highlight w:val="lightGray"/>
                <w:lang w:val="en-GB" w:eastAsia="en-US"/>
              </w:rPr>
              <w:t xml:space="preserve">Yes/No </w:t>
            </w:r>
            <w:r w:rsidR="00350AEF" w:rsidRPr="007320B9">
              <w:rPr>
                <w:rFonts w:ascii="Times New Roman" w:eastAsia="Times New Roman" w:hAnsi="Times New Roman" w:cs="Times New Roman"/>
                <w:i/>
                <w:iCs/>
                <w:sz w:val="22"/>
                <w:szCs w:val="22"/>
                <w:highlight w:val="lightGray"/>
                <w:lang w:val="en-GB" w:eastAsia="en-US"/>
              </w:rPr>
              <w:t>(delete as appropriate).</w:t>
            </w:r>
          </w:p>
          <w:p w14:paraId="3564B2BC" w14:textId="199596C2"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5F94BFF"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32993F6" w14:textId="49D89C84"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16EFAB66" w14:textId="77777777" w:rsidTr="00B33D01">
        <w:tc>
          <w:tcPr>
            <w:tcW w:w="959" w:type="dxa"/>
            <w:vAlign w:val="center"/>
          </w:tcPr>
          <w:p w14:paraId="2A4B289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2.17.</w:t>
            </w:r>
          </w:p>
        </w:tc>
        <w:tc>
          <w:tcPr>
            <w:tcW w:w="2551" w:type="dxa"/>
            <w:vAlign w:val="center"/>
          </w:tcPr>
          <w:p w14:paraId="2061F7CA" w14:textId="4F6E9DA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System for transferring data about operation </w:t>
            </w:r>
          </w:p>
        </w:tc>
        <w:tc>
          <w:tcPr>
            <w:tcW w:w="3856" w:type="dxa"/>
            <w:vAlign w:val="center"/>
          </w:tcPr>
          <w:p w14:paraId="198A45C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Seller must provide access to the control panel data transmission, at least for the following data (for the purpose of controlling the spreader operation):</w:t>
            </w:r>
          </w:p>
          <w:p w14:paraId="68A4814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1.  Date, time, operating time.</w:t>
            </w:r>
          </w:p>
          <w:p w14:paraId="0A01007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proofErr w:type="gramStart"/>
            <w:r w:rsidRPr="00D15779">
              <w:rPr>
                <w:rFonts w:ascii="Times New Roman" w:eastAsia="Times New Roman" w:hAnsi="Times New Roman" w:cs="Times New Roman"/>
                <w:sz w:val="22"/>
                <w:szCs w:val="22"/>
                <w:lang w:val="en-GB" w:eastAsia="en-US"/>
              </w:rPr>
              <w:t>manufacturer‘</w:t>
            </w:r>
            <w:proofErr w:type="gramEnd"/>
            <w:r w:rsidRPr="00D15779">
              <w:rPr>
                <w:rFonts w:ascii="Times New Roman" w:eastAsia="Times New Roman" w:hAnsi="Times New Roman" w:cs="Times New Roman"/>
                <w:sz w:val="22"/>
                <w:szCs w:val="22"/>
                <w:lang w:val="en-GB" w:eastAsia="en-US"/>
              </w:rPr>
              <w:t>s specifications), amount of solution dispensed in litres.</w:t>
            </w:r>
          </w:p>
          <w:p w14:paraId="637B0C5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3. Position of snow </w:t>
            </w:r>
            <w:proofErr w:type="spellStart"/>
            <w:r w:rsidRPr="00D15779">
              <w:rPr>
                <w:rFonts w:ascii="Times New Roman" w:eastAsia="Times New Roman" w:hAnsi="Times New Roman" w:cs="Times New Roman"/>
                <w:sz w:val="22"/>
                <w:szCs w:val="22"/>
                <w:lang w:val="en-GB" w:eastAsia="en-US"/>
              </w:rPr>
              <w:t>plow</w:t>
            </w:r>
            <w:proofErr w:type="spellEnd"/>
            <w:r w:rsidRPr="00D15779">
              <w:rPr>
                <w:rFonts w:ascii="Times New Roman" w:eastAsia="Times New Roman" w:hAnsi="Times New Roman" w:cs="Times New Roman"/>
                <w:sz w:val="22"/>
                <w:szCs w:val="22"/>
                <w:lang w:val="en-GB" w:eastAsia="en-US"/>
              </w:rPr>
              <w:t>: operating/transport position.</w:t>
            </w:r>
          </w:p>
          <w:p w14:paraId="0294B01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 xml:space="preserve">Transport telemetry control services are provided to the Purchaser by UAB </w:t>
            </w:r>
            <w:proofErr w:type="spellStart"/>
            <w:r w:rsidRPr="00D15779">
              <w:rPr>
                <w:rFonts w:ascii="Times New Roman" w:eastAsia="Times New Roman" w:hAnsi="Times New Roman" w:cs="Times New Roman"/>
                <w:sz w:val="22"/>
                <w:szCs w:val="22"/>
                <w:lang w:val="en-GB" w:eastAsia="en-US"/>
              </w:rPr>
              <w:t>Xirgo</w:t>
            </w:r>
            <w:proofErr w:type="spellEnd"/>
            <w:r w:rsidRPr="00D15779">
              <w:rPr>
                <w:rFonts w:ascii="Times New Roman" w:eastAsia="Times New Roman" w:hAnsi="Times New Roman" w:cs="Times New Roman"/>
                <w:sz w:val="22"/>
                <w:szCs w:val="22"/>
                <w:lang w:val="en-GB" w:eastAsia="en-US"/>
              </w:rPr>
              <w:t xml:space="preserve"> Global.</w:t>
            </w:r>
          </w:p>
          <w:p w14:paraId="0C1FE49A" w14:textId="1D34E17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i/>
                <w:iCs/>
                <w:sz w:val="22"/>
                <w:szCs w:val="22"/>
                <w:lang w:val="en-GB" w:eastAsia="en-US"/>
              </w:rPr>
              <w:lastRenderedPageBreak/>
              <w:t>The tender must be accompanied by information that clearly and comprehensively shows the required data.</w:t>
            </w:r>
          </w:p>
        </w:tc>
        <w:tc>
          <w:tcPr>
            <w:tcW w:w="2268" w:type="dxa"/>
          </w:tcPr>
          <w:p w14:paraId="1BEC836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E91A743" w14:textId="1AC53E1C" w:rsidR="00826E02" w:rsidRPr="00D15779" w:rsidRDefault="00826E02" w:rsidP="00826E02">
            <w:pPr>
              <w:spacing w:after="0" w:line="240" w:lineRule="auto"/>
              <w:jc w:val="both"/>
              <w:rPr>
                <w:rFonts w:ascii="Times New Roman" w:eastAsia="Times New Roman" w:hAnsi="Times New Roman" w:cs="Times New Roman"/>
                <w:i/>
                <w:iCs/>
                <w:sz w:val="22"/>
                <w:szCs w:val="22"/>
                <w:highlight w:val="lightGray"/>
                <w:lang w:val="en-GB"/>
              </w:rPr>
            </w:pPr>
          </w:p>
          <w:p w14:paraId="4FDC92E2"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74CA7B78" w14:textId="17E53986"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005EC95A" w14:textId="77777777" w:rsidTr="00B33D01">
        <w:tc>
          <w:tcPr>
            <w:tcW w:w="959" w:type="dxa"/>
            <w:vAlign w:val="center"/>
          </w:tcPr>
          <w:p w14:paraId="038F24D3"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2.18.</w:t>
            </w:r>
          </w:p>
        </w:tc>
        <w:tc>
          <w:tcPr>
            <w:tcW w:w="2551" w:type="dxa"/>
            <w:vAlign w:val="center"/>
          </w:tcPr>
          <w:p w14:paraId="2584720B" w14:textId="311A81A5"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Generation of data transmission system reports</w:t>
            </w:r>
          </w:p>
        </w:tc>
        <w:tc>
          <w:tcPr>
            <w:tcW w:w="3856" w:type="dxa"/>
            <w:vAlign w:val="center"/>
          </w:tcPr>
          <w:p w14:paraId="192A36E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Reports must be generated with freely selectable dates and times. They must include:</w:t>
            </w:r>
          </w:p>
          <w:p w14:paraId="0388081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date of spreading, the start/end time of spreading.</w:t>
            </w:r>
          </w:p>
          <w:p w14:paraId="14AB3698" w14:textId="7414E3D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start/end location of spreading, the total spreading time, the spreading distance, the consumption of the spreading material and salt solution (kg</w:t>
            </w:r>
            <w:r w:rsidR="00C84607">
              <w:rPr>
                <w:rFonts w:ascii="Times New Roman" w:eastAsia="Times New Roman" w:hAnsi="Times New Roman" w:cs="Times New Roman"/>
                <w:sz w:val="22"/>
                <w:szCs w:val="22"/>
                <w:lang w:val="en-GB"/>
              </w:rPr>
              <w:t>,</w:t>
            </w:r>
            <w:r w:rsidR="00C84607" w:rsidRPr="00D15779">
              <w:rPr>
                <w:rFonts w:ascii="Times New Roman" w:eastAsia="Times New Roman" w:hAnsi="Times New Roman" w:cs="Times New Roman"/>
                <w:sz w:val="22"/>
                <w:szCs w:val="22"/>
                <w:lang w:val="en-GB"/>
              </w:rPr>
              <w:t xml:space="preserve"> l</w:t>
            </w:r>
            <w:r w:rsidR="00C84607">
              <w:rPr>
                <w:rFonts w:ascii="Times New Roman" w:eastAsia="Times New Roman" w:hAnsi="Times New Roman" w:cs="Times New Roman"/>
                <w:sz w:val="22"/>
                <w:szCs w:val="22"/>
                <w:lang w:val="en-GB"/>
              </w:rPr>
              <w:t>itres</w:t>
            </w:r>
            <w:r w:rsidRPr="00D15779">
              <w:rPr>
                <w:rFonts w:ascii="Times New Roman" w:eastAsia="Times New Roman" w:hAnsi="Times New Roman" w:cs="Times New Roman"/>
                <w:sz w:val="22"/>
                <w:szCs w:val="22"/>
                <w:lang w:val="en-GB"/>
              </w:rPr>
              <w:t>).</w:t>
            </w:r>
          </w:p>
          <w:p w14:paraId="075A2FB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dosage of the spreading material in g/m², the dosage of the solution in ml/m² or g/m² (depending on the manufacturer's specifications).</w:t>
            </w:r>
          </w:p>
          <w:p w14:paraId="29E4AEA2" w14:textId="23BCFF9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Distance travel</w:t>
            </w:r>
            <w:r w:rsidR="00895B2B" w:rsidRPr="00D15779">
              <w:rPr>
                <w:rFonts w:ascii="Times New Roman" w:eastAsia="Times New Roman" w:hAnsi="Times New Roman" w:cs="Times New Roman"/>
                <w:sz w:val="22"/>
                <w:szCs w:val="22"/>
                <w:lang w:val="en-GB"/>
              </w:rPr>
              <w:t>l</w:t>
            </w:r>
            <w:r w:rsidRPr="00D15779">
              <w:rPr>
                <w:rFonts w:ascii="Times New Roman" w:eastAsia="Times New Roman" w:hAnsi="Times New Roman" w:cs="Times New Roman"/>
                <w:sz w:val="22"/>
                <w:szCs w:val="22"/>
                <w:lang w:val="en-GB"/>
              </w:rPr>
              <w:t>ed by the vehicle and spreader, m.</w:t>
            </w:r>
          </w:p>
          <w:p w14:paraId="450C571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Names of materials spread.</w:t>
            </w:r>
          </w:p>
          <w:p w14:paraId="418D23E3" w14:textId="399706D4"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b/>
                <w:bCs/>
                <w:i/>
                <w:iCs/>
                <w:sz w:val="22"/>
                <w:szCs w:val="22"/>
                <w:lang w:val="en-GB"/>
              </w:rPr>
              <w:t>The tender must include detailed information about the reports to be generated and the required data to be included in them.</w:t>
            </w:r>
          </w:p>
        </w:tc>
        <w:tc>
          <w:tcPr>
            <w:tcW w:w="2268" w:type="dxa"/>
          </w:tcPr>
          <w:p w14:paraId="69F9BF8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5EA69108" w14:textId="5B79C7FB"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6F54D92"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3716CA61" w14:textId="5BFBD3B2"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r>
      <w:tr w:rsidR="00826E02" w:rsidRPr="00D15779" w14:paraId="697376EF" w14:textId="77777777" w:rsidTr="00B33D01">
        <w:tc>
          <w:tcPr>
            <w:tcW w:w="959" w:type="dxa"/>
            <w:vAlign w:val="center"/>
          </w:tcPr>
          <w:p w14:paraId="4F5F3A9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2.19.</w:t>
            </w:r>
          </w:p>
        </w:tc>
        <w:tc>
          <w:tcPr>
            <w:tcW w:w="2551" w:type="dxa"/>
            <w:vAlign w:val="center"/>
          </w:tcPr>
          <w:p w14:paraId="009D4E09" w14:textId="77777777" w:rsidR="00826E02" w:rsidRPr="00D15779" w:rsidRDefault="004B512C"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Even spreading and salt solution feeding.</w:t>
            </w:r>
          </w:p>
          <w:p w14:paraId="1356A159" w14:textId="7105D18E" w:rsidR="004B512C"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7D789EEE" w14:textId="7EC1143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268" w:type="dxa"/>
            <w:vAlign w:val="center"/>
          </w:tcPr>
          <w:p w14:paraId="1892AB32"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7761B3B" w14:textId="2D36561F"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8FF6932" w14:textId="756CFDFA"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99F40D6" w14:textId="77777777" w:rsidTr="00B33D01">
        <w:tc>
          <w:tcPr>
            <w:tcW w:w="959" w:type="dxa"/>
            <w:vAlign w:val="center"/>
          </w:tcPr>
          <w:p w14:paraId="0DA68B8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2.20.</w:t>
            </w:r>
          </w:p>
        </w:tc>
        <w:tc>
          <w:tcPr>
            <w:tcW w:w="2551" w:type="dxa"/>
            <w:vAlign w:val="center"/>
          </w:tcPr>
          <w:p w14:paraId="4942EE84" w14:textId="29436599"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Emergency unloading function.</w:t>
            </w:r>
          </w:p>
        </w:tc>
        <w:tc>
          <w:tcPr>
            <w:tcW w:w="3856" w:type="dxa"/>
            <w:vAlign w:val="center"/>
          </w:tcPr>
          <w:p w14:paraId="27C51433" w14:textId="68243F5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by the manufacturer and activated via the control panel.</w:t>
            </w:r>
          </w:p>
        </w:tc>
        <w:tc>
          <w:tcPr>
            <w:tcW w:w="2268" w:type="dxa"/>
            <w:vAlign w:val="center"/>
          </w:tcPr>
          <w:p w14:paraId="1B505C6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4EA49EA0" w14:textId="4DBE5F0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C663F83" w14:textId="28BFDC3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5F70DCE" w14:textId="77777777" w:rsidTr="00B33D01">
        <w:tc>
          <w:tcPr>
            <w:tcW w:w="959" w:type="dxa"/>
            <w:vAlign w:val="center"/>
          </w:tcPr>
          <w:p w14:paraId="0D8706B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2.21.</w:t>
            </w:r>
          </w:p>
        </w:tc>
        <w:tc>
          <w:tcPr>
            <w:tcW w:w="2551" w:type="dxa"/>
          </w:tcPr>
          <w:p w14:paraId="1019846F" w14:textId="2DF2DE9C" w:rsidR="00826E02" w:rsidRPr="00D15779" w:rsidRDefault="004B512C"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parameter programming and fault notification system.</w:t>
            </w:r>
          </w:p>
        </w:tc>
        <w:tc>
          <w:tcPr>
            <w:tcW w:w="3856" w:type="dxa"/>
            <w:vAlign w:val="center"/>
          </w:tcPr>
          <w:p w14:paraId="3DFA43A8" w14:textId="02432A12"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w:t>
            </w:r>
          </w:p>
          <w:p w14:paraId="450259C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2A4D15B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639ECCD" w14:textId="74F65CA5"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73E23F9" w14:textId="4700107F"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D13AED9" w14:textId="77777777" w:rsidTr="00B33D01">
        <w:trPr>
          <w:trHeight w:val="188"/>
        </w:trPr>
        <w:tc>
          <w:tcPr>
            <w:tcW w:w="959" w:type="dxa"/>
            <w:vAlign w:val="center"/>
          </w:tcPr>
          <w:p w14:paraId="11D9658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2.22.</w:t>
            </w:r>
          </w:p>
        </w:tc>
        <w:tc>
          <w:tcPr>
            <w:tcW w:w="2551" w:type="dxa"/>
          </w:tcPr>
          <w:p w14:paraId="42541B8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p w14:paraId="2FB07BE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Instantaneous increase of the amount being spread.</w:t>
            </w:r>
          </w:p>
          <w:p w14:paraId="208D5A4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p>
          <w:p w14:paraId="4787DB2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69CD3314"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lastRenderedPageBreak/>
              <w:t>A function that allows the amount of material being spread to be increased two or more times for a limited period of time.</w:t>
            </w:r>
          </w:p>
          <w:p w14:paraId="7304E75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59EF3AD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E2B191F" w14:textId="6A47A76F"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766F7620" w14:textId="3EA0D77B"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lastRenderedPageBreak/>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7445DEBD" w14:textId="77777777" w:rsidTr="00B33D01">
        <w:tc>
          <w:tcPr>
            <w:tcW w:w="9634" w:type="dxa"/>
            <w:gridSpan w:val="4"/>
            <w:vAlign w:val="center"/>
          </w:tcPr>
          <w:p w14:paraId="6727932C" w14:textId="0F0174E8" w:rsidR="00826E02" w:rsidRPr="00D15779" w:rsidRDefault="004B512C"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bCs/>
                <w:sz w:val="22"/>
                <w:szCs w:val="22"/>
                <w:lang w:val="en-GB" w:eastAsia="en-US"/>
              </w:rPr>
              <w:lastRenderedPageBreak/>
              <w:t>Spreading (dispersal) mechanism</w:t>
            </w:r>
          </w:p>
        </w:tc>
      </w:tr>
      <w:tr w:rsidR="00826E02" w:rsidRPr="00D15779" w14:paraId="1277C893" w14:textId="77777777" w:rsidTr="00B33D01">
        <w:tc>
          <w:tcPr>
            <w:tcW w:w="959" w:type="dxa"/>
            <w:vAlign w:val="center"/>
          </w:tcPr>
          <w:p w14:paraId="377EFE1C"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 xml:space="preserve">  2.23.</w:t>
            </w:r>
          </w:p>
        </w:tc>
        <w:tc>
          <w:tcPr>
            <w:tcW w:w="2551" w:type="dxa"/>
            <w:vAlign w:val="center"/>
          </w:tcPr>
          <w:p w14:paraId="1DE73EFB" w14:textId="2117D760"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Spreading material and solution mixing system.</w:t>
            </w:r>
          </w:p>
        </w:tc>
        <w:tc>
          <w:tcPr>
            <w:tcW w:w="3856" w:type="dxa"/>
            <w:vAlign w:val="center"/>
          </w:tcPr>
          <w:p w14:paraId="4B67EF9C" w14:textId="17485FF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Ensuring mixing of the spreading material and salt solution and delivery of the mixture onto the spreading disc, or mixing of salt and solution directly on the spreading disc.</w:t>
            </w:r>
          </w:p>
        </w:tc>
        <w:tc>
          <w:tcPr>
            <w:tcW w:w="2268" w:type="dxa"/>
            <w:vAlign w:val="center"/>
          </w:tcPr>
          <w:p w14:paraId="57311818"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D601800" w14:textId="49B245EB"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A859A29" w14:textId="7E5E0C7C"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167E61A8" w14:textId="77777777" w:rsidTr="00B33D01">
        <w:tc>
          <w:tcPr>
            <w:tcW w:w="959" w:type="dxa"/>
            <w:vAlign w:val="center"/>
          </w:tcPr>
          <w:p w14:paraId="1856734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2.24.</w:t>
            </w:r>
          </w:p>
        </w:tc>
        <w:tc>
          <w:tcPr>
            <w:tcW w:w="2551" w:type="dxa"/>
            <w:vAlign w:val="center"/>
          </w:tcPr>
          <w:p w14:paraId="4791A716" w14:textId="68F3CFB1"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moistening and spreading mechanism</w:t>
            </w:r>
          </w:p>
          <w:p w14:paraId="39C3E297" w14:textId="77777777" w:rsidR="00826E02" w:rsidRPr="00D15779" w:rsidRDefault="00826E02" w:rsidP="00826E02">
            <w:pPr>
              <w:spacing w:after="0" w:line="240" w:lineRule="auto"/>
              <w:jc w:val="both"/>
              <w:rPr>
                <w:rFonts w:ascii="Times New Roman" w:eastAsia="Times New Roman" w:hAnsi="Times New Roman" w:cs="Times New Roman"/>
                <w:sz w:val="22"/>
                <w:szCs w:val="22"/>
                <w:highlight w:val="yellow"/>
                <w:lang w:val="en-GB"/>
              </w:rPr>
            </w:pPr>
          </w:p>
        </w:tc>
        <w:tc>
          <w:tcPr>
            <w:tcW w:w="3856" w:type="dxa"/>
            <w:vAlign w:val="center"/>
          </w:tcPr>
          <w:p w14:paraId="592C0E6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Variable length sleeve/trough and disc with hydraulic drive, liftable upwards and lockable in transport position.</w:t>
            </w:r>
          </w:p>
          <w:p w14:paraId="0A315299"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mechanism is lifted and locked in the transport position.</w:t>
            </w:r>
          </w:p>
          <w:p w14:paraId="1B5BF7D2" w14:textId="6AAD8C1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Air shock absorbers provided for and installed by the manufacturer, or equivalent solution to facilitate lifting of the mechanism into transport position.</w:t>
            </w:r>
          </w:p>
        </w:tc>
        <w:tc>
          <w:tcPr>
            <w:tcW w:w="2268" w:type="dxa"/>
            <w:vAlign w:val="center"/>
          </w:tcPr>
          <w:p w14:paraId="7ED2700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23EE20C" w14:textId="117634C0"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3172A706" w14:textId="5EFC4FF1"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B66C125" w14:textId="77777777" w:rsidTr="00B33D01">
        <w:tc>
          <w:tcPr>
            <w:tcW w:w="959" w:type="dxa"/>
            <w:vAlign w:val="center"/>
          </w:tcPr>
          <w:p w14:paraId="097520A8"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2.25.</w:t>
            </w:r>
          </w:p>
        </w:tc>
        <w:tc>
          <w:tcPr>
            <w:tcW w:w="2551" w:type="dxa"/>
            <w:vAlign w:val="center"/>
          </w:tcPr>
          <w:p w14:paraId="6D729077" w14:textId="48E79FD5" w:rsidR="00826E02" w:rsidRPr="00D15779" w:rsidRDefault="00674993"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Spreading disc</w:t>
            </w:r>
          </w:p>
        </w:tc>
        <w:tc>
          <w:tcPr>
            <w:tcW w:w="3856" w:type="dxa"/>
            <w:vAlign w:val="center"/>
          </w:tcPr>
          <w:p w14:paraId="7F40701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Diameter not less than 660 mm.</w:t>
            </w:r>
          </w:p>
          <w:p w14:paraId="792F87BA" w14:textId="6619FFBE"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height of the disc from the carriageway surface is adjusted mechanically (manually) at intervals not less than 100 mm.</w:t>
            </w:r>
          </w:p>
        </w:tc>
        <w:tc>
          <w:tcPr>
            <w:tcW w:w="2268" w:type="dxa"/>
            <w:vAlign w:val="center"/>
          </w:tcPr>
          <w:p w14:paraId="649D7139" w14:textId="77777777" w:rsidR="00B278FE" w:rsidRPr="000643C6" w:rsidRDefault="00B278FE" w:rsidP="00B278FE">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7FDD2277" w14:textId="782AA054" w:rsidR="00826E02" w:rsidRPr="00D15779" w:rsidRDefault="00B278FE" w:rsidP="00B278FE">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Pr="00D15779">
              <w:rPr>
                <w:rFonts w:ascii="Times New Roman" w:eastAsia="Times New Roman" w:hAnsi="Times New Roman" w:cs="Times New Roman"/>
                <w:b/>
                <w:bCs/>
                <w:i/>
                <w:iCs/>
                <w:sz w:val="22"/>
                <w:szCs w:val="22"/>
                <w:lang w:val="en-GB"/>
              </w:rPr>
              <w:t xml:space="preserve"> </w:t>
            </w:r>
            <w:r w:rsidR="00826E02" w:rsidRPr="00D15779">
              <w:rPr>
                <w:rFonts w:ascii="Times New Roman" w:eastAsia="Times New Roman" w:hAnsi="Times New Roman" w:cs="Times New Roman"/>
                <w:i/>
                <w:iCs/>
                <w:sz w:val="22"/>
                <w:szCs w:val="22"/>
                <w:lang w:val="en-GB" w:eastAsia="ar-SA"/>
              </w:rPr>
              <w:t xml:space="preserve">-    </w:t>
            </w:r>
            <w:r w:rsidR="00826E02" w:rsidRPr="00D15779">
              <w:rPr>
                <w:rFonts w:ascii="Times New Roman" w:eastAsia="Times New Roman" w:hAnsi="Times New Roman" w:cs="Times New Roman"/>
                <w:i/>
                <w:iCs/>
                <w:sz w:val="22"/>
                <w:szCs w:val="22"/>
                <w:shd w:val="clear" w:color="auto" w:fill="C0C0C0"/>
                <w:lang w:val="en-GB" w:eastAsia="ar-SA"/>
              </w:rPr>
              <w:t>____</w:t>
            </w:r>
            <w:r w:rsidR="00826E02" w:rsidRPr="00D15779">
              <w:rPr>
                <w:rFonts w:ascii="Times New Roman" w:eastAsia="Times New Roman" w:hAnsi="Times New Roman" w:cs="Times New Roman"/>
                <w:i/>
                <w:iCs/>
                <w:sz w:val="22"/>
                <w:szCs w:val="22"/>
                <w:lang w:val="en-GB" w:eastAsia="ar-SA"/>
              </w:rPr>
              <w:t xml:space="preserve"> mm.</w:t>
            </w:r>
          </w:p>
          <w:p w14:paraId="6180205F" w14:textId="06CDA391"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00E2929" w14:textId="77777777" w:rsidTr="00B33D01">
        <w:tc>
          <w:tcPr>
            <w:tcW w:w="959" w:type="dxa"/>
            <w:vAlign w:val="center"/>
          </w:tcPr>
          <w:p w14:paraId="000C59C0"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2.26.</w:t>
            </w:r>
          </w:p>
        </w:tc>
        <w:tc>
          <w:tcPr>
            <w:tcW w:w="2551" w:type="dxa"/>
            <w:vAlign w:val="center"/>
          </w:tcPr>
          <w:p w14:paraId="74DBBBCA" w14:textId="7892723B"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Spreading disc hydraulic motor</w:t>
            </w:r>
          </w:p>
        </w:tc>
        <w:tc>
          <w:tcPr>
            <w:tcW w:w="3856" w:type="dxa"/>
            <w:vAlign w:val="center"/>
          </w:tcPr>
          <w:p w14:paraId="2CC0388F" w14:textId="5DEAAD63"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Protected from direct exposure to salt.</w:t>
            </w:r>
          </w:p>
        </w:tc>
        <w:tc>
          <w:tcPr>
            <w:tcW w:w="2268" w:type="dxa"/>
            <w:vAlign w:val="center"/>
          </w:tcPr>
          <w:p w14:paraId="0723640C"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65469718" w14:textId="6A20CB4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601F690E" w14:textId="4125494F"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2F6991EB" w14:textId="77777777" w:rsidTr="00B33D01">
        <w:tc>
          <w:tcPr>
            <w:tcW w:w="959" w:type="dxa"/>
            <w:vAlign w:val="center"/>
          </w:tcPr>
          <w:p w14:paraId="2A4DD307"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2.27.</w:t>
            </w:r>
          </w:p>
        </w:tc>
        <w:tc>
          <w:tcPr>
            <w:tcW w:w="2551" w:type="dxa"/>
            <w:vAlign w:val="center"/>
          </w:tcPr>
          <w:p w14:paraId="06A571D0" w14:textId="5FE6121D"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Salt spreading sensor</w:t>
            </w:r>
          </w:p>
        </w:tc>
        <w:tc>
          <w:tcPr>
            <w:tcW w:w="3856" w:type="dxa"/>
            <w:vAlign w:val="center"/>
          </w:tcPr>
          <w:p w14:paraId="2BF7CF6B"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Must be provided and installed by the manufacturer - contactless, electronic.</w:t>
            </w:r>
          </w:p>
          <w:p w14:paraId="140BE9DE" w14:textId="7484F6A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6FCE548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817B10F" w14:textId="73C1E07F"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2FF043E6" w14:textId="2024B83E"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0ED392F7" w14:textId="77777777" w:rsidTr="00B33D01">
        <w:tc>
          <w:tcPr>
            <w:tcW w:w="959" w:type="dxa"/>
            <w:vAlign w:val="center"/>
          </w:tcPr>
          <w:p w14:paraId="000FA32A"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2.27.1</w:t>
            </w:r>
          </w:p>
        </w:tc>
        <w:tc>
          <w:tcPr>
            <w:tcW w:w="2551" w:type="dxa"/>
            <w:vAlign w:val="center"/>
          </w:tcPr>
          <w:p w14:paraId="72F33DF9" w14:textId="7D64DBD4"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rPr>
              <w:t>Visual control.</w:t>
            </w:r>
          </w:p>
        </w:tc>
        <w:tc>
          <w:tcPr>
            <w:tcW w:w="3856" w:type="dxa"/>
            <w:vAlign w:val="center"/>
          </w:tcPr>
          <w:p w14:paraId="2BE60EC7" w14:textId="75F7223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 </w:t>
            </w:r>
            <w:proofErr w:type="gramStart"/>
            <w:r w:rsidRPr="00D15779">
              <w:rPr>
                <w:rFonts w:ascii="Times New Roman" w:eastAsia="Times New Roman" w:hAnsi="Times New Roman" w:cs="Times New Roman"/>
                <w:sz w:val="22"/>
                <w:szCs w:val="22"/>
                <w:lang w:val="en-GB"/>
              </w:rPr>
              <w:t>rear view</w:t>
            </w:r>
            <w:proofErr w:type="gramEnd"/>
            <w:r w:rsidRPr="00D15779">
              <w:rPr>
                <w:rFonts w:ascii="Times New Roman" w:eastAsia="Times New Roman" w:hAnsi="Times New Roman" w:cs="Times New Roman"/>
                <w:sz w:val="22"/>
                <w:szCs w:val="22"/>
                <w:lang w:val="en-GB"/>
              </w:rPr>
              <w:t xml:space="preserve"> camera with night vision, installed by the spreader manufacturer, is mounted at the rear of the spreader, as high as technically possible, for visual control of the spreading process and </w:t>
            </w:r>
            <w:r w:rsidRPr="00D15779">
              <w:rPr>
                <w:rFonts w:ascii="Times New Roman" w:eastAsia="Times New Roman" w:hAnsi="Times New Roman" w:cs="Times New Roman"/>
                <w:sz w:val="22"/>
                <w:szCs w:val="22"/>
                <w:lang w:val="en-GB"/>
              </w:rPr>
              <w:lastRenderedPageBreak/>
              <w:t xml:space="preserve">control of the </w:t>
            </w:r>
            <w:proofErr w:type="gramStart"/>
            <w:r w:rsidRPr="00D15779">
              <w:rPr>
                <w:rFonts w:ascii="Times New Roman" w:eastAsia="Times New Roman" w:hAnsi="Times New Roman" w:cs="Times New Roman"/>
                <w:sz w:val="22"/>
                <w:szCs w:val="22"/>
                <w:lang w:val="en-GB"/>
              </w:rPr>
              <w:t>vehicle‘</w:t>
            </w:r>
            <w:proofErr w:type="gramEnd"/>
            <w:r w:rsidRPr="00D15779">
              <w:rPr>
                <w:rFonts w:ascii="Times New Roman" w:eastAsia="Times New Roman" w:hAnsi="Times New Roman" w:cs="Times New Roman"/>
                <w:sz w:val="22"/>
                <w:szCs w:val="22"/>
                <w:lang w:val="en-GB"/>
              </w:rPr>
              <w:t>s reverse movement.</w:t>
            </w:r>
          </w:p>
          <w:p w14:paraId="4AFB173E" w14:textId="33D1A6C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The image transmitted by the camera must be visible at the </w:t>
            </w:r>
            <w:proofErr w:type="gramStart"/>
            <w:r w:rsidRPr="00D15779">
              <w:rPr>
                <w:rFonts w:ascii="Times New Roman" w:eastAsia="Times New Roman" w:hAnsi="Times New Roman" w:cs="Times New Roman"/>
                <w:sz w:val="22"/>
                <w:szCs w:val="22"/>
                <w:lang w:val="en-GB"/>
              </w:rPr>
              <w:t>operator‘</w:t>
            </w:r>
            <w:proofErr w:type="gramEnd"/>
            <w:r w:rsidRPr="00D15779">
              <w:rPr>
                <w:rFonts w:ascii="Times New Roman" w:eastAsia="Times New Roman" w:hAnsi="Times New Roman" w:cs="Times New Roman"/>
                <w:sz w:val="22"/>
                <w:szCs w:val="22"/>
                <w:lang w:val="en-GB"/>
              </w:rPr>
              <w:t>s workplace (in the cab of truck) on the monitor (in a separate section) located on the spreader control panel.</w:t>
            </w:r>
          </w:p>
        </w:tc>
        <w:tc>
          <w:tcPr>
            <w:tcW w:w="2268" w:type="dxa"/>
            <w:vAlign w:val="center"/>
          </w:tcPr>
          <w:p w14:paraId="553B60F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1DB786DC" w14:textId="598EC57E"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57564511"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lastRenderedPageBreak/>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24BD5787" w14:textId="3BBCDC25" w:rsidR="00826E02" w:rsidRPr="00D15779" w:rsidRDefault="00826E02" w:rsidP="00826E02">
            <w:pPr>
              <w:spacing w:after="0" w:line="240" w:lineRule="auto"/>
              <w:jc w:val="both"/>
              <w:rPr>
                <w:rFonts w:ascii="Times New Roman" w:eastAsia="Times New Roman" w:hAnsi="Times New Roman" w:cs="Times New Roman"/>
                <w:b/>
                <w:bCs/>
                <w:sz w:val="22"/>
                <w:szCs w:val="22"/>
                <w:highlight w:val="lightGray"/>
                <w:lang w:val="en-GB"/>
              </w:rPr>
            </w:pPr>
          </w:p>
        </w:tc>
      </w:tr>
      <w:tr w:rsidR="00826E02" w:rsidRPr="00D15779" w14:paraId="43E58C60" w14:textId="77777777" w:rsidTr="00B33D01">
        <w:tc>
          <w:tcPr>
            <w:tcW w:w="959" w:type="dxa"/>
            <w:vAlign w:val="center"/>
          </w:tcPr>
          <w:p w14:paraId="65B9B4B1"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lastRenderedPageBreak/>
              <w:t xml:space="preserve">  2.28.</w:t>
            </w:r>
          </w:p>
        </w:tc>
        <w:tc>
          <w:tcPr>
            <w:tcW w:w="2551" w:type="dxa"/>
            <w:vAlign w:val="center"/>
          </w:tcPr>
          <w:p w14:paraId="2055D587" w14:textId="668E9684"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amount of material being spread per m²</w:t>
            </w:r>
          </w:p>
        </w:tc>
        <w:tc>
          <w:tcPr>
            <w:tcW w:w="3856" w:type="dxa"/>
            <w:vAlign w:val="center"/>
          </w:tcPr>
          <w:p w14:paraId="7A977496"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Salt - within the range of 5-40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5 g/m².</w:t>
            </w:r>
          </w:p>
          <w:p w14:paraId="1F608DF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Sifted sand and crushed stone - within the range of 20-300 g/m², with a maximum “</w:t>
            </w:r>
            <w:proofErr w:type="gramStart"/>
            <w:r w:rsidRPr="00D15779">
              <w:rPr>
                <w:rFonts w:ascii="Times New Roman" w:eastAsia="Times New Roman" w:hAnsi="Times New Roman" w:cs="Times New Roman"/>
                <w:sz w:val="22"/>
                <w:szCs w:val="22"/>
                <w:lang w:val="en-GB" w:eastAsia="en-US"/>
              </w:rPr>
              <w:t>pace“ of</w:t>
            </w:r>
            <w:proofErr w:type="gramEnd"/>
            <w:r w:rsidRPr="00D15779">
              <w:rPr>
                <w:rFonts w:ascii="Times New Roman" w:eastAsia="Times New Roman" w:hAnsi="Times New Roman" w:cs="Times New Roman"/>
                <w:sz w:val="22"/>
                <w:szCs w:val="22"/>
                <w:lang w:val="en-GB" w:eastAsia="en-US"/>
              </w:rPr>
              <w:t xml:space="preserve"> 10 g/m².</w:t>
            </w:r>
          </w:p>
          <w:p w14:paraId="05A617C7" w14:textId="31508F55"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vAlign w:val="center"/>
          </w:tcPr>
          <w:p w14:paraId="3F8D25BC"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08719B3" w14:textId="3146EAD8"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34EC7B38"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Salt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6F3FE4B7" w14:textId="77777777" w:rsidR="000D62A3" w:rsidRPr="000D62A3" w:rsidRDefault="000D62A3" w:rsidP="000D62A3">
            <w:pPr>
              <w:spacing w:after="0" w:line="240" w:lineRule="auto"/>
              <w:jc w:val="both"/>
              <w:rPr>
                <w:rFonts w:ascii="Times New Roman" w:eastAsia="Times New Roman" w:hAnsi="Times New Roman" w:cs="Times New Roman"/>
                <w:sz w:val="22"/>
                <w:szCs w:val="22"/>
                <w:lang w:val="en-GB"/>
              </w:rPr>
            </w:pPr>
            <w:r w:rsidRPr="000D62A3">
              <w:rPr>
                <w:rFonts w:ascii="Times New Roman" w:eastAsia="Times New Roman" w:hAnsi="Times New Roman" w:cs="Times New Roman"/>
                <w:sz w:val="22"/>
                <w:szCs w:val="22"/>
                <w:lang w:val="en-GB"/>
              </w:rPr>
              <w:t>Spread gravel, sand, crushed stone within the range of ____ g/m</w:t>
            </w:r>
            <w:r w:rsidRPr="000D62A3">
              <w:rPr>
                <w:rFonts w:ascii="Times New Roman" w:eastAsia="Times New Roman" w:hAnsi="Times New Roman" w:cs="Times New Roman"/>
                <w:sz w:val="22"/>
                <w:szCs w:val="22"/>
                <w:vertAlign w:val="superscript"/>
                <w:lang w:val="en-GB"/>
              </w:rPr>
              <w:t>2</w:t>
            </w:r>
            <w:r w:rsidRPr="000D62A3">
              <w:rPr>
                <w:rFonts w:ascii="Times New Roman" w:eastAsia="Times New Roman" w:hAnsi="Times New Roman" w:cs="Times New Roman"/>
                <w:sz w:val="22"/>
                <w:szCs w:val="22"/>
                <w:lang w:val="en-GB"/>
              </w:rPr>
              <w:t>.</w:t>
            </w:r>
          </w:p>
          <w:p w14:paraId="54B521FB" w14:textId="3F1E00F5"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3943887E" w14:textId="77777777" w:rsidTr="00B33D01">
        <w:tc>
          <w:tcPr>
            <w:tcW w:w="959" w:type="dxa"/>
            <w:vAlign w:val="center"/>
          </w:tcPr>
          <w:p w14:paraId="584711D2"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2.29.</w:t>
            </w:r>
          </w:p>
        </w:tc>
        <w:tc>
          <w:tcPr>
            <w:tcW w:w="2551" w:type="dxa"/>
            <w:vAlign w:val="center"/>
          </w:tcPr>
          <w:p w14:paraId="3983820D" w14:textId="2252D3F4" w:rsidR="00826E02" w:rsidRPr="00D15779" w:rsidRDefault="00674993"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Adjustable spreading width of the material being spread.</w:t>
            </w:r>
          </w:p>
        </w:tc>
        <w:tc>
          <w:tcPr>
            <w:tcW w:w="3856" w:type="dxa"/>
            <w:vAlign w:val="center"/>
          </w:tcPr>
          <w:p w14:paraId="0521019F" w14:textId="4A38DDB6"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From 3 m to at least 12 m, at intervals of no more than 1.0 m, with asymmetrical (increasing or decreasing the width of one side of the spread without changing the spread width of the other side) adjustment of the spread material, set using the control panel.</w:t>
            </w:r>
          </w:p>
        </w:tc>
        <w:tc>
          <w:tcPr>
            <w:tcW w:w="2268" w:type="dxa"/>
            <w:vAlign w:val="center"/>
          </w:tcPr>
          <w:p w14:paraId="4FAAD860"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05E3B728" w14:textId="58028496"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43A959C1"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Within </w:t>
            </w:r>
            <w:r w:rsidRPr="00D15779">
              <w:rPr>
                <w:rFonts w:ascii="Times New Roman" w:eastAsia="Times New Roman" w:hAnsi="Times New Roman" w:cs="Times New Roman"/>
                <w:sz w:val="22"/>
                <w:szCs w:val="22"/>
                <w:highlight w:val="lightGray"/>
                <w:lang w:val="en-GB"/>
              </w:rPr>
              <w:t>____</w:t>
            </w:r>
            <w:r w:rsidRPr="00D15779">
              <w:rPr>
                <w:rFonts w:ascii="Times New Roman" w:eastAsia="Times New Roman" w:hAnsi="Times New Roman" w:cs="Times New Roman"/>
                <w:sz w:val="22"/>
                <w:szCs w:val="22"/>
                <w:lang w:val="en-GB"/>
              </w:rPr>
              <w:t xml:space="preserve"> m, spreading width “pace” of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m.</w:t>
            </w:r>
          </w:p>
          <w:p w14:paraId="7E7713E7" w14:textId="7FC388FD"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48948CA" w14:textId="77777777" w:rsidTr="00B33D01">
        <w:trPr>
          <w:trHeight w:val="1295"/>
        </w:trPr>
        <w:tc>
          <w:tcPr>
            <w:tcW w:w="959" w:type="dxa"/>
            <w:vAlign w:val="center"/>
          </w:tcPr>
          <w:p w14:paraId="6ED8221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2.30.</w:t>
            </w:r>
          </w:p>
        </w:tc>
        <w:tc>
          <w:tcPr>
            <w:tcW w:w="2551" w:type="dxa"/>
            <w:vAlign w:val="center"/>
          </w:tcPr>
          <w:p w14:paraId="74A1924A" w14:textId="33DB1D8D" w:rsidR="00826E02" w:rsidRPr="00D15779" w:rsidRDefault="000760BB" w:rsidP="00826E02">
            <w:pPr>
              <w:spacing w:after="0" w:line="240" w:lineRule="auto"/>
              <w:jc w:val="both"/>
              <w:rPr>
                <w:rFonts w:ascii="Times New Roman" w:eastAsia="Times New Roman" w:hAnsi="Times New Roman" w:cs="Times New Roman"/>
                <w:sz w:val="22"/>
                <w:szCs w:val="22"/>
                <w:highlight w:val="yellow"/>
                <w:lang w:val="en-GB"/>
              </w:rPr>
            </w:pPr>
            <w:r w:rsidRPr="00D15779">
              <w:rPr>
                <w:rFonts w:ascii="Times New Roman" w:eastAsia="Times New Roman" w:hAnsi="Times New Roman" w:cs="Times New Roman"/>
                <w:sz w:val="22"/>
                <w:szCs w:val="22"/>
                <w:lang w:val="en-GB" w:eastAsia="en-US"/>
              </w:rPr>
              <w:t>Forced (pressure) salt solution feeding (to the spreading disc) and control of amount.</w:t>
            </w:r>
          </w:p>
        </w:tc>
        <w:tc>
          <w:tcPr>
            <w:tcW w:w="3856" w:type="dxa"/>
            <w:vAlign w:val="center"/>
          </w:tcPr>
          <w:p w14:paraId="3FAA7525"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At interval of 5 %, starting from a minimum of 15%, which automatically changes depending on the amount of salt being spread.</w:t>
            </w:r>
          </w:p>
          <w:p w14:paraId="50AF116D" w14:textId="095CD38D"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2841C621" w14:textId="77777777" w:rsidR="00321588" w:rsidRPr="000643C6" w:rsidRDefault="00321588" w:rsidP="00321588">
            <w:pPr>
              <w:spacing w:after="0" w:line="240" w:lineRule="auto"/>
              <w:jc w:val="both"/>
              <w:rPr>
                <w:rFonts w:ascii="Times New Roman" w:eastAsia="Times New Roman" w:hAnsi="Times New Roman" w:cs="Times New Roman"/>
                <w:b/>
                <w:bCs/>
                <w:sz w:val="22"/>
                <w:szCs w:val="22"/>
                <w:highlight w:val="lightGray"/>
                <w:lang w:val="en-GB"/>
              </w:rPr>
            </w:pPr>
            <w:r w:rsidRPr="000643C6">
              <w:rPr>
                <w:rFonts w:ascii="Times New Roman" w:eastAsia="Times New Roman" w:hAnsi="Times New Roman" w:cs="Times New Roman"/>
                <w:b/>
                <w:bCs/>
                <w:sz w:val="22"/>
                <w:szCs w:val="22"/>
                <w:highlight w:val="lightGray"/>
                <w:lang w:val="en-GB"/>
              </w:rPr>
              <w:t xml:space="preserve">Yes/No </w:t>
            </w:r>
            <w:r w:rsidRPr="000643C6">
              <w:rPr>
                <w:rFonts w:ascii="Times New Roman" w:eastAsia="Times New Roman" w:hAnsi="Times New Roman" w:cs="Times New Roman"/>
                <w:i/>
                <w:iCs/>
                <w:sz w:val="22"/>
                <w:szCs w:val="22"/>
                <w:highlight w:val="lightGray"/>
                <w:lang w:val="en-GB"/>
              </w:rPr>
              <w:t>(delete as appropriate).</w:t>
            </w:r>
          </w:p>
          <w:p w14:paraId="1436E965" w14:textId="6F8FD0D8" w:rsidR="00826E02" w:rsidRPr="00D15779" w:rsidRDefault="00321588" w:rsidP="00826E02">
            <w:pPr>
              <w:spacing w:after="0" w:line="240" w:lineRule="auto"/>
              <w:jc w:val="both"/>
              <w:rPr>
                <w:rFonts w:ascii="Times New Roman" w:eastAsia="Times New Roman" w:hAnsi="Times New Roman" w:cs="Times New Roman"/>
                <w:b/>
                <w:bCs/>
                <w:sz w:val="22"/>
                <w:szCs w:val="22"/>
                <w:lang w:val="en-GB"/>
              </w:rPr>
            </w:pPr>
            <w:r w:rsidRPr="000643C6">
              <w:rPr>
                <w:rFonts w:ascii="Times New Roman" w:eastAsia="Times New Roman" w:hAnsi="Times New Roman" w:cs="Times New Roman"/>
                <w:b/>
                <w:bCs/>
                <w:i/>
                <w:iCs/>
                <w:sz w:val="22"/>
                <w:szCs w:val="22"/>
                <w:lang w:val="en-GB"/>
              </w:rPr>
              <w:t>Proposed parameter</w:t>
            </w:r>
            <w:r w:rsidR="00826E02" w:rsidRPr="00D15779">
              <w:rPr>
                <w:rFonts w:ascii="Times New Roman" w:eastAsia="Times New Roman" w:hAnsi="Times New Roman" w:cs="Times New Roman"/>
                <w:i/>
                <w:iCs/>
                <w:sz w:val="22"/>
                <w:szCs w:val="22"/>
                <w:lang w:val="en-GB" w:eastAsia="ar-SA"/>
              </w:rPr>
              <w:t>:</w:t>
            </w:r>
          </w:p>
          <w:p w14:paraId="0D2A2C1B" w14:textId="77777777" w:rsidR="000D62A3" w:rsidRPr="00D15779" w:rsidRDefault="000D62A3" w:rsidP="000D62A3">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At </w:t>
            </w:r>
            <w:r w:rsidRPr="00D15779">
              <w:rPr>
                <w:rFonts w:ascii="Times New Roman" w:eastAsia="Times New Roman" w:hAnsi="Times New Roman" w:cs="Times New Roman"/>
                <w:sz w:val="22"/>
                <w:szCs w:val="22"/>
                <w:highlight w:val="lightGray"/>
                <w:lang w:val="en-GB"/>
              </w:rPr>
              <w:t>__</w:t>
            </w:r>
            <w:r w:rsidRPr="00D15779">
              <w:rPr>
                <w:rFonts w:ascii="Times New Roman" w:eastAsia="Times New Roman" w:hAnsi="Times New Roman" w:cs="Times New Roman"/>
                <w:sz w:val="22"/>
                <w:szCs w:val="22"/>
                <w:lang w:val="en-GB"/>
              </w:rPr>
              <w:t xml:space="preserve"> % interval from </w:t>
            </w:r>
            <w:r w:rsidRPr="00D15779">
              <w:rPr>
                <w:rFonts w:ascii="Times New Roman" w:eastAsia="Times New Roman" w:hAnsi="Times New Roman" w:cs="Times New Roman"/>
                <w:sz w:val="22"/>
                <w:szCs w:val="22"/>
                <w:highlight w:val="lightGray"/>
                <w:lang w:val="en-GB"/>
              </w:rPr>
              <w:t>___</w:t>
            </w:r>
            <w:r w:rsidRPr="00D15779">
              <w:rPr>
                <w:rFonts w:ascii="Times New Roman" w:eastAsia="Times New Roman" w:hAnsi="Times New Roman" w:cs="Times New Roman"/>
                <w:sz w:val="22"/>
                <w:szCs w:val="22"/>
                <w:lang w:val="en-GB"/>
              </w:rPr>
              <w:t xml:space="preserve"> %</w:t>
            </w:r>
          </w:p>
          <w:p w14:paraId="55A8B735" w14:textId="031795FE" w:rsidR="00826E02" w:rsidRPr="00D15779" w:rsidRDefault="00887FAE" w:rsidP="00826E02">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tc>
      </w:tr>
      <w:tr w:rsidR="00826E02" w:rsidRPr="00D15779" w14:paraId="442B31C8" w14:textId="77777777" w:rsidTr="00B33D01">
        <w:tc>
          <w:tcPr>
            <w:tcW w:w="9634" w:type="dxa"/>
            <w:gridSpan w:val="4"/>
            <w:vAlign w:val="center"/>
          </w:tcPr>
          <w:p w14:paraId="61BA53BC" w14:textId="4A993719" w:rsidR="00826E02" w:rsidRPr="00D15779" w:rsidRDefault="00826E02" w:rsidP="00826E02">
            <w:pPr>
              <w:spacing w:after="0" w:line="240" w:lineRule="auto"/>
              <w:jc w:val="both"/>
              <w:rPr>
                <w:rFonts w:ascii="Times New Roman" w:eastAsia="Times New Roman" w:hAnsi="Times New Roman" w:cs="Times New Roman"/>
                <w:b/>
                <w:sz w:val="22"/>
                <w:szCs w:val="22"/>
                <w:lang w:val="en-GB"/>
              </w:rPr>
            </w:pPr>
            <w:r w:rsidRPr="00D15779">
              <w:rPr>
                <w:rFonts w:ascii="Times New Roman" w:eastAsia="Times New Roman" w:hAnsi="Times New Roman" w:cs="Times New Roman"/>
                <w:b/>
                <w:sz w:val="22"/>
                <w:szCs w:val="22"/>
                <w:lang w:val="en-GB"/>
              </w:rPr>
              <w:t xml:space="preserve">Safety fence </w:t>
            </w:r>
          </w:p>
        </w:tc>
      </w:tr>
      <w:tr w:rsidR="00826E02" w:rsidRPr="00D15779" w14:paraId="0EEC6A3E" w14:textId="77777777" w:rsidTr="00B33D01">
        <w:trPr>
          <w:trHeight w:val="293"/>
        </w:trPr>
        <w:tc>
          <w:tcPr>
            <w:tcW w:w="959" w:type="dxa"/>
            <w:vAlign w:val="center"/>
          </w:tcPr>
          <w:p w14:paraId="4821A15E"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2.31. </w:t>
            </w:r>
          </w:p>
        </w:tc>
        <w:tc>
          <w:tcPr>
            <w:tcW w:w="2551" w:type="dxa"/>
          </w:tcPr>
          <w:p w14:paraId="4D387993" w14:textId="471390E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eastAsia="en-US"/>
              </w:rPr>
              <w:t>Safety fence – lightweight construction, 1-1.15 m high, on the right side of the spreader.</w:t>
            </w:r>
          </w:p>
        </w:tc>
        <w:tc>
          <w:tcPr>
            <w:tcW w:w="3856" w:type="dxa"/>
            <w:vAlign w:val="center"/>
          </w:tcPr>
          <w:p w14:paraId="21752B4B" w14:textId="015C06B2"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Mounted on top of the salt spreader hopper and lifted, tilted for maintenance/repair before reaching the hopper.</w:t>
            </w:r>
          </w:p>
          <w:p w14:paraId="270AA1DB"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5DF01E95"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5FD213AB" w14:textId="77777777" w:rsidR="00826E02" w:rsidRPr="00D15779" w:rsidRDefault="00826E02" w:rsidP="00826E02">
            <w:pPr>
              <w:spacing w:after="0" w:line="240" w:lineRule="auto"/>
              <w:rPr>
                <w:rFonts w:ascii="Times New Roman" w:eastAsia="Times New Roman" w:hAnsi="Times New Roman" w:cs="Times New Roman"/>
                <w:sz w:val="22"/>
                <w:szCs w:val="22"/>
                <w:lang w:val="en-GB" w:eastAsia="en-US"/>
              </w:rPr>
            </w:pPr>
          </w:p>
          <w:p w14:paraId="0A9CE1DC" w14:textId="54AB218F"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2268" w:type="dxa"/>
          </w:tcPr>
          <w:p w14:paraId="6DE71F67"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3F916626" w14:textId="6204D187"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4808A69B" w14:textId="1B5398FC" w:rsidR="00826E02" w:rsidRPr="00D15779"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D15779">
              <w:rPr>
                <w:rFonts w:ascii="Times New Roman" w:eastAsia="Times New Roman" w:hAnsi="Times New Roman" w:cs="Times New Roman"/>
                <w:i/>
                <w:iCs/>
                <w:color w:val="000000"/>
                <w:sz w:val="22"/>
                <w:szCs w:val="22"/>
                <w:lang w:val="en-GB"/>
              </w:rPr>
              <w:t>.</w:t>
            </w:r>
          </w:p>
        </w:tc>
      </w:tr>
      <w:tr w:rsidR="00826E02" w:rsidRPr="00D15779" w14:paraId="0FF256E8" w14:textId="77777777" w:rsidTr="00B33D01">
        <w:tc>
          <w:tcPr>
            <w:tcW w:w="9634" w:type="dxa"/>
            <w:gridSpan w:val="4"/>
            <w:vAlign w:val="center"/>
          </w:tcPr>
          <w:p w14:paraId="1EB48F83" w14:textId="717181C1" w:rsidR="00826E02" w:rsidRPr="00D15779"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lang w:val="en-GB"/>
              </w:rPr>
            </w:pPr>
            <w:r w:rsidRPr="00D15779">
              <w:rPr>
                <w:rFonts w:ascii="Times New Roman" w:eastAsia="Times New Roman" w:hAnsi="Times New Roman" w:cs="Times New Roman"/>
                <w:b/>
                <w:sz w:val="22"/>
                <w:szCs w:val="22"/>
                <w:lang w:val="en-GB"/>
              </w:rPr>
              <w:t xml:space="preserve">Signal marking </w:t>
            </w:r>
          </w:p>
        </w:tc>
      </w:tr>
      <w:tr w:rsidR="00826E02" w:rsidRPr="00D15779" w14:paraId="4B1E26F8" w14:textId="77777777" w:rsidTr="00B33D01">
        <w:tc>
          <w:tcPr>
            <w:tcW w:w="959" w:type="dxa"/>
            <w:vAlign w:val="center"/>
          </w:tcPr>
          <w:p w14:paraId="5EFCAC3D"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t xml:space="preserve">  2.32.</w:t>
            </w:r>
          </w:p>
        </w:tc>
        <w:tc>
          <w:tcPr>
            <w:tcW w:w="2551" w:type="dxa"/>
            <w:vAlign w:val="center"/>
          </w:tcPr>
          <w:p w14:paraId="18CF982D" w14:textId="77777777"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eastAsia="en-US"/>
              </w:rPr>
            </w:pPr>
            <w:r w:rsidRPr="00D15779">
              <w:rPr>
                <w:rFonts w:ascii="Times New Roman" w:eastAsia="Times New Roman" w:hAnsi="Times New Roman" w:cs="Times New Roman"/>
                <w:color w:val="00B050"/>
                <w:sz w:val="22"/>
                <w:szCs w:val="22"/>
                <w:lang w:val="en-GB" w:eastAsia="en-US"/>
              </w:rPr>
              <w:t>Dimensional marking,</w:t>
            </w:r>
          </w:p>
          <w:p w14:paraId="2D3EF415" w14:textId="6F0DA45A"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eastAsia="en-US"/>
              </w:rPr>
              <w:t>signal lighting</w:t>
            </w:r>
          </w:p>
        </w:tc>
        <w:tc>
          <w:tcPr>
            <w:tcW w:w="3856" w:type="dxa"/>
            <w:vAlign w:val="center"/>
          </w:tcPr>
          <w:p w14:paraId="3859FE83"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kern w:val="2"/>
                <w:sz w:val="22"/>
                <w:szCs w:val="22"/>
                <w:lang w:val="en-GB" w:eastAsia="ar-SA"/>
              </w:rPr>
              <w:t xml:space="preserve">The working </w:t>
            </w:r>
            <w:r w:rsidRPr="00D15779">
              <w:rPr>
                <w:rFonts w:ascii="Times New Roman" w:eastAsia="Arial Unicode MS" w:hAnsi="Times New Roman" w:cs="Times New Roman"/>
                <w:i/>
                <w:iCs/>
                <w:kern w:val="2"/>
                <w:sz w:val="22"/>
                <w:szCs w:val="22"/>
                <w:lang w:val="en-GB" w:eastAsia="ar-SA"/>
              </w:rPr>
              <w:t xml:space="preserve">(spreading/dispersal) </w:t>
            </w:r>
            <w:r w:rsidRPr="00D15779">
              <w:rPr>
                <w:rFonts w:ascii="Times New Roman" w:eastAsia="Arial Unicode MS" w:hAnsi="Times New Roman" w:cs="Times New Roman"/>
                <w:kern w:val="2"/>
                <w:sz w:val="22"/>
                <w:szCs w:val="22"/>
                <w:lang w:val="en-GB" w:eastAsia="ar-SA"/>
              </w:rPr>
              <w:t xml:space="preserve">area must be illuminated by at least one light. </w:t>
            </w:r>
          </w:p>
          <w:p w14:paraId="6F85CCAA" w14:textId="77777777" w:rsidR="00826E02" w:rsidRPr="00D15779"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lastRenderedPageBreak/>
              <w:t xml:space="preserve">At least one orange LED beacon </w:t>
            </w:r>
            <w:r w:rsidRPr="00D15779">
              <w:rPr>
                <w:rFonts w:ascii="Times New Roman" w:eastAsia="Arial Unicode MS" w:hAnsi="Times New Roman" w:cs="Times New Roman"/>
                <w:color w:val="00B050"/>
                <w:kern w:val="2"/>
                <w:sz w:val="22"/>
                <w:szCs w:val="22"/>
                <w:lang w:val="en-GB" w:eastAsia="ar-SA"/>
              </w:rPr>
              <w:t>installed at the rear of the spreader.</w:t>
            </w:r>
          </w:p>
          <w:p w14:paraId="7B09973B"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Arial Unicode MS" w:hAnsi="Times New Roman" w:cs="Times New Roman"/>
                <w:b/>
                <w:bCs/>
                <w:color w:val="00B050"/>
                <w:kern w:val="2"/>
                <w:sz w:val="22"/>
                <w:szCs w:val="22"/>
                <w:lang w:val="en-GB" w:eastAsia="ar-SA"/>
              </w:rPr>
              <w:t xml:space="preserve">Two flashing LED lights (round lights) </w:t>
            </w:r>
            <w:r w:rsidRPr="00D15779">
              <w:rPr>
                <w:rFonts w:ascii="Times New Roman" w:eastAsia="Times New Roman" w:hAnsi="Times New Roman" w:cs="Times New Roman"/>
                <w:bCs/>
                <w:color w:val="00B050"/>
                <w:sz w:val="22"/>
                <w:szCs w:val="22"/>
                <w:lang w:val="en-GB" w:eastAsia="en-US"/>
              </w:rPr>
              <w:t>with a diameter of at least 180 mm, installed at the upper corners of the rear part of the spreader.</w:t>
            </w:r>
          </w:p>
          <w:p w14:paraId="39FBADD7" w14:textId="77777777" w:rsidR="00826E02" w:rsidRPr="00D15779" w:rsidRDefault="00826E02" w:rsidP="00826E02">
            <w:pPr>
              <w:suppressAutoHyphens/>
              <w:spacing w:after="0" w:line="240" w:lineRule="auto"/>
              <w:jc w:val="both"/>
              <w:rPr>
                <w:rFonts w:ascii="Times New Roman" w:eastAsia="Times New Roman" w:hAnsi="Times New Roman" w:cs="Times New Roman"/>
                <w:sz w:val="22"/>
                <w:szCs w:val="22"/>
                <w:lang w:val="en-GB" w:eastAsia="en-US"/>
              </w:rPr>
            </w:pPr>
            <w:r w:rsidRPr="00D15779">
              <w:rPr>
                <w:rFonts w:ascii="Times New Roman" w:eastAsia="Times New Roman" w:hAnsi="Times New Roman" w:cs="Times New Roman"/>
                <w:sz w:val="22"/>
                <w:szCs w:val="22"/>
                <w:lang w:val="en-GB" w:eastAsia="en-US"/>
              </w:rPr>
              <w:t>The rear part marked with warning light-reflecting diagonal red and white stripes. Sample pattern of warning marking:</w:t>
            </w:r>
          </w:p>
          <w:p w14:paraId="0748F13E" w14:textId="77777777" w:rsidR="00826E02" w:rsidRPr="00D15779" w:rsidRDefault="00826E02" w:rsidP="00826E02">
            <w:pPr>
              <w:suppressAutoHyphens/>
              <w:spacing w:after="0" w:line="240" w:lineRule="auto"/>
              <w:jc w:val="both"/>
              <w:rPr>
                <w:rFonts w:ascii="Times New Roman" w:eastAsia="Arial Unicode MS" w:hAnsi="Times New Roman" w:cs="Times New Roman"/>
                <w:kern w:val="2"/>
                <w:sz w:val="22"/>
                <w:szCs w:val="22"/>
                <w:lang w:val="en-GB" w:eastAsia="ar-SA"/>
              </w:rPr>
            </w:pPr>
            <w:r w:rsidRPr="00D15779">
              <w:rPr>
                <w:rFonts w:ascii="Times New Roman" w:eastAsia="Times New Roman" w:hAnsi="Times New Roman" w:cs="Times New Roman"/>
                <w:noProof/>
                <w:sz w:val="22"/>
                <w:szCs w:val="22"/>
                <w:lang w:val="en-GB" w:eastAsia="en-US"/>
              </w:rPr>
              <w:drawing>
                <wp:inline distT="0" distB="0" distL="0" distR="0" wp14:anchorId="17326DB3" wp14:editId="04A7335D">
                  <wp:extent cx="1996440" cy="1181100"/>
                  <wp:effectExtent l="0" t="0" r="3810" b="0"/>
                  <wp:docPr id="1244409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CB0C31B" w14:textId="145B8CBA" w:rsidR="00826E02" w:rsidRPr="00D15779" w:rsidRDefault="00826E02" w:rsidP="00826E02">
            <w:pPr>
              <w:suppressAutoHyphens/>
              <w:spacing w:after="0" w:line="240" w:lineRule="auto"/>
              <w:jc w:val="both"/>
              <w:rPr>
                <w:rFonts w:ascii="Times New Roman" w:eastAsia="Times New Roman" w:hAnsi="Times New Roman" w:cs="Times New Roman"/>
                <w:bCs/>
                <w:sz w:val="22"/>
                <w:szCs w:val="22"/>
                <w:lang w:val="en-GB"/>
              </w:rPr>
            </w:pPr>
            <w:r w:rsidRPr="00D15779">
              <w:rPr>
                <w:rFonts w:ascii="Times New Roman" w:eastAsia="Times New Roman" w:hAnsi="Times New Roman" w:cs="Times New Roman"/>
                <w:bCs/>
                <w:sz w:val="22"/>
                <w:szCs w:val="22"/>
                <w:lang w:val="en-GB" w:eastAsia="en-US"/>
              </w:rPr>
              <w:t>Protection of LED beacons and flashing LED lights against solid objects and liquids must be at least IP65.</w:t>
            </w:r>
          </w:p>
        </w:tc>
        <w:tc>
          <w:tcPr>
            <w:tcW w:w="2268" w:type="dxa"/>
            <w:vAlign w:val="center"/>
          </w:tcPr>
          <w:p w14:paraId="3695DA3E" w14:textId="77777777" w:rsidR="00350AEF" w:rsidRPr="007320B9" w:rsidRDefault="00350AEF" w:rsidP="00350AEF">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2439D407" w14:textId="56AC99D1" w:rsidR="00826E02" w:rsidRPr="00D15779" w:rsidRDefault="00826E02" w:rsidP="00826E02">
            <w:pPr>
              <w:spacing w:after="0" w:line="240" w:lineRule="auto"/>
              <w:jc w:val="both"/>
              <w:rPr>
                <w:rFonts w:ascii="Times New Roman" w:eastAsia="Times New Roman" w:hAnsi="Times New Roman" w:cs="Times New Roman"/>
                <w:i/>
                <w:iCs/>
                <w:sz w:val="22"/>
                <w:szCs w:val="22"/>
                <w:lang w:val="en-GB"/>
              </w:rPr>
            </w:pPr>
          </w:p>
          <w:p w14:paraId="10EF67F0" w14:textId="77777777" w:rsidR="00887FAE" w:rsidRPr="00B278FE" w:rsidRDefault="00887FAE" w:rsidP="00887FAE">
            <w:pPr>
              <w:spacing w:after="0" w:line="240" w:lineRule="auto"/>
              <w:jc w:val="both"/>
              <w:rPr>
                <w:rFonts w:ascii="Times New Roman" w:eastAsia="Times New Roman" w:hAnsi="Times New Roman" w:cs="Times New Roman"/>
                <w:i/>
                <w:iCs/>
                <w:color w:val="000000"/>
                <w:sz w:val="22"/>
                <w:szCs w:val="22"/>
                <w:lang w:val="en-GB"/>
              </w:rPr>
            </w:pPr>
            <w:r w:rsidRPr="00B278FE">
              <w:rPr>
                <w:rFonts w:ascii="Times New Roman" w:eastAsia="Times New Roman" w:hAnsi="Times New Roman" w:cs="Times New Roman"/>
                <w:i/>
                <w:iCs/>
                <w:color w:val="000000"/>
                <w:sz w:val="22"/>
                <w:szCs w:val="22"/>
                <w:lang w:val="en-GB"/>
              </w:rPr>
              <w:t xml:space="preserve">Title of document submitted as evidence - </w:t>
            </w:r>
            <w:r w:rsidRPr="00B278FE">
              <w:rPr>
                <w:rFonts w:ascii="Times New Roman" w:eastAsia="Times New Roman" w:hAnsi="Times New Roman" w:cs="Times New Roman"/>
                <w:i/>
                <w:iCs/>
                <w:color w:val="000000"/>
                <w:sz w:val="22"/>
                <w:szCs w:val="22"/>
                <w:highlight w:val="lightGray"/>
                <w:lang w:val="en-GB"/>
              </w:rPr>
              <w:t>_________</w:t>
            </w:r>
            <w:r w:rsidRPr="00B278FE">
              <w:rPr>
                <w:rFonts w:ascii="Times New Roman" w:eastAsia="Times New Roman" w:hAnsi="Times New Roman" w:cs="Times New Roman"/>
                <w:i/>
                <w:iCs/>
                <w:color w:val="000000"/>
                <w:sz w:val="22"/>
                <w:szCs w:val="22"/>
                <w:lang w:val="en-GB"/>
              </w:rPr>
              <w:t xml:space="preserve"> and page </w:t>
            </w:r>
            <w:r w:rsidRPr="00D15779">
              <w:rPr>
                <w:rFonts w:ascii="Times New Roman" w:eastAsia="Times New Roman" w:hAnsi="Times New Roman" w:cs="Times New Roman"/>
                <w:i/>
                <w:iCs/>
                <w:color w:val="000000"/>
                <w:sz w:val="22"/>
                <w:szCs w:val="22"/>
                <w:lang w:val="en-GB"/>
              </w:rPr>
              <w:t>N</w:t>
            </w:r>
            <w:r w:rsidRPr="00B278FE">
              <w:rPr>
                <w:rFonts w:ascii="Times New Roman" w:eastAsia="Times New Roman" w:hAnsi="Times New Roman" w:cs="Times New Roman"/>
                <w:i/>
                <w:iCs/>
                <w:color w:val="000000"/>
                <w:sz w:val="22"/>
                <w:szCs w:val="22"/>
                <w:lang w:val="en-GB"/>
              </w:rPr>
              <w:t xml:space="preserve">o </w:t>
            </w:r>
            <w:r w:rsidRPr="00B278FE">
              <w:rPr>
                <w:rFonts w:ascii="Times New Roman" w:eastAsia="Times New Roman" w:hAnsi="Times New Roman" w:cs="Times New Roman"/>
                <w:i/>
                <w:iCs/>
                <w:color w:val="000000"/>
                <w:sz w:val="22"/>
                <w:szCs w:val="22"/>
                <w:highlight w:val="lightGray"/>
                <w:lang w:val="en-GB"/>
              </w:rPr>
              <w:t>___________</w:t>
            </w:r>
            <w:r w:rsidRPr="00D15779">
              <w:rPr>
                <w:rFonts w:ascii="Times New Roman" w:eastAsia="Times New Roman" w:hAnsi="Times New Roman" w:cs="Times New Roman"/>
                <w:i/>
                <w:iCs/>
                <w:color w:val="000000"/>
                <w:sz w:val="22"/>
                <w:szCs w:val="22"/>
                <w:lang w:val="en-GB"/>
              </w:rPr>
              <w:t xml:space="preserve"> </w:t>
            </w:r>
            <w:r w:rsidRPr="00B278FE">
              <w:rPr>
                <w:rFonts w:ascii="Times New Roman" w:eastAsia="Times New Roman" w:hAnsi="Times New Roman" w:cs="Times New Roman"/>
                <w:i/>
                <w:iCs/>
                <w:color w:val="000000"/>
                <w:sz w:val="22"/>
                <w:szCs w:val="22"/>
                <w:lang w:val="en-GB"/>
              </w:rPr>
              <w:t xml:space="preserve">or reference - </w:t>
            </w:r>
            <w:r w:rsidRPr="00B278FE">
              <w:rPr>
                <w:rFonts w:ascii="Times New Roman" w:eastAsia="Times New Roman" w:hAnsi="Times New Roman" w:cs="Times New Roman"/>
                <w:i/>
                <w:iCs/>
                <w:color w:val="000000"/>
                <w:sz w:val="22"/>
                <w:szCs w:val="22"/>
                <w:highlight w:val="lightGray"/>
                <w:lang w:val="en-GB"/>
              </w:rPr>
              <w:t>________</w:t>
            </w:r>
            <w:r w:rsidRPr="00B278FE">
              <w:rPr>
                <w:rFonts w:ascii="Times New Roman" w:eastAsia="Times New Roman" w:hAnsi="Times New Roman" w:cs="Times New Roman"/>
                <w:i/>
                <w:iCs/>
                <w:color w:val="000000"/>
                <w:sz w:val="22"/>
                <w:szCs w:val="22"/>
                <w:lang w:val="en-GB"/>
              </w:rPr>
              <w:t>.</w:t>
            </w:r>
          </w:p>
          <w:p w14:paraId="5987D5B3" w14:textId="7120C340"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r w:rsidR="00826E02" w:rsidRPr="00D15779" w14:paraId="50D8D317" w14:textId="77777777" w:rsidTr="00B33D01">
        <w:tc>
          <w:tcPr>
            <w:tcW w:w="959" w:type="dxa"/>
            <w:vAlign w:val="center"/>
          </w:tcPr>
          <w:p w14:paraId="5EC9C3FF"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color w:val="00B050"/>
                <w:sz w:val="22"/>
                <w:szCs w:val="22"/>
                <w:lang w:val="en-GB"/>
              </w:rPr>
              <w:lastRenderedPageBreak/>
              <w:t xml:space="preserve"> 2.33.</w:t>
            </w:r>
          </w:p>
        </w:tc>
        <w:tc>
          <w:tcPr>
            <w:tcW w:w="2551" w:type="dxa"/>
            <w:vAlign w:val="center"/>
          </w:tcPr>
          <w:p w14:paraId="7D70E78C" w14:textId="3677D78E" w:rsidR="00826E02" w:rsidRPr="00D15779" w:rsidRDefault="00826E02" w:rsidP="00826E02">
            <w:pPr>
              <w:spacing w:after="0" w:line="240" w:lineRule="auto"/>
              <w:jc w:val="both"/>
              <w:rPr>
                <w:rFonts w:ascii="Times New Roman" w:eastAsia="Times New Roman" w:hAnsi="Times New Roman" w:cs="Times New Roman"/>
                <w:color w:val="00B050"/>
                <w:sz w:val="22"/>
                <w:szCs w:val="22"/>
                <w:lang w:val="en-GB"/>
              </w:rPr>
            </w:pPr>
            <w:r w:rsidRPr="00D15779">
              <w:rPr>
                <w:rFonts w:ascii="Times New Roman" w:eastAsia="Times New Roman" w:hAnsi="Times New Roman" w:cs="Times New Roman"/>
                <w:color w:val="00B050"/>
                <w:sz w:val="22"/>
                <w:szCs w:val="22"/>
                <w:lang w:val="en-GB" w:eastAsia="en-US"/>
              </w:rPr>
              <w:t>Mounting locations for road signs and road signs.</w:t>
            </w:r>
          </w:p>
          <w:p w14:paraId="6F6FE4DC" w14:textId="77777777"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c>
          <w:tcPr>
            <w:tcW w:w="3856" w:type="dxa"/>
            <w:vAlign w:val="center"/>
          </w:tcPr>
          <w:p w14:paraId="7786ACE5"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04A3D3FE" w14:textId="77777777" w:rsidR="00826E02" w:rsidRPr="00D15779"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a light-reflecting sign No 106 “</w:t>
            </w:r>
            <w:proofErr w:type="gramStart"/>
            <w:r w:rsidRPr="00D15779">
              <w:rPr>
                <w:rFonts w:ascii="Times New Roman" w:eastAsia="Times New Roman" w:hAnsi="Times New Roman" w:cs="Times New Roman"/>
                <w:sz w:val="22"/>
                <w:szCs w:val="22"/>
                <w:lang w:val="en-GB"/>
              </w:rPr>
              <w:t>Work“ not</w:t>
            </w:r>
            <w:proofErr w:type="gramEnd"/>
            <w:r w:rsidRPr="00D15779">
              <w:rPr>
                <w:rFonts w:ascii="Times New Roman" w:eastAsia="Times New Roman" w:hAnsi="Times New Roman" w:cs="Times New Roman"/>
                <w:sz w:val="22"/>
                <w:szCs w:val="22"/>
                <w:lang w:val="en-GB"/>
              </w:rPr>
              <w:t xml:space="preserve"> less than 1 (first) size: </w:t>
            </w:r>
          </w:p>
          <w:p w14:paraId="1C08620F" w14:textId="77777777" w:rsidR="00826E02" w:rsidRPr="00D15779" w:rsidRDefault="00826E02" w:rsidP="00826E02">
            <w:pPr>
              <w:tabs>
                <w:tab w:val="left" w:pos="720"/>
              </w:tabs>
              <w:spacing w:after="0" w:line="256" w:lineRule="auto"/>
              <w:ind w:right="-1"/>
              <w:jc w:val="both"/>
              <w:rPr>
                <w:rFonts w:ascii="Times New Roman" w:eastAsia="Times New Roman" w:hAnsi="Times New Roman" w:cs="Times New Roman"/>
                <w:sz w:val="22"/>
                <w:szCs w:val="22"/>
                <w:lang w:val="en-GB"/>
              </w:rPr>
            </w:pPr>
            <w:r w:rsidRPr="00D15779">
              <w:rPr>
                <w:rFonts w:ascii="Times New Roman" w:eastAsia="Times New Roman" w:hAnsi="Times New Roman" w:cs="Times New Roman"/>
                <w:noProof/>
                <w:sz w:val="22"/>
                <w:szCs w:val="22"/>
                <w:lang w:val="en-GB" w:eastAsia="en-US"/>
              </w:rPr>
              <w:drawing>
                <wp:inline distT="0" distB="0" distL="0" distR="0" wp14:anchorId="6FBD42F2" wp14:editId="4ABE3E1E">
                  <wp:extent cx="541020" cy="556260"/>
                  <wp:effectExtent l="0" t="0" r="0" b="0"/>
                  <wp:docPr id="73859809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08A6A86D" w14:textId="77777777" w:rsidR="00826E02" w:rsidRPr="00D15779" w:rsidRDefault="00826E02">
            <w:pPr>
              <w:numPr>
                <w:ilvl w:val="1"/>
                <w:numId w:val="8"/>
              </w:numPr>
              <w:spacing w:after="200" w:line="256" w:lineRule="auto"/>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color w:val="00B050"/>
                <w:sz w:val="22"/>
                <w:szCs w:val="22"/>
                <w:lang w:val="en-GB" w:eastAsia="zh-CN"/>
              </w:rPr>
              <w:t>Signal LED light pointer –</w:t>
            </w:r>
            <w:r w:rsidRPr="00D15779">
              <w:rPr>
                <w:rFonts w:ascii="Times New Roman" w:eastAsia="Calibri" w:hAnsi="Times New Roman" w:cs="Times New Roman"/>
                <w:sz w:val="22"/>
                <w:szCs w:val="22"/>
                <w:lang w:val="en-GB" w:eastAsia="zh-CN"/>
              </w:rPr>
              <w:t xml:space="preserve"> </w:t>
            </w:r>
            <w:r w:rsidRPr="00D15779">
              <w:rPr>
                <w:rFonts w:ascii="Times New Roman" w:eastAsia="Calibri" w:hAnsi="Times New Roman" w:cs="Times New Roman"/>
                <w:color w:val="00B050"/>
                <w:sz w:val="22"/>
                <w:szCs w:val="22"/>
                <w:lang w:val="en-GB" w:eastAsia="zh-CN"/>
              </w:rPr>
              <w:t>a system of at least 13 lights complying with L8L, EN 12352 or an equivalent standard</w:t>
            </w:r>
            <w:r w:rsidRPr="00D15779">
              <w:rPr>
                <w:rFonts w:ascii="Times New Roman" w:eastAsia="Calibri" w:hAnsi="Times New Roman" w:cs="Times New Roman"/>
                <w:sz w:val="22"/>
                <w:szCs w:val="22"/>
                <w:lang w:val="en-GB" w:eastAsia="zh-CN"/>
              </w:rPr>
              <w:t>, fastened from the rear with screws or equivalent fasteners. The direction of the arrow indicating the mandatory side of the obstacle is changed from the operator's workplace using an electrical connection.</w:t>
            </w:r>
          </w:p>
          <w:p w14:paraId="7C98224E"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A visual indicator informing about the activated direction of the arrow is mandatory at the operator's workplace.</w:t>
            </w:r>
          </w:p>
          <w:p w14:paraId="7368F9D4"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t>The feed voltage of the arrow lights is 24 V.</w:t>
            </w:r>
          </w:p>
          <w:p w14:paraId="1D451EA6" w14:textId="77777777" w:rsidR="00826E02" w:rsidRPr="00D15779" w:rsidRDefault="00826E02" w:rsidP="00826E02">
            <w:pPr>
              <w:spacing w:line="256" w:lineRule="auto"/>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sz w:val="22"/>
                <w:szCs w:val="22"/>
                <w:lang w:val="en-GB" w:eastAsia="zh-CN"/>
              </w:rPr>
              <w:lastRenderedPageBreak/>
              <w:t>The protection of the LED light system components against solid objects and liquids is not less than IP65.</w:t>
            </w:r>
          </w:p>
          <w:p w14:paraId="61472C20" w14:textId="7FB577AE" w:rsidR="00826E02" w:rsidRPr="00D15779" w:rsidRDefault="00826E02" w:rsidP="00826E02">
            <w:pPr>
              <w:ind w:left="720"/>
              <w:contextualSpacing/>
              <w:jc w:val="both"/>
              <w:rPr>
                <w:rFonts w:ascii="Times New Roman" w:eastAsia="Calibri" w:hAnsi="Times New Roman" w:cs="Times New Roman"/>
                <w:sz w:val="22"/>
                <w:szCs w:val="22"/>
                <w:lang w:val="en-GB" w:eastAsia="zh-CN"/>
              </w:rPr>
            </w:pPr>
            <w:r w:rsidRPr="00D15779">
              <w:rPr>
                <w:rFonts w:ascii="Times New Roman" w:eastAsia="Calibri" w:hAnsi="Times New Roman" w:cs="Times New Roman"/>
                <w:noProof/>
                <w:sz w:val="22"/>
                <w:szCs w:val="22"/>
                <w:lang w:val="en-GB" w:eastAsia="zh-CN"/>
              </w:rPr>
              <w:drawing>
                <wp:inline distT="0" distB="0" distL="0" distR="0" wp14:anchorId="7F61D6A4" wp14:editId="6774584C">
                  <wp:extent cx="601980" cy="518160"/>
                  <wp:effectExtent l="0" t="0" r="7620" b="0"/>
                  <wp:docPr id="1924809881"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2AA37D96" w14:textId="77777777" w:rsidR="007320B9" w:rsidRPr="007320B9" w:rsidRDefault="007320B9" w:rsidP="007320B9">
            <w:pPr>
              <w:spacing w:after="0" w:line="240" w:lineRule="auto"/>
              <w:rPr>
                <w:rFonts w:ascii="Times New Roman" w:eastAsia="Times New Roman" w:hAnsi="Times New Roman" w:cs="Times New Roman"/>
                <w:b/>
                <w:bCs/>
                <w:sz w:val="22"/>
                <w:szCs w:val="22"/>
                <w:highlight w:val="lightGray"/>
                <w:lang w:val="en-GB" w:eastAsia="en-US"/>
              </w:rPr>
            </w:pPr>
            <w:r w:rsidRPr="007320B9">
              <w:rPr>
                <w:rFonts w:ascii="Times New Roman" w:eastAsia="Times New Roman" w:hAnsi="Times New Roman" w:cs="Times New Roman"/>
                <w:b/>
                <w:bCs/>
                <w:sz w:val="22"/>
                <w:szCs w:val="22"/>
                <w:highlight w:val="lightGray"/>
                <w:lang w:val="en-GB" w:eastAsia="en-US"/>
              </w:rPr>
              <w:lastRenderedPageBreak/>
              <w:t xml:space="preserve">Yes/No </w:t>
            </w:r>
            <w:r w:rsidRPr="007320B9">
              <w:rPr>
                <w:rFonts w:ascii="Times New Roman" w:eastAsia="Times New Roman" w:hAnsi="Times New Roman" w:cs="Times New Roman"/>
                <w:i/>
                <w:iCs/>
                <w:sz w:val="22"/>
                <w:szCs w:val="22"/>
                <w:highlight w:val="lightGray"/>
                <w:lang w:val="en-GB" w:eastAsia="en-US"/>
              </w:rPr>
              <w:t>(delete as appropriate).</w:t>
            </w:r>
          </w:p>
          <w:p w14:paraId="0274AB35" w14:textId="56CDA799" w:rsidR="00826E02" w:rsidRPr="00D15779" w:rsidRDefault="00826E02" w:rsidP="00826E02">
            <w:pPr>
              <w:spacing w:after="0" w:line="240" w:lineRule="auto"/>
              <w:jc w:val="both"/>
              <w:rPr>
                <w:rFonts w:ascii="Times New Roman" w:eastAsia="Times New Roman" w:hAnsi="Times New Roman" w:cs="Times New Roman"/>
                <w:sz w:val="22"/>
                <w:szCs w:val="22"/>
                <w:lang w:val="en-GB"/>
              </w:rPr>
            </w:pPr>
          </w:p>
        </w:tc>
      </w:tr>
    </w:tbl>
    <w:p w14:paraId="3048A587" w14:textId="77777777" w:rsidR="002724E7" w:rsidRPr="00D15779" w:rsidRDefault="002724E7" w:rsidP="002724E7">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t>
      </w:r>
      <w:r w:rsidRPr="00D15779">
        <w:rPr>
          <w:rFonts w:ascii="Times New Roman" w:eastAsia="Times New Roman" w:hAnsi="Times New Roman" w:cs="Times New Roman"/>
          <w:i/>
          <w:iCs/>
          <w:sz w:val="22"/>
          <w:szCs w:val="22"/>
          <w:lang w:val="en-GB" w:eastAsia="en-GB"/>
        </w:rPr>
        <w:t xml:space="preserve"> </w:t>
      </w:r>
      <w:r w:rsidRPr="00D15779">
        <w:rPr>
          <w:rFonts w:ascii="Times New Roman" w:eastAsia="Times New Roman" w:hAnsi="Times New Roman" w:cs="Times New Roman"/>
          <w:i/>
          <w:iCs/>
          <w:sz w:val="22"/>
          <w:szCs w:val="22"/>
          <w:lang w:val="en-GB"/>
        </w:rPr>
        <w:t>The Supplier must confirm compliance with the technical requirement by indicating: Yes/No (delete as appropriate) and, where required, enter the exact parameter/value of the proposed Item.</w:t>
      </w:r>
    </w:p>
    <w:p w14:paraId="6E030714" w14:textId="77777777" w:rsidR="002724E7" w:rsidRPr="00D15779" w:rsidRDefault="002724E7" w:rsidP="002724E7">
      <w:pPr>
        <w:tabs>
          <w:tab w:val="left" w:pos="8137"/>
        </w:tabs>
        <w:spacing w:before="60" w:after="6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Where required, the Supplier must enter the name of the document proving the parameters and/or a reference to the source confirming the proposed parameters.</w:t>
      </w:r>
    </w:p>
    <w:p w14:paraId="05337EB5" w14:textId="77777777" w:rsidR="002724E7" w:rsidRPr="00D15779" w:rsidRDefault="002724E7" w:rsidP="002724E7">
      <w:pPr>
        <w:tabs>
          <w:tab w:val="left" w:pos="8137"/>
        </w:tabs>
        <w:spacing w:before="60" w:after="60" w:line="240" w:lineRule="auto"/>
        <w:jc w:val="both"/>
        <w:rPr>
          <w:rFonts w:ascii="Times New Roman" w:eastAsia="Times New Roman" w:hAnsi="Times New Roman" w:cs="Times New Roman"/>
          <w:bCs/>
          <w:i/>
          <w:sz w:val="22"/>
          <w:szCs w:val="22"/>
          <w:lang w:val="en-GB"/>
        </w:rPr>
      </w:pPr>
      <w:r w:rsidRPr="00D15779">
        <w:rPr>
          <w:rFonts w:ascii="Times New Roman" w:eastAsia="Times New Roman" w:hAnsi="Times New Roman" w:cs="Times New Roman"/>
          <w:bCs/>
          <w:i/>
          <w:sz w:val="22"/>
          <w:szCs w:val="22"/>
          <w:lang w:val="en-GB"/>
        </w:rPr>
        <w:t xml:space="preserve"> </w:t>
      </w:r>
    </w:p>
    <w:p w14:paraId="2390A3B9" w14:textId="77777777" w:rsidR="002724E7" w:rsidRPr="00D15779" w:rsidRDefault="002724E7" w:rsidP="002724E7">
      <w:pPr>
        <w:tabs>
          <w:tab w:val="left" w:pos="8137"/>
        </w:tabs>
        <w:spacing w:before="60" w:after="60" w:line="240" w:lineRule="auto"/>
        <w:rPr>
          <w:rFonts w:ascii="Times New Roman" w:eastAsia="Times New Roman" w:hAnsi="Times New Roman" w:cs="Times New Roman"/>
          <w:bCs/>
          <w:i/>
          <w:sz w:val="22"/>
          <w:szCs w:val="22"/>
          <w:lang w:val="en-GB"/>
        </w:rPr>
      </w:pPr>
    </w:p>
    <w:p w14:paraId="7EE5ABFF" w14:textId="77777777" w:rsidR="002724E7" w:rsidRPr="00D15779" w:rsidRDefault="002724E7" w:rsidP="002724E7">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____________________                               _____________                                     _____________________</w:t>
      </w:r>
    </w:p>
    <w:p w14:paraId="4C0453E4" w14:textId="77777777" w:rsidR="002724E7" w:rsidRPr="00D15779" w:rsidRDefault="002724E7" w:rsidP="002724E7">
      <w:pPr>
        <w:tabs>
          <w:tab w:val="left" w:pos="2552"/>
          <w:tab w:val="left" w:pos="7230"/>
        </w:tabs>
        <w:spacing w:after="0" w:line="240" w:lineRule="auto"/>
        <w:rPr>
          <w:rFonts w:ascii="Times New Roman" w:eastAsia="Times New Roman" w:hAnsi="Times New Roman" w:cs="Times New Roman"/>
          <w:sz w:val="22"/>
          <w:szCs w:val="22"/>
          <w:lang w:val="en-GB"/>
        </w:rPr>
      </w:pPr>
      <w:r w:rsidRPr="00D15779">
        <w:rPr>
          <w:rFonts w:ascii="Times New Roman" w:eastAsia="Times New Roman" w:hAnsi="Times New Roman" w:cs="Times New Roman"/>
          <w:sz w:val="22"/>
          <w:szCs w:val="22"/>
          <w:lang w:val="en-GB"/>
        </w:rPr>
        <w:t xml:space="preserve">     (position)</w:t>
      </w:r>
      <w:r w:rsidRPr="00D15779">
        <w:rPr>
          <w:rFonts w:ascii="Times New Roman" w:eastAsia="Times New Roman" w:hAnsi="Times New Roman" w:cs="Times New Roman"/>
          <w:sz w:val="22"/>
          <w:szCs w:val="22"/>
          <w:lang w:val="en-GB"/>
        </w:rPr>
        <w:tab/>
        <w:t xml:space="preserve">                    </w:t>
      </w:r>
      <w:proofErr w:type="gramStart"/>
      <w:r w:rsidRPr="00D15779">
        <w:rPr>
          <w:rFonts w:ascii="Times New Roman" w:eastAsia="Times New Roman" w:hAnsi="Times New Roman" w:cs="Times New Roman"/>
          <w:sz w:val="22"/>
          <w:szCs w:val="22"/>
          <w:lang w:val="en-GB"/>
        </w:rPr>
        <w:t xml:space="preserve">   (</w:t>
      </w:r>
      <w:proofErr w:type="gramEnd"/>
      <w:r w:rsidRPr="00D15779">
        <w:rPr>
          <w:rFonts w:ascii="Times New Roman" w:eastAsia="Times New Roman" w:hAnsi="Times New Roman" w:cs="Times New Roman"/>
          <w:sz w:val="22"/>
          <w:szCs w:val="22"/>
          <w:lang w:val="en-GB"/>
        </w:rPr>
        <w:t>signature)</w:t>
      </w:r>
      <w:r w:rsidRPr="00D15779">
        <w:rPr>
          <w:rFonts w:ascii="Times New Roman" w:eastAsia="Times New Roman" w:hAnsi="Times New Roman" w:cs="Times New Roman"/>
          <w:sz w:val="22"/>
          <w:szCs w:val="22"/>
          <w:lang w:val="en-GB"/>
        </w:rPr>
        <w:tab/>
        <w:t>(forename, surname)</w:t>
      </w:r>
    </w:p>
    <w:p w14:paraId="5D132E37" w14:textId="77777777" w:rsidR="002724E7" w:rsidRPr="00D15779" w:rsidRDefault="002724E7" w:rsidP="002724E7">
      <w:pPr>
        <w:tabs>
          <w:tab w:val="left" w:pos="2552"/>
          <w:tab w:val="left" w:pos="7230"/>
        </w:tabs>
        <w:spacing w:after="0" w:line="240" w:lineRule="auto"/>
        <w:rPr>
          <w:rFonts w:ascii="Times New Roman" w:eastAsia="Times New Roman" w:hAnsi="Times New Roman" w:cs="Times New Roman"/>
          <w:sz w:val="22"/>
          <w:szCs w:val="22"/>
          <w:lang w:val="en-GB"/>
        </w:rPr>
      </w:pPr>
    </w:p>
    <w:p w14:paraId="43E0CC65" w14:textId="77777777" w:rsidR="002724E7" w:rsidRPr="00D15779" w:rsidRDefault="002724E7" w:rsidP="002724E7">
      <w:pPr>
        <w:spacing w:after="0" w:line="240" w:lineRule="auto"/>
        <w:jc w:val="both"/>
        <w:rPr>
          <w:rFonts w:ascii="Times New Roman" w:eastAsia="Times New Roman" w:hAnsi="Times New Roman" w:cs="Times New Roman"/>
          <w:i/>
          <w:iCs/>
          <w:sz w:val="22"/>
          <w:szCs w:val="22"/>
          <w:lang w:val="en-GB"/>
        </w:rPr>
      </w:pPr>
      <w:r w:rsidRPr="00D15779">
        <w:rPr>
          <w:rFonts w:ascii="Times New Roman" w:eastAsia="Times New Roman" w:hAnsi="Times New Roman" w:cs="Times New Roman"/>
          <w:i/>
          <w:iCs/>
          <w:sz w:val="22"/>
          <w:szCs w:val="22"/>
          <w:lang w:val="en-GB"/>
        </w:rPr>
        <w:t>If the tender is signed by a person empowered by the Seller, a document (power of attorney) granting the specified person the right to sign on behalf of the Seller must be submitted together with the tender.</w:t>
      </w:r>
    </w:p>
    <w:bookmarkEnd w:id="0"/>
    <w:p w14:paraId="2B918ADC" w14:textId="77777777" w:rsidR="00B75FA0" w:rsidRPr="00D15779" w:rsidRDefault="00B75FA0" w:rsidP="00E45596">
      <w:pPr>
        <w:tabs>
          <w:tab w:val="right" w:leader="underscore" w:pos="8640"/>
        </w:tabs>
        <w:jc w:val="center"/>
        <w:rPr>
          <w:rFonts w:ascii="Times New Roman" w:hAnsi="Times New Roman" w:cs="Times New Roman"/>
          <w:sz w:val="22"/>
          <w:szCs w:val="22"/>
          <w:lang w:val="en-GB"/>
        </w:rPr>
      </w:pPr>
    </w:p>
    <w:sectPr w:rsidR="00B75FA0" w:rsidRPr="00D15779" w:rsidSect="004B685B">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D8B02" w14:textId="77777777" w:rsidR="009F1C05" w:rsidRDefault="009F1C05" w:rsidP="00D05666">
      <w:r>
        <w:separator/>
      </w:r>
    </w:p>
  </w:endnote>
  <w:endnote w:type="continuationSeparator" w:id="0">
    <w:p w14:paraId="59B285BC" w14:textId="77777777" w:rsidR="009F1C05" w:rsidRDefault="009F1C05" w:rsidP="00D05666">
      <w:r>
        <w:continuationSeparator/>
      </w:r>
    </w:p>
  </w:endnote>
  <w:endnote w:type="continuationNotice" w:id="1">
    <w:p w14:paraId="08CD76A0" w14:textId="77777777" w:rsidR="009F1C05" w:rsidRDefault="009F1C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57862" w14:textId="77777777" w:rsidR="009F1C05" w:rsidRDefault="009F1C05" w:rsidP="00D05666">
      <w:r>
        <w:separator/>
      </w:r>
    </w:p>
  </w:footnote>
  <w:footnote w:type="continuationSeparator" w:id="0">
    <w:p w14:paraId="08BE0626" w14:textId="77777777" w:rsidR="009F1C05" w:rsidRDefault="009F1C05" w:rsidP="00D05666">
      <w:r>
        <w:continuationSeparator/>
      </w:r>
    </w:p>
  </w:footnote>
  <w:footnote w:type="continuationNotice" w:id="1">
    <w:p w14:paraId="4E39B942" w14:textId="77777777" w:rsidR="009F1C05" w:rsidRDefault="009F1C0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644377"/>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5"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7"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207184103">
    <w:abstractNumId w:val="2"/>
  </w:num>
  <w:num w:numId="2" w16cid:durableId="1484615006">
    <w:abstractNumId w:val="6"/>
  </w:num>
  <w:num w:numId="3" w16cid:durableId="1750270652">
    <w:abstractNumId w:val="7"/>
  </w:num>
  <w:num w:numId="4" w16cid:durableId="1018846671">
    <w:abstractNumId w:val="4"/>
  </w:num>
  <w:num w:numId="5" w16cid:durableId="683899385">
    <w:abstractNumId w:val="3"/>
  </w:num>
  <w:num w:numId="6" w16cid:durableId="1474447519">
    <w:abstractNumId w:val="5"/>
  </w:num>
  <w:num w:numId="7" w16cid:durableId="834606805">
    <w:abstractNumId w:val="0"/>
  </w:num>
  <w:num w:numId="8" w16cid:durableId="11748824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74600744">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13"/>
    <w:rsid w:val="00003568"/>
    <w:rsid w:val="00003A28"/>
    <w:rsid w:val="00003A3F"/>
    <w:rsid w:val="00004521"/>
    <w:rsid w:val="00004A08"/>
    <w:rsid w:val="00005F36"/>
    <w:rsid w:val="00006991"/>
    <w:rsid w:val="000074A0"/>
    <w:rsid w:val="00007D23"/>
    <w:rsid w:val="00007E3F"/>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3A2"/>
    <w:rsid w:val="00020614"/>
    <w:rsid w:val="000206C9"/>
    <w:rsid w:val="00020910"/>
    <w:rsid w:val="00020FD4"/>
    <w:rsid w:val="00021ECC"/>
    <w:rsid w:val="00021EFA"/>
    <w:rsid w:val="000227D7"/>
    <w:rsid w:val="00022872"/>
    <w:rsid w:val="00022E0C"/>
    <w:rsid w:val="00023641"/>
    <w:rsid w:val="00023693"/>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632"/>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836"/>
    <w:rsid w:val="0005295E"/>
    <w:rsid w:val="00053139"/>
    <w:rsid w:val="0005396D"/>
    <w:rsid w:val="00053ABC"/>
    <w:rsid w:val="000543B5"/>
    <w:rsid w:val="00055235"/>
    <w:rsid w:val="000561CC"/>
    <w:rsid w:val="0005650F"/>
    <w:rsid w:val="000571AD"/>
    <w:rsid w:val="00057346"/>
    <w:rsid w:val="000578C9"/>
    <w:rsid w:val="0006040C"/>
    <w:rsid w:val="000605C5"/>
    <w:rsid w:val="000608EF"/>
    <w:rsid w:val="00061084"/>
    <w:rsid w:val="00061466"/>
    <w:rsid w:val="00061E86"/>
    <w:rsid w:val="00062C94"/>
    <w:rsid w:val="0006300C"/>
    <w:rsid w:val="000631F1"/>
    <w:rsid w:val="000643C6"/>
    <w:rsid w:val="00064868"/>
    <w:rsid w:val="0006575D"/>
    <w:rsid w:val="000659E9"/>
    <w:rsid w:val="00066BB9"/>
    <w:rsid w:val="00066D29"/>
    <w:rsid w:val="00067A88"/>
    <w:rsid w:val="00067DCC"/>
    <w:rsid w:val="0007051B"/>
    <w:rsid w:val="000714BF"/>
    <w:rsid w:val="00071548"/>
    <w:rsid w:val="000716B1"/>
    <w:rsid w:val="00072265"/>
    <w:rsid w:val="00072ACF"/>
    <w:rsid w:val="00072C4F"/>
    <w:rsid w:val="00072F31"/>
    <w:rsid w:val="00072FE6"/>
    <w:rsid w:val="000738C7"/>
    <w:rsid w:val="000749D7"/>
    <w:rsid w:val="00074A01"/>
    <w:rsid w:val="00074DEB"/>
    <w:rsid w:val="00074E9E"/>
    <w:rsid w:val="0007511C"/>
    <w:rsid w:val="00075511"/>
    <w:rsid w:val="00075D27"/>
    <w:rsid w:val="000760BB"/>
    <w:rsid w:val="00076FB7"/>
    <w:rsid w:val="00080396"/>
    <w:rsid w:val="00080EE8"/>
    <w:rsid w:val="00080F53"/>
    <w:rsid w:val="0008134B"/>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3A00"/>
    <w:rsid w:val="00094604"/>
    <w:rsid w:val="000949D9"/>
    <w:rsid w:val="0009534D"/>
    <w:rsid w:val="000955BA"/>
    <w:rsid w:val="00095834"/>
    <w:rsid w:val="00095A99"/>
    <w:rsid w:val="0009724E"/>
    <w:rsid w:val="00097B80"/>
    <w:rsid w:val="000A05FB"/>
    <w:rsid w:val="000A09BB"/>
    <w:rsid w:val="000A0B15"/>
    <w:rsid w:val="000A0DFE"/>
    <w:rsid w:val="000A0F5D"/>
    <w:rsid w:val="000A1E34"/>
    <w:rsid w:val="000A2CBA"/>
    <w:rsid w:val="000A36FD"/>
    <w:rsid w:val="000A5738"/>
    <w:rsid w:val="000A5FB1"/>
    <w:rsid w:val="000A6BBE"/>
    <w:rsid w:val="000A6C06"/>
    <w:rsid w:val="000A76C1"/>
    <w:rsid w:val="000A7BF8"/>
    <w:rsid w:val="000A7E92"/>
    <w:rsid w:val="000A7E99"/>
    <w:rsid w:val="000B01C7"/>
    <w:rsid w:val="000B0CED"/>
    <w:rsid w:val="000B2C20"/>
    <w:rsid w:val="000B2E23"/>
    <w:rsid w:val="000B36CB"/>
    <w:rsid w:val="000B4E6D"/>
    <w:rsid w:val="000B4E90"/>
    <w:rsid w:val="000B51DF"/>
    <w:rsid w:val="000B685D"/>
    <w:rsid w:val="000B7223"/>
    <w:rsid w:val="000C006A"/>
    <w:rsid w:val="000C02F3"/>
    <w:rsid w:val="000C149D"/>
    <w:rsid w:val="000C1AE5"/>
    <w:rsid w:val="000C1F59"/>
    <w:rsid w:val="000C211C"/>
    <w:rsid w:val="000C2217"/>
    <w:rsid w:val="000C2C07"/>
    <w:rsid w:val="000C3D2E"/>
    <w:rsid w:val="000C3F71"/>
    <w:rsid w:val="000C4D87"/>
    <w:rsid w:val="000C4DF9"/>
    <w:rsid w:val="000C59B8"/>
    <w:rsid w:val="000C6068"/>
    <w:rsid w:val="000C7160"/>
    <w:rsid w:val="000D04A6"/>
    <w:rsid w:val="000D0F58"/>
    <w:rsid w:val="000D13D6"/>
    <w:rsid w:val="000D18E9"/>
    <w:rsid w:val="000D26D8"/>
    <w:rsid w:val="000D301D"/>
    <w:rsid w:val="000D3505"/>
    <w:rsid w:val="000D412D"/>
    <w:rsid w:val="000D4406"/>
    <w:rsid w:val="000D4B9C"/>
    <w:rsid w:val="000D4E2B"/>
    <w:rsid w:val="000D5C58"/>
    <w:rsid w:val="000D62A3"/>
    <w:rsid w:val="000D638A"/>
    <w:rsid w:val="000D71C2"/>
    <w:rsid w:val="000D7494"/>
    <w:rsid w:val="000D7AC0"/>
    <w:rsid w:val="000E045E"/>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1968"/>
    <w:rsid w:val="000F2282"/>
    <w:rsid w:val="000F2369"/>
    <w:rsid w:val="000F32FF"/>
    <w:rsid w:val="000F403D"/>
    <w:rsid w:val="000F4AA3"/>
    <w:rsid w:val="000F513D"/>
    <w:rsid w:val="000F7102"/>
    <w:rsid w:val="000F761C"/>
    <w:rsid w:val="000F7D38"/>
    <w:rsid w:val="00100A62"/>
    <w:rsid w:val="00100B38"/>
    <w:rsid w:val="001010F7"/>
    <w:rsid w:val="00101313"/>
    <w:rsid w:val="00101C48"/>
    <w:rsid w:val="0010270D"/>
    <w:rsid w:val="00103C31"/>
    <w:rsid w:val="001045A6"/>
    <w:rsid w:val="0010505E"/>
    <w:rsid w:val="001059F7"/>
    <w:rsid w:val="00105FA3"/>
    <w:rsid w:val="001072BE"/>
    <w:rsid w:val="00107704"/>
    <w:rsid w:val="0010779C"/>
    <w:rsid w:val="00107A04"/>
    <w:rsid w:val="0011064B"/>
    <w:rsid w:val="00111429"/>
    <w:rsid w:val="00111943"/>
    <w:rsid w:val="0011199A"/>
    <w:rsid w:val="001126FB"/>
    <w:rsid w:val="00112EE8"/>
    <w:rsid w:val="0011320C"/>
    <w:rsid w:val="00113251"/>
    <w:rsid w:val="0011344C"/>
    <w:rsid w:val="001137C3"/>
    <w:rsid w:val="00113B07"/>
    <w:rsid w:val="00113C79"/>
    <w:rsid w:val="00113EAE"/>
    <w:rsid w:val="00113FD3"/>
    <w:rsid w:val="001159B1"/>
    <w:rsid w:val="0011656B"/>
    <w:rsid w:val="00116A84"/>
    <w:rsid w:val="0011798C"/>
    <w:rsid w:val="00117DD0"/>
    <w:rsid w:val="00120F58"/>
    <w:rsid w:val="00121867"/>
    <w:rsid w:val="00121982"/>
    <w:rsid w:val="0012222E"/>
    <w:rsid w:val="0012267C"/>
    <w:rsid w:val="001229FD"/>
    <w:rsid w:val="00124338"/>
    <w:rsid w:val="00124345"/>
    <w:rsid w:val="00124FB1"/>
    <w:rsid w:val="00125082"/>
    <w:rsid w:val="0012584E"/>
    <w:rsid w:val="0012639E"/>
    <w:rsid w:val="001266C9"/>
    <w:rsid w:val="00127196"/>
    <w:rsid w:val="001275FB"/>
    <w:rsid w:val="0012798F"/>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431"/>
    <w:rsid w:val="0015079A"/>
    <w:rsid w:val="00150E77"/>
    <w:rsid w:val="001518E7"/>
    <w:rsid w:val="00152989"/>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8C2"/>
    <w:rsid w:val="00166EB7"/>
    <w:rsid w:val="00167192"/>
    <w:rsid w:val="00167555"/>
    <w:rsid w:val="00167E09"/>
    <w:rsid w:val="00170676"/>
    <w:rsid w:val="00171C73"/>
    <w:rsid w:val="00171FE7"/>
    <w:rsid w:val="0017277D"/>
    <w:rsid w:val="00172D53"/>
    <w:rsid w:val="00173ACB"/>
    <w:rsid w:val="00173B34"/>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15"/>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764"/>
    <w:rsid w:val="001A2E70"/>
    <w:rsid w:val="001A49EA"/>
    <w:rsid w:val="001A4D9A"/>
    <w:rsid w:val="001A4F3A"/>
    <w:rsid w:val="001A5289"/>
    <w:rsid w:val="001A5F8E"/>
    <w:rsid w:val="001A5FBA"/>
    <w:rsid w:val="001A662D"/>
    <w:rsid w:val="001A67B2"/>
    <w:rsid w:val="001A6CC7"/>
    <w:rsid w:val="001A7088"/>
    <w:rsid w:val="001A7510"/>
    <w:rsid w:val="001A7B3D"/>
    <w:rsid w:val="001B1829"/>
    <w:rsid w:val="001B2074"/>
    <w:rsid w:val="001B2097"/>
    <w:rsid w:val="001B2226"/>
    <w:rsid w:val="001B2767"/>
    <w:rsid w:val="001B3075"/>
    <w:rsid w:val="001B3250"/>
    <w:rsid w:val="001B33A4"/>
    <w:rsid w:val="001B3654"/>
    <w:rsid w:val="001B370C"/>
    <w:rsid w:val="001B3C7D"/>
    <w:rsid w:val="001B4266"/>
    <w:rsid w:val="001B50F3"/>
    <w:rsid w:val="001B53D6"/>
    <w:rsid w:val="001B59DE"/>
    <w:rsid w:val="001B5C15"/>
    <w:rsid w:val="001B6362"/>
    <w:rsid w:val="001B77FA"/>
    <w:rsid w:val="001C1AD0"/>
    <w:rsid w:val="001C1CC5"/>
    <w:rsid w:val="001C22D8"/>
    <w:rsid w:val="001C24BC"/>
    <w:rsid w:val="001C2ED3"/>
    <w:rsid w:val="001C305A"/>
    <w:rsid w:val="001C37BD"/>
    <w:rsid w:val="001C45C1"/>
    <w:rsid w:val="001C468D"/>
    <w:rsid w:val="001C4F12"/>
    <w:rsid w:val="001C545C"/>
    <w:rsid w:val="001C6236"/>
    <w:rsid w:val="001C635E"/>
    <w:rsid w:val="001C6757"/>
    <w:rsid w:val="001C7F48"/>
    <w:rsid w:val="001D0CAD"/>
    <w:rsid w:val="001D2410"/>
    <w:rsid w:val="001D2623"/>
    <w:rsid w:val="001D37D8"/>
    <w:rsid w:val="001D5752"/>
    <w:rsid w:val="001D612E"/>
    <w:rsid w:val="001D65F8"/>
    <w:rsid w:val="001D7492"/>
    <w:rsid w:val="001D7890"/>
    <w:rsid w:val="001E0107"/>
    <w:rsid w:val="001E0FD6"/>
    <w:rsid w:val="001E250F"/>
    <w:rsid w:val="001E2BC5"/>
    <w:rsid w:val="001E3801"/>
    <w:rsid w:val="001E3D5A"/>
    <w:rsid w:val="001E4C29"/>
    <w:rsid w:val="001E53FA"/>
    <w:rsid w:val="001E5701"/>
    <w:rsid w:val="001E61DF"/>
    <w:rsid w:val="001E76C7"/>
    <w:rsid w:val="001E7E24"/>
    <w:rsid w:val="001F04C1"/>
    <w:rsid w:val="001F1D6C"/>
    <w:rsid w:val="001F1DB6"/>
    <w:rsid w:val="001F1FB1"/>
    <w:rsid w:val="001F2168"/>
    <w:rsid w:val="001F25AF"/>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551"/>
    <w:rsid w:val="00202A46"/>
    <w:rsid w:val="00202B69"/>
    <w:rsid w:val="00203725"/>
    <w:rsid w:val="002037C0"/>
    <w:rsid w:val="002058A4"/>
    <w:rsid w:val="002059C4"/>
    <w:rsid w:val="00205DB1"/>
    <w:rsid w:val="002060C3"/>
    <w:rsid w:val="00206179"/>
    <w:rsid w:val="0020796D"/>
    <w:rsid w:val="00207CC3"/>
    <w:rsid w:val="00207E02"/>
    <w:rsid w:val="00207E40"/>
    <w:rsid w:val="00207FAC"/>
    <w:rsid w:val="00210068"/>
    <w:rsid w:val="002101DC"/>
    <w:rsid w:val="00210594"/>
    <w:rsid w:val="00210870"/>
    <w:rsid w:val="00212C25"/>
    <w:rsid w:val="00213171"/>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3DD6"/>
    <w:rsid w:val="00224F0F"/>
    <w:rsid w:val="002256CF"/>
    <w:rsid w:val="00225BEF"/>
    <w:rsid w:val="002267DE"/>
    <w:rsid w:val="00226AD0"/>
    <w:rsid w:val="002279BC"/>
    <w:rsid w:val="002306AB"/>
    <w:rsid w:val="00230B7D"/>
    <w:rsid w:val="00231166"/>
    <w:rsid w:val="0023232F"/>
    <w:rsid w:val="00233169"/>
    <w:rsid w:val="0023349A"/>
    <w:rsid w:val="00233CE7"/>
    <w:rsid w:val="00234717"/>
    <w:rsid w:val="00234920"/>
    <w:rsid w:val="00234983"/>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6A0"/>
    <w:rsid w:val="00254895"/>
    <w:rsid w:val="00254B13"/>
    <w:rsid w:val="00254DBB"/>
    <w:rsid w:val="00255225"/>
    <w:rsid w:val="0025607C"/>
    <w:rsid w:val="002601F1"/>
    <w:rsid w:val="002603C7"/>
    <w:rsid w:val="002609DE"/>
    <w:rsid w:val="00260A41"/>
    <w:rsid w:val="002616A9"/>
    <w:rsid w:val="002617A4"/>
    <w:rsid w:val="002620D1"/>
    <w:rsid w:val="00262386"/>
    <w:rsid w:val="00262D3D"/>
    <w:rsid w:val="00263B34"/>
    <w:rsid w:val="00263E7F"/>
    <w:rsid w:val="0026424A"/>
    <w:rsid w:val="00264B13"/>
    <w:rsid w:val="00264EBF"/>
    <w:rsid w:val="0026649F"/>
    <w:rsid w:val="00267262"/>
    <w:rsid w:val="002674E2"/>
    <w:rsid w:val="00267751"/>
    <w:rsid w:val="00267E9A"/>
    <w:rsid w:val="00270113"/>
    <w:rsid w:val="002707A9"/>
    <w:rsid w:val="00271411"/>
    <w:rsid w:val="002716D8"/>
    <w:rsid w:val="0027236E"/>
    <w:rsid w:val="0027248C"/>
    <w:rsid w:val="002724E7"/>
    <w:rsid w:val="00272857"/>
    <w:rsid w:val="0027399D"/>
    <w:rsid w:val="00273F59"/>
    <w:rsid w:val="00274C8A"/>
    <w:rsid w:val="00274E50"/>
    <w:rsid w:val="0027575B"/>
    <w:rsid w:val="00275B72"/>
    <w:rsid w:val="00276771"/>
    <w:rsid w:val="00276961"/>
    <w:rsid w:val="00277535"/>
    <w:rsid w:val="002779A1"/>
    <w:rsid w:val="00277BF8"/>
    <w:rsid w:val="00280265"/>
    <w:rsid w:val="00280A27"/>
    <w:rsid w:val="00280AF0"/>
    <w:rsid w:val="00281309"/>
    <w:rsid w:val="00281735"/>
    <w:rsid w:val="002827A2"/>
    <w:rsid w:val="00282C67"/>
    <w:rsid w:val="00283391"/>
    <w:rsid w:val="00283C6E"/>
    <w:rsid w:val="00283D6A"/>
    <w:rsid w:val="00284221"/>
    <w:rsid w:val="002847F1"/>
    <w:rsid w:val="00285B02"/>
    <w:rsid w:val="00285B11"/>
    <w:rsid w:val="00285E5E"/>
    <w:rsid w:val="00287FCF"/>
    <w:rsid w:val="002907D9"/>
    <w:rsid w:val="00290850"/>
    <w:rsid w:val="00290E7C"/>
    <w:rsid w:val="00290F12"/>
    <w:rsid w:val="00291DCB"/>
    <w:rsid w:val="0029216D"/>
    <w:rsid w:val="002926A1"/>
    <w:rsid w:val="0029335D"/>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5EFF"/>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8DC"/>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578"/>
    <w:rsid w:val="002C5826"/>
    <w:rsid w:val="002C590C"/>
    <w:rsid w:val="002C5FF7"/>
    <w:rsid w:val="002C65B9"/>
    <w:rsid w:val="002D04CF"/>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052C"/>
    <w:rsid w:val="002E115D"/>
    <w:rsid w:val="002E120E"/>
    <w:rsid w:val="002E1796"/>
    <w:rsid w:val="002E259F"/>
    <w:rsid w:val="002E2B93"/>
    <w:rsid w:val="002E2CD8"/>
    <w:rsid w:val="002E348F"/>
    <w:rsid w:val="002E3C32"/>
    <w:rsid w:val="002E418C"/>
    <w:rsid w:val="002E4A5A"/>
    <w:rsid w:val="002E54B3"/>
    <w:rsid w:val="002E5EA9"/>
    <w:rsid w:val="002E6BB6"/>
    <w:rsid w:val="002F048D"/>
    <w:rsid w:val="002F05C1"/>
    <w:rsid w:val="002F0663"/>
    <w:rsid w:val="002F0FBA"/>
    <w:rsid w:val="002F12E7"/>
    <w:rsid w:val="002F148F"/>
    <w:rsid w:val="002F1998"/>
    <w:rsid w:val="002F1CD9"/>
    <w:rsid w:val="002F396F"/>
    <w:rsid w:val="002F44C0"/>
    <w:rsid w:val="002F488E"/>
    <w:rsid w:val="002F536E"/>
    <w:rsid w:val="002F5A85"/>
    <w:rsid w:val="002F5EE2"/>
    <w:rsid w:val="002F5F47"/>
    <w:rsid w:val="002F5F8E"/>
    <w:rsid w:val="002F67FD"/>
    <w:rsid w:val="002F758A"/>
    <w:rsid w:val="002F7A04"/>
    <w:rsid w:val="002F7D23"/>
    <w:rsid w:val="00300FEF"/>
    <w:rsid w:val="00301185"/>
    <w:rsid w:val="00301B49"/>
    <w:rsid w:val="0030230E"/>
    <w:rsid w:val="00303052"/>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730"/>
    <w:rsid w:val="00317AC3"/>
    <w:rsid w:val="00320115"/>
    <w:rsid w:val="00321588"/>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6F7"/>
    <w:rsid w:val="00334D33"/>
    <w:rsid w:val="00334EB8"/>
    <w:rsid w:val="00335A01"/>
    <w:rsid w:val="00335DA5"/>
    <w:rsid w:val="003406FD"/>
    <w:rsid w:val="00340F7A"/>
    <w:rsid w:val="003415FF"/>
    <w:rsid w:val="00341929"/>
    <w:rsid w:val="00341D9A"/>
    <w:rsid w:val="00343586"/>
    <w:rsid w:val="003436A3"/>
    <w:rsid w:val="00343AFE"/>
    <w:rsid w:val="0034460F"/>
    <w:rsid w:val="00345141"/>
    <w:rsid w:val="003451F8"/>
    <w:rsid w:val="00345257"/>
    <w:rsid w:val="003453C2"/>
    <w:rsid w:val="00346410"/>
    <w:rsid w:val="00350286"/>
    <w:rsid w:val="0035041E"/>
    <w:rsid w:val="00350AEF"/>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4B5E"/>
    <w:rsid w:val="00365384"/>
    <w:rsid w:val="003660B8"/>
    <w:rsid w:val="003669EE"/>
    <w:rsid w:val="003671C3"/>
    <w:rsid w:val="0037024A"/>
    <w:rsid w:val="00370489"/>
    <w:rsid w:val="00370682"/>
    <w:rsid w:val="003713E4"/>
    <w:rsid w:val="00371433"/>
    <w:rsid w:val="00371E8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1D53"/>
    <w:rsid w:val="003821B2"/>
    <w:rsid w:val="00382939"/>
    <w:rsid w:val="00382A83"/>
    <w:rsid w:val="0038350C"/>
    <w:rsid w:val="003835F5"/>
    <w:rsid w:val="00384F5A"/>
    <w:rsid w:val="00385D49"/>
    <w:rsid w:val="003860E8"/>
    <w:rsid w:val="003903FB"/>
    <w:rsid w:val="0039114B"/>
    <w:rsid w:val="0039183A"/>
    <w:rsid w:val="0039248A"/>
    <w:rsid w:val="0039299B"/>
    <w:rsid w:val="00393698"/>
    <w:rsid w:val="00394C27"/>
    <w:rsid w:val="00396CB4"/>
    <w:rsid w:val="003977D0"/>
    <w:rsid w:val="00397A66"/>
    <w:rsid w:val="003A00F1"/>
    <w:rsid w:val="003A050E"/>
    <w:rsid w:val="003A050F"/>
    <w:rsid w:val="003A0CAA"/>
    <w:rsid w:val="003A1229"/>
    <w:rsid w:val="003A2F4F"/>
    <w:rsid w:val="003A30C5"/>
    <w:rsid w:val="003A3C99"/>
    <w:rsid w:val="003A441C"/>
    <w:rsid w:val="003A59FD"/>
    <w:rsid w:val="003A636D"/>
    <w:rsid w:val="003A65F9"/>
    <w:rsid w:val="003A6638"/>
    <w:rsid w:val="003A6652"/>
    <w:rsid w:val="003A683D"/>
    <w:rsid w:val="003A6BC4"/>
    <w:rsid w:val="003B03D1"/>
    <w:rsid w:val="003B12DE"/>
    <w:rsid w:val="003B16B2"/>
    <w:rsid w:val="003B3624"/>
    <w:rsid w:val="003B3660"/>
    <w:rsid w:val="003B386F"/>
    <w:rsid w:val="003B39F9"/>
    <w:rsid w:val="003B6105"/>
    <w:rsid w:val="003B6924"/>
    <w:rsid w:val="003B7634"/>
    <w:rsid w:val="003B7F83"/>
    <w:rsid w:val="003C0111"/>
    <w:rsid w:val="003C018A"/>
    <w:rsid w:val="003C07A3"/>
    <w:rsid w:val="003C126F"/>
    <w:rsid w:val="003C1AB1"/>
    <w:rsid w:val="003C1BFB"/>
    <w:rsid w:val="003C2412"/>
    <w:rsid w:val="003C253D"/>
    <w:rsid w:val="003C25EB"/>
    <w:rsid w:val="003C269A"/>
    <w:rsid w:val="003C34BF"/>
    <w:rsid w:val="003C4C02"/>
    <w:rsid w:val="003C4C53"/>
    <w:rsid w:val="003C50DB"/>
    <w:rsid w:val="003C534C"/>
    <w:rsid w:val="003C5562"/>
    <w:rsid w:val="003C5AB4"/>
    <w:rsid w:val="003C5CA2"/>
    <w:rsid w:val="003C6C3A"/>
    <w:rsid w:val="003C6C7B"/>
    <w:rsid w:val="003C7285"/>
    <w:rsid w:val="003C73E9"/>
    <w:rsid w:val="003C7763"/>
    <w:rsid w:val="003C7AFD"/>
    <w:rsid w:val="003C7CF1"/>
    <w:rsid w:val="003D0037"/>
    <w:rsid w:val="003D03D9"/>
    <w:rsid w:val="003D11CB"/>
    <w:rsid w:val="003D129E"/>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2F5"/>
    <w:rsid w:val="003E436D"/>
    <w:rsid w:val="003E4802"/>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2B24"/>
    <w:rsid w:val="003F3C34"/>
    <w:rsid w:val="003F3EFE"/>
    <w:rsid w:val="003F3FC9"/>
    <w:rsid w:val="003F459F"/>
    <w:rsid w:val="003F5489"/>
    <w:rsid w:val="003F54D8"/>
    <w:rsid w:val="003F5913"/>
    <w:rsid w:val="003F6ED5"/>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41E"/>
    <w:rsid w:val="004147BD"/>
    <w:rsid w:val="004157B6"/>
    <w:rsid w:val="0041685F"/>
    <w:rsid w:val="00416CD6"/>
    <w:rsid w:val="00416D08"/>
    <w:rsid w:val="004170BC"/>
    <w:rsid w:val="00417604"/>
    <w:rsid w:val="00421D7D"/>
    <w:rsid w:val="004227B0"/>
    <w:rsid w:val="00424668"/>
    <w:rsid w:val="0042470D"/>
    <w:rsid w:val="00424B94"/>
    <w:rsid w:val="00424C4C"/>
    <w:rsid w:val="004252AF"/>
    <w:rsid w:val="0042578B"/>
    <w:rsid w:val="004257A5"/>
    <w:rsid w:val="00425CFB"/>
    <w:rsid w:val="0042788E"/>
    <w:rsid w:val="00430411"/>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0335"/>
    <w:rsid w:val="00441581"/>
    <w:rsid w:val="004417E5"/>
    <w:rsid w:val="00442E06"/>
    <w:rsid w:val="004432C7"/>
    <w:rsid w:val="00443DE5"/>
    <w:rsid w:val="00443FA8"/>
    <w:rsid w:val="00443FEB"/>
    <w:rsid w:val="00444241"/>
    <w:rsid w:val="00444CAF"/>
    <w:rsid w:val="00444DC8"/>
    <w:rsid w:val="00445041"/>
    <w:rsid w:val="00445162"/>
    <w:rsid w:val="0044628B"/>
    <w:rsid w:val="00446824"/>
    <w:rsid w:val="00446913"/>
    <w:rsid w:val="00447B36"/>
    <w:rsid w:val="00447D54"/>
    <w:rsid w:val="0045073B"/>
    <w:rsid w:val="00450767"/>
    <w:rsid w:val="004512A8"/>
    <w:rsid w:val="004516A3"/>
    <w:rsid w:val="00451FD4"/>
    <w:rsid w:val="004525F0"/>
    <w:rsid w:val="00452C1D"/>
    <w:rsid w:val="00453770"/>
    <w:rsid w:val="00454116"/>
    <w:rsid w:val="00454F45"/>
    <w:rsid w:val="00455810"/>
    <w:rsid w:val="00455A08"/>
    <w:rsid w:val="00455AA9"/>
    <w:rsid w:val="00455D76"/>
    <w:rsid w:val="00456067"/>
    <w:rsid w:val="00456A2D"/>
    <w:rsid w:val="00457163"/>
    <w:rsid w:val="0045773D"/>
    <w:rsid w:val="00457F5A"/>
    <w:rsid w:val="00460069"/>
    <w:rsid w:val="00460401"/>
    <w:rsid w:val="0046108E"/>
    <w:rsid w:val="00461904"/>
    <w:rsid w:val="00461CE4"/>
    <w:rsid w:val="0046236C"/>
    <w:rsid w:val="004624F4"/>
    <w:rsid w:val="00462587"/>
    <w:rsid w:val="004635E0"/>
    <w:rsid w:val="00463897"/>
    <w:rsid w:val="004642FA"/>
    <w:rsid w:val="0046472C"/>
    <w:rsid w:val="00465067"/>
    <w:rsid w:val="004658BF"/>
    <w:rsid w:val="0046682D"/>
    <w:rsid w:val="00467B1D"/>
    <w:rsid w:val="00467FCB"/>
    <w:rsid w:val="0047047D"/>
    <w:rsid w:val="00471043"/>
    <w:rsid w:val="004712B7"/>
    <w:rsid w:val="004713B5"/>
    <w:rsid w:val="00471CEA"/>
    <w:rsid w:val="00472671"/>
    <w:rsid w:val="0047267B"/>
    <w:rsid w:val="00472910"/>
    <w:rsid w:val="00472F7A"/>
    <w:rsid w:val="00472F8C"/>
    <w:rsid w:val="0047399D"/>
    <w:rsid w:val="00474D85"/>
    <w:rsid w:val="0047554A"/>
    <w:rsid w:val="00475F9B"/>
    <w:rsid w:val="0047687E"/>
    <w:rsid w:val="00476F8C"/>
    <w:rsid w:val="00477E28"/>
    <w:rsid w:val="00481849"/>
    <w:rsid w:val="00482BC0"/>
    <w:rsid w:val="00483066"/>
    <w:rsid w:val="00483462"/>
    <w:rsid w:val="00483E10"/>
    <w:rsid w:val="00483E36"/>
    <w:rsid w:val="004847DE"/>
    <w:rsid w:val="00484906"/>
    <w:rsid w:val="0048534F"/>
    <w:rsid w:val="0048587E"/>
    <w:rsid w:val="00485E23"/>
    <w:rsid w:val="0048654D"/>
    <w:rsid w:val="004867B9"/>
    <w:rsid w:val="00486B0D"/>
    <w:rsid w:val="00486DCD"/>
    <w:rsid w:val="004873D5"/>
    <w:rsid w:val="004905CE"/>
    <w:rsid w:val="004909FF"/>
    <w:rsid w:val="00493B33"/>
    <w:rsid w:val="0049538A"/>
    <w:rsid w:val="00495F71"/>
    <w:rsid w:val="00496BC3"/>
    <w:rsid w:val="00496EFB"/>
    <w:rsid w:val="00497851"/>
    <w:rsid w:val="00497DF3"/>
    <w:rsid w:val="004A01F5"/>
    <w:rsid w:val="004A0401"/>
    <w:rsid w:val="004A0E10"/>
    <w:rsid w:val="004A13CE"/>
    <w:rsid w:val="004A1BB5"/>
    <w:rsid w:val="004A299F"/>
    <w:rsid w:val="004A3697"/>
    <w:rsid w:val="004A3C50"/>
    <w:rsid w:val="004A3C7D"/>
    <w:rsid w:val="004A3F9F"/>
    <w:rsid w:val="004A4444"/>
    <w:rsid w:val="004A4761"/>
    <w:rsid w:val="004A48CA"/>
    <w:rsid w:val="004A4C80"/>
    <w:rsid w:val="004A51B9"/>
    <w:rsid w:val="004A6D09"/>
    <w:rsid w:val="004A7223"/>
    <w:rsid w:val="004A7485"/>
    <w:rsid w:val="004A7F0E"/>
    <w:rsid w:val="004B0541"/>
    <w:rsid w:val="004B0E0C"/>
    <w:rsid w:val="004B15B4"/>
    <w:rsid w:val="004B1B04"/>
    <w:rsid w:val="004B2DE4"/>
    <w:rsid w:val="004B3235"/>
    <w:rsid w:val="004B3551"/>
    <w:rsid w:val="004B42DF"/>
    <w:rsid w:val="004B4807"/>
    <w:rsid w:val="004B512C"/>
    <w:rsid w:val="004B5982"/>
    <w:rsid w:val="004B685B"/>
    <w:rsid w:val="004B6BCA"/>
    <w:rsid w:val="004B6FBD"/>
    <w:rsid w:val="004B7455"/>
    <w:rsid w:val="004B7E66"/>
    <w:rsid w:val="004B7FBC"/>
    <w:rsid w:val="004C076A"/>
    <w:rsid w:val="004C0B12"/>
    <w:rsid w:val="004C1141"/>
    <w:rsid w:val="004C11AA"/>
    <w:rsid w:val="004C29F1"/>
    <w:rsid w:val="004C347D"/>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8B"/>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1C0F"/>
    <w:rsid w:val="005020EF"/>
    <w:rsid w:val="0050218B"/>
    <w:rsid w:val="0050224F"/>
    <w:rsid w:val="00503199"/>
    <w:rsid w:val="005032DE"/>
    <w:rsid w:val="005035B0"/>
    <w:rsid w:val="00503E5F"/>
    <w:rsid w:val="005047B8"/>
    <w:rsid w:val="00504E9D"/>
    <w:rsid w:val="00505506"/>
    <w:rsid w:val="005070CC"/>
    <w:rsid w:val="0050724C"/>
    <w:rsid w:val="00507441"/>
    <w:rsid w:val="00507DC9"/>
    <w:rsid w:val="005107DF"/>
    <w:rsid w:val="00510FAC"/>
    <w:rsid w:val="0051113D"/>
    <w:rsid w:val="0051148D"/>
    <w:rsid w:val="00511E57"/>
    <w:rsid w:val="005122FE"/>
    <w:rsid w:val="0051270F"/>
    <w:rsid w:val="00512760"/>
    <w:rsid w:val="00512B1D"/>
    <w:rsid w:val="00512C9F"/>
    <w:rsid w:val="00512D6B"/>
    <w:rsid w:val="00512E53"/>
    <w:rsid w:val="0051329C"/>
    <w:rsid w:val="00513D2A"/>
    <w:rsid w:val="0051416C"/>
    <w:rsid w:val="005148F0"/>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78A"/>
    <w:rsid w:val="00525A62"/>
    <w:rsid w:val="00525B54"/>
    <w:rsid w:val="00525D9B"/>
    <w:rsid w:val="00525FD6"/>
    <w:rsid w:val="005260FE"/>
    <w:rsid w:val="005265F8"/>
    <w:rsid w:val="005269B3"/>
    <w:rsid w:val="00526C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1D89"/>
    <w:rsid w:val="005420ED"/>
    <w:rsid w:val="00542A74"/>
    <w:rsid w:val="00543AE0"/>
    <w:rsid w:val="005448A6"/>
    <w:rsid w:val="00544904"/>
    <w:rsid w:val="005464B7"/>
    <w:rsid w:val="00547265"/>
    <w:rsid w:val="00547443"/>
    <w:rsid w:val="005505A6"/>
    <w:rsid w:val="005505BF"/>
    <w:rsid w:val="00551B0D"/>
    <w:rsid w:val="00551FA7"/>
    <w:rsid w:val="00552543"/>
    <w:rsid w:val="00552C06"/>
    <w:rsid w:val="00553286"/>
    <w:rsid w:val="00553E2C"/>
    <w:rsid w:val="0055476C"/>
    <w:rsid w:val="00557458"/>
    <w:rsid w:val="005605D0"/>
    <w:rsid w:val="00560AD2"/>
    <w:rsid w:val="00561265"/>
    <w:rsid w:val="00561B70"/>
    <w:rsid w:val="00561DBA"/>
    <w:rsid w:val="00562B41"/>
    <w:rsid w:val="0056365F"/>
    <w:rsid w:val="0056375F"/>
    <w:rsid w:val="00563B8D"/>
    <w:rsid w:val="00563C64"/>
    <w:rsid w:val="00563DE6"/>
    <w:rsid w:val="0056412E"/>
    <w:rsid w:val="00564379"/>
    <w:rsid w:val="0056444E"/>
    <w:rsid w:val="00564AD2"/>
    <w:rsid w:val="00564ED0"/>
    <w:rsid w:val="00565036"/>
    <w:rsid w:val="005651C4"/>
    <w:rsid w:val="00565724"/>
    <w:rsid w:val="00566262"/>
    <w:rsid w:val="005669CC"/>
    <w:rsid w:val="00566CC6"/>
    <w:rsid w:val="005670A1"/>
    <w:rsid w:val="00567348"/>
    <w:rsid w:val="00567800"/>
    <w:rsid w:val="00567A52"/>
    <w:rsid w:val="00567D50"/>
    <w:rsid w:val="00570380"/>
    <w:rsid w:val="00570722"/>
    <w:rsid w:val="00570D9F"/>
    <w:rsid w:val="005717E5"/>
    <w:rsid w:val="005717E7"/>
    <w:rsid w:val="0057188A"/>
    <w:rsid w:val="00571933"/>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122A"/>
    <w:rsid w:val="00593111"/>
    <w:rsid w:val="00593816"/>
    <w:rsid w:val="00593D67"/>
    <w:rsid w:val="00593F3E"/>
    <w:rsid w:val="00594FA6"/>
    <w:rsid w:val="00595F1A"/>
    <w:rsid w:val="00595F8E"/>
    <w:rsid w:val="00596628"/>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8DD"/>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2BC8"/>
    <w:rsid w:val="005C3F18"/>
    <w:rsid w:val="005C5BD5"/>
    <w:rsid w:val="005C69C4"/>
    <w:rsid w:val="005C6A88"/>
    <w:rsid w:val="005C6C2A"/>
    <w:rsid w:val="005C6D8F"/>
    <w:rsid w:val="005C7A3D"/>
    <w:rsid w:val="005D08AD"/>
    <w:rsid w:val="005D0CD2"/>
    <w:rsid w:val="005D13B8"/>
    <w:rsid w:val="005D1747"/>
    <w:rsid w:val="005D1EC0"/>
    <w:rsid w:val="005D24F3"/>
    <w:rsid w:val="005D2CDD"/>
    <w:rsid w:val="005D393D"/>
    <w:rsid w:val="005D3DFE"/>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0F8"/>
    <w:rsid w:val="005F1245"/>
    <w:rsid w:val="005F12D9"/>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3F2"/>
    <w:rsid w:val="005F68D4"/>
    <w:rsid w:val="005F6991"/>
    <w:rsid w:val="005F70E4"/>
    <w:rsid w:val="005F7EBF"/>
    <w:rsid w:val="006015A1"/>
    <w:rsid w:val="006015E1"/>
    <w:rsid w:val="00601B91"/>
    <w:rsid w:val="00601CFD"/>
    <w:rsid w:val="00601DD0"/>
    <w:rsid w:val="0060200D"/>
    <w:rsid w:val="00603E31"/>
    <w:rsid w:val="006041B7"/>
    <w:rsid w:val="0060451D"/>
    <w:rsid w:val="00604CFF"/>
    <w:rsid w:val="006052DD"/>
    <w:rsid w:val="00605629"/>
    <w:rsid w:val="00605D03"/>
    <w:rsid w:val="00606898"/>
    <w:rsid w:val="00606FD4"/>
    <w:rsid w:val="00607C46"/>
    <w:rsid w:val="006102F3"/>
    <w:rsid w:val="0061093E"/>
    <w:rsid w:val="006119DC"/>
    <w:rsid w:val="00612434"/>
    <w:rsid w:val="00612CE6"/>
    <w:rsid w:val="00612EDD"/>
    <w:rsid w:val="00612FBA"/>
    <w:rsid w:val="006145F5"/>
    <w:rsid w:val="00614A7B"/>
    <w:rsid w:val="006158E4"/>
    <w:rsid w:val="006158FB"/>
    <w:rsid w:val="00615C08"/>
    <w:rsid w:val="006168B2"/>
    <w:rsid w:val="0061733E"/>
    <w:rsid w:val="0061741C"/>
    <w:rsid w:val="006207BC"/>
    <w:rsid w:val="00621335"/>
    <w:rsid w:val="0062150E"/>
    <w:rsid w:val="00623F37"/>
    <w:rsid w:val="00623F56"/>
    <w:rsid w:val="006242E9"/>
    <w:rsid w:val="006247E9"/>
    <w:rsid w:val="006250F6"/>
    <w:rsid w:val="006258F1"/>
    <w:rsid w:val="00626341"/>
    <w:rsid w:val="00626951"/>
    <w:rsid w:val="00626BBC"/>
    <w:rsid w:val="006274B9"/>
    <w:rsid w:val="0062770C"/>
    <w:rsid w:val="00627808"/>
    <w:rsid w:val="0062788C"/>
    <w:rsid w:val="00627CD4"/>
    <w:rsid w:val="006300B6"/>
    <w:rsid w:val="00630A0F"/>
    <w:rsid w:val="00630DE9"/>
    <w:rsid w:val="00630F03"/>
    <w:rsid w:val="006311E7"/>
    <w:rsid w:val="0063163D"/>
    <w:rsid w:val="0063190D"/>
    <w:rsid w:val="00631969"/>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2F27"/>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020"/>
    <w:rsid w:val="0067281B"/>
    <w:rsid w:val="0067282A"/>
    <w:rsid w:val="00673538"/>
    <w:rsid w:val="00673DA5"/>
    <w:rsid w:val="00674993"/>
    <w:rsid w:val="00675AFC"/>
    <w:rsid w:val="00676607"/>
    <w:rsid w:val="006773B6"/>
    <w:rsid w:val="00680281"/>
    <w:rsid w:val="00681CDE"/>
    <w:rsid w:val="00681E77"/>
    <w:rsid w:val="006824FC"/>
    <w:rsid w:val="006837D6"/>
    <w:rsid w:val="0068448B"/>
    <w:rsid w:val="00684A39"/>
    <w:rsid w:val="00685538"/>
    <w:rsid w:val="00685C49"/>
    <w:rsid w:val="00685D63"/>
    <w:rsid w:val="00685F30"/>
    <w:rsid w:val="006864E5"/>
    <w:rsid w:val="0068660C"/>
    <w:rsid w:val="00687997"/>
    <w:rsid w:val="00687E47"/>
    <w:rsid w:val="0069025B"/>
    <w:rsid w:val="00690580"/>
    <w:rsid w:val="0069058D"/>
    <w:rsid w:val="006906C5"/>
    <w:rsid w:val="00690B5C"/>
    <w:rsid w:val="00690E0F"/>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1A8"/>
    <w:rsid w:val="006B257C"/>
    <w:rsid w:val="006B2EAD"/>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2F33"/>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DE7"/>
    <w:rsid w:val="006D463E"/>
    <w:rsid w:val="006D5AA1"/>
    <w:rsid w:val="006D5E06"/>
    <w:rsid w:val="006D65C1"/>
    <w:rsid w:val="006D6694"/>
    <w:rsid w:val="006D675E"/>
    <w:rsid w:val="006D6F10"/>
    <w:rsid w:val="006E04DD"/>
    <w:rsid w:val="006E0DEA"/>
    <w:rsid w:val="006E1496"/>
    <w:rsid w:val="006E1CFB"/>
    <w:rsid w:val="006E202E"/>
    <w:rsid w:val="006E28D7"/>
    <w:rsid w:val="006E2957"/>
    <w:rsid w:val="006E2F05"/>
    <w:rsid w:val="006E5188"/>
    <w:rsid w:val="006E533D"/>
    <w:rsid w:val="006E6883"/>
    <w:rsid w:val="006E75C7"/>
    <w:rsid w:val="006E7679"/>
    <w:rsid w:val="006E7C6F"/>
    <w:rsid w:val="006F2478"/>
    <w:rsid w:val="006F2F71"/>
    <w:rsid w:val="006F4380"/>
    <w:rsid w:val="006F5B33"/>
    <w:rsid w:val="006F631C"/>
    <w:rsid w:val="006F6DAA"/>
    <w:rsid w:val="006F7115"/>
    <w:rsid w:val="00701093"/>
    <w:rsid w:val="00701577"/>
    <w:rsid w:val="007022FB"/>
    <w:rsid w:val="007023B5"/>
    <w:rsid w:val="0070256E"/>
    <w:rsid w:val="00702FDC"/>
    <w:rsid w:val="00703132"/>
    <w:rsid w:val="00703430"/>
    <w:rsid w:val="0070349D"/>
    <w:rsid w:val="00704310"/>
    <w:rsid w:val="00704657"/>
    <w:rsid w:val="0070597C"/>
    <w:rsid w:val="0070681D"/>
    <w:rsid w:val="00706BD5"/>
    <w:rsid w:val="00706F4D"/>
    <w:rsid w:val="00707712"/>
    <w:rsid w:val="00710107"/>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867"/>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0B9"/>
    <w:rsid w:val="0073210C"/>
    <w:rsid w:val="007321DE"/>
    <w:rsid w:val="0073238A"/>
    <w:rsid w:val="007330F8"/>
    <w:rsid w:val="00733758"/>
    <w:rsid w:val="00734737"/>
    <w:rsid w:val="007349E0"/>
    <w:rsid w:val="00734BBA"/>
    <w:rsid w:val="00735C77"/>
    <w:rsid w:val="00735E40"/>
    <w:rsid w:val="0073602A"/>
    <w:rsid w:val="0073676A"/>
    <w:rsid w:val="007367F6"/>
    <w:rsid w:val="00736EA4"/>
    <w:rsid w:val="0073711D"/>
    <w:rsid w:val="0073778F"/>
    <w:rsid w:val="007377CE"/>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14F"/>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1D4"/>
    <w:rsid w:val="00774AA5"/>
    <w:rsid w:val="0077554C"/>
    <w:rsid w:val="00775B59"/>
    <w:rsid w:val="00775FC3"/>
    <w:rsid w:val="007763E1"/>
    <w:rsid w:val="00777670"/>
    <w:rsid w:val="00777DC5"/>
    <w:rsid w:val="007805B2"/>
    <w:rsid w:val="00780F8E"/>
    <w:rsid w:val="007819F0"/>
    <w:rsid w:val="00781ACA"/>
    <w:rsid w:val="00782B3B"/>
    <w:rsid w:val="00782BF8"/>
    <w:rsid w:val="00782DCD"/>
    <w:rsid w:val="007834AA"/>
    <w:rsid w:val="00783536"/>
    <w:rsid w:val="00783C19"/>
    <w:rsid w:val="0078453C"/>
    <w:rsid w:val="00785F17"/>
    <w:rsid w:val="007860B6"/>
    <w:rsid w:val="007869D1"/>
    <w:rsid w:val="00786D50"/>
    <w:rsid w:val="007872CB"/>
    <w:rsid w:val="007872CE"/>
    <w:rsid w:val="007879D7"/>
    <w:rsid w:val="00787DC2"/>
    <w:rsid w:val="00787EB6"/>
    <w:rsid w:val="0079007C"/>
    <w:rsid w:val="007909D9"/>
    <w:rsid w:val="00790D67"/>
    <w:rsid w:val="00790FAD"/>
    <w:rsid w:val="00791021"/>
    <w:rsid w:val="007912DE"/>
    <w:rsid w:val="00791E5B"/>
    <w:rsid w:val="00791FC9"/>
    <w:rsid w:val="00792D21"/>
    <w:rsid w:val="0079367F"/>
    <w:rsid w:val="00793A26"/>
    <w:rsid w:val="0079488E"/>
    <w:rsid w:val="007948D0"/>
    <w:rsid w:val="00794F1C"/>
    <w:rsid w:val="00796EB0"/>
    <w:rsid w:val="007976F5"/>
    <w:rsid w:val="007A024F"/>
    <w:rsid w:val="007A059A"/>
    <w:rsid w:val="007A130B"/>
    <w:rsid w:val="007A15EC"/>
    <w:rsid w:val="007A5905"/>
    <w:rsid w:val="007A5BDA"/>
    <w:rsid w:val="007A5D9C"/>
    <w:rsid w:val="007A62DE"/>
    <w:rsid w:val="007A68AD"/>
    <w:rsid w:val="007A7D55"/>
    <w:rsid w:val="007A7E8A"/>
    <w:rsid w:val="007B0F0F"/>
    <w:rsid w:val="007B12FF"/>
    <w:rsid w:val="007B185F"/>
    <w:rsid w:val="007B2A01"/>
    <w:rsid w:val="007B2E75"/>
    <w:rsid w:val="007B4191"/>
    <w:rsid w:val="007B43A1"/>
    <w:rsid w:val="007B4DFE"/>
    <w:rsid w:val="007B52AF"/>
    <w:rsid w:val="007B53FD"/>
    <w:rsid w:val="007B6219"/>
    <w:rsid w:val="007B6F6D"/>
    <w:rsid w:val="007B773D"/>
    <w:rsid w:val="007C0612"/>
    <w:rsid w:val="007C1F5E"/>
    <w:rsid w:val="007C348D"/>
    <w:rsid w:val="007C36EF"/>
    <w:rsid w:val="007C3B9B"/>
    <w:rsid w:val="007C46AB"/>
    <w:rsid w:val="007C4A8E"/>
    <w:rsid w:val="007C4C4B"/>
    <w:rsid w:val="007C4EA7"/>
    <w:rsid w:val="007C4F49"/>
    <w:rsid w:val="007C4FA1"/>
    <w:rsid w:val="007C50E5"/>
    <w:rsid w:val="007C7758"/>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68"/>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065E"/>
    <w:rsid w:val="007F1543"/>
    <w:rsid w:val="007F1A0D"/>
    <w:rsid w:val="007F1B2E"/>
    <w:rsid w:val="007F1B84"/>
    <w:rsid w:val="007F2173"/>
    <w:rsid w:val="007F2536"/>
    <w:rsid w:val="007F366E"/>
    <w:rsid w:val="007F47E7"/>
    <w:rsid w:val="007F4F75"/>
    <w:rsid w:val="007F6402"/>
    <w:rsid w:val="007F6472"/>
    <w:rsid w:val="007F6C4A"/>
    <w:rsid w:val="007F6C5E"/>
    <w:rsid w:val="007F70F3"/>
    <w:rsid w:val="0080079C"/>
    <w:rsid w:val="0080269D"/>
    <w:rsid w:val="00803961"/>
    <w:rsid w:val="008040CB"/>
    <w:rsid w:val="008043C9"/>
    <w:rsid w:val="00805D63"/>
    <w:rsid w:val="00806044"/>
    <w:rsid w:val="00806116"/>
    <w:rsid w:val="00806360"/>
    <w:rsid w:val="00807555"/>
    <w:rsid w:val="00807B75"/>
    <w:rsid w:val="00810237"/>
    <w:rsid w:val="00810AF3"/>
    <w:rsid w:val="00813105"/>
    <w:rsid w:val="0081425E"/>
    <w:rsid w:val="008142E7"/>
    <w:rsid w:val="008148BB"/>
    <w:rsid w:val="00814F72"/>
    <w:rsid w:val="008150F0"/>
    <w:rsid w:val="008173BA"/>
    <w:rsid w:val="008176D9"/>
    <w:rsid w:val="00817D5A"/>
    <w:rsid w:val="008208F2"/>
    <w:rsid w:val="00821BB1"/>
    <w:rsid w:val="00822FE2"/>
    <w:rsid w:val="00823BF2"/>
    <w:rsid w:val="0082502F"/>
    <w:rsid w:val="008253EC"/>
    <w:rsid w:val="0082571E"/>
    <w:rsid w:val="00825FEE"/>
    <w:rsid w:val="0082692A"/>
    <w:rsid w:val="00826A7E"/>
    <w:rsid w:val="00826E02"/>
    <w:rsid w:val="008272CE"/>
    <w:rsid w:val="00827AF2"/>
    <w:rsid w:val="008305F0"/>
    <w:rsid w:val="00830CAF"/>
    <w:rsid w:val="00830D3F"/>
    <w:rsid w:val="00831278"/>
    <w:rsid w:val="00831650"/>
    <w:rsid w:val="008320EC"/>
    <w:rsid w:val="0083270B"/>
    <w:rsid w:val="0083310A"/>
    <w:rsid w:val="008335C6"/>
    <w:rsid w:val="00833AB8"/>
    <w:rsid w:val="00834CBF"/>
    <w:rsid w:val="00835378"/>
    <w:rsid w:val="008358C9"/>
    <w:rsid w:val="0083697B"/>
    <w:rsid w:val="00836AC1"/>
    <w:rsid w:val="00837056"/>
    <w:rsid w:val="008409D4"/>
    <w:rsid w:val="00840BEE"/>
    <w:rsid w:val="0084131B"/>
    <w:rsid w:val="0084174D"/>
    <w:rsid w:val="008417FF"/>
    <w:rsid w:val="00841A95"/>
    <w:rsid w:val="00841D69"/>
    <w:rsid w:val="00841F69"/>
    <w:rsid w:val="008429BA"/>
    <w:rsid w:val="00842A5D"/>
    <w:rsid w:val="008448A7"/>
    <w:rsid w:val="00845AD5"/>
    <w:rsid w:val="00846788"/>
    <w:rsid w:val="008471C0"/>
    <w:rsid w:val="008475C6"/>
    <w:rsid w:val="008505E9"/>
    <w:rsid w:val="00851498"/>
    <w:rsid w:val="00851585"/>
    <w:rsid w:val="00851768"/>
    <w:rsid w:val="008517B7"/>
    <w:rsid w:val="00852F58"/>
    <w:rsid w:val="0085364E"/>
    <w:rsid w:val="00855C3F"/>
    <w:rsid w:val="00855FE4"/>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182"/>
    <w:rsid w:val="008662A0"/>
    <w:rsid w:val="0086640A"/>
    <w:rsid w:val="0086727C"/>
    <w:rsid w:val="00867806"/>
    <w:rsid w:val="008678E4"/>
    <w:rsid w:val="00867D33"/>
    <w:rsid w:val="00870A25"/>
    <w:rsid w:val="00870F9D"/>
    <w:rsid w:val="008715AB"/>
    <w:rsid w:val="0087164F"/>
    <w:rsid w:val="008717FB"/>
    <w:rsid w:val="00871873"/>
    <w:rsid w:val="0087218A"/>
    <w:rsid w:val="008731D8"/>
    <w:rsid w:val="0087372C"/>
    <w:rsid w:val="00873D68"/>
    <w:rsid w:val="00874383"/>
    <w:rsid w:val="008753DA"/>
    <w:rsid w:val="00875609"/>
    <w:rsid w:val="00875E60"/>
    <w:rsid w:val="0087601E"/>
    <w:rsid w:val="00876B29"/>
    <w:rsid w:val="00876B6A"/>
    <w:rsid w:val="00876C5B"/>
    <w:rsid w:val="00876F48"/>
    <w:rsid w:val="00877A5D"/>
    <w:rsid w:val="008802B8"/>
    <w:rsid w:val="00881064"/>
    <w:rsid w:val="00881511"/>
    <w:rsid w:val="00881B1D"/>
    <w:rsid w:val="00882142"/>
    <w:rsid w:val="0088228F"/>
    <w:rsid w:val="00882826"/>
    <w:rsid w:val="00884B13"/>
    <w:rsid w:val="00884D1B"/>
    <w:rsid w:val="008877C1"/>
    <w:rsid w:val="00887B5D"/>
    <w:rsid w:val="00887FAE"/>
    <w:rsid w:val="008900BD"/>
    <w:rsid w:val="008919DA"/>
    <w:rsid w:val="00891A20"/>
    <w:rsid w:val="00892507"/>
    <w:rsid w:val="008930CD"/>
    <w:rsid w:val="008931B4"/>
    <w:rsid w:val="0089331B"/>
    <w:rsid w:val="008933BC"/>
    <w:rsid w:val="008936BE"/>
    <w:rsid w:val="00893C2B"/>
    <w:rsid w:val="00895B2B"/>
    <w:rsid w:val="00895F31"/>
    <w:rsid w:val="008969D4"/>
    <w:rsid w:val="00896D46"/>
    <w:rsid w:val="008978C5"/>
    <w:rsid w:val="008A00D5"/>
    <w:rsid w:val="008A0157"/>
    <w:rsid w:val="008A029A"/>
    <w:rsid w:val="008A0B67"/>
    <w:rsid w:val="008A1365"/>
    <w:rsid w:val="008A1AB1"/>
    <w:rsid w:val="008A1D5F"/>
    <w:rsid w:val="008A216D"/>
    <w:rsid w:val="008A2970"/>
    <w:rsid w:val="008A2B79"/>
    <w:rsid w:val="008A2E29"/>
    <w:rsid w:val="008A3657"/>
    <w:rsid w:val="008A3A6F"/>
    <w:rsid w:val="008A3B1F"/>
    <w:rsid w:val="008A3C76"/>
    <w:rsid w:val="008A3C98"/>
    <w:rsid w:val="008A45A0"/>
    <w:rsid w:val="008A4861"/>
    <w:rsid w:val="008A51A5"/>
    <w:rsid w:val="008A5606"/>
    <w:rsid w:val="008A5873"/>
    <w:rsid w:val="008A5D2E"/>
    <w:rsid w:val="008A6002"/>
    <w:rsid w:val="008A6B05"/>
    <w:rsid w:val="008A7E15"/>
    <w:rsid w:val="008B0714"/>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C07"/>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A93"/>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DE2"/>
    <w:rsid w:val="00903F2F"/>
    <w:rsid w:val="009043AE"/>
    <w:rsid w:val="00904BC4"/>
    <w:rsid w:val="00905C8B"/>
    <w:rsid w:val="009079D3"/>
    <w:rsid w:val="00910C39"/>
    <w:rsid w:val="00911B90"/>
    <w:rsid w:val="00911C54"/>
    <w:rsid w:val="009122A7"/>
    <w:rsid w:val="00912795"/>
    <w:rsid w:val="00912F29"/>
    <w:rsid w:val="00913029"/>
    <w:rsid w:val="00913EE3"/>
    <w:rsid w:val="009142CB"/>
    <w:rsid w:val="00914D3F"/>
    <w:rsid w:val="009152F5"/>
    <w:rsid w:val="0091557F"/>
    <w:rsid w:val="00915AF0"/>
    <w:rsid w:val="0091615C"/>
    <w:rsid w:val="00916BDA"/>
    <w:rsid w:val="00916CA4"/>
    <w:rsid w:val="00916D54"/>
    <w:rsid w:val="00917759"/>
    <w:rsid w:val="0092026D"/>
    <w:rsid w:val="00920619"/>
    <w:rsid w:val="009207CE"/>
    <w:rsid w:val="00920A13"/>
    <w:rsid w:val="00920A2E"/>
    <w:rsid w:val="00920DF2"/>
    <w:rsid w:val="00921483"/>
    <w:rsid w:val="009216C5"/>
    <w:rsid w:val="00922326"/>
    <w:rsid w:val="00922922"/>
    <w:rsid w:val="00922E41"/>
    <w:rsid w:val="00923A02"/>
    <w:rsid w:val="00924445"/>
    <w:rsid w:val="00925348"/>
    <w:rsid w:val="009265B6"/>
    <w:rsid w:val="00927DE7"/>
    <w:rsid w:val="00927FB2"/>
    <w:rsid w:val="00927FFC"/>
    <w:rsid w:val="009302A6"/>
    <w:rsid w:val="0093049E"/>
    <w:rsid w:val="00931518"/>
    <w:rsid w:val="00931E5B"/>
    <w:rsid w:val="009323DD"/>
    <w:rsid w:val="0093261C"/>
    <w:rsid w:val="009329F2"/>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A90"/>
    <w:rsid w:val="00951ACC"/>
    <w:rsid w:val="0095251F"/>
    <w:rsid w:val="0095321C"/>
    <w:rsid w:val="00954A8F"/>
    <w:rsid w:val="00955067"/>
    <w:rsid w:val="00955109"/>
    <w:rsid w:val="00955F2F"/>
    <w:rsid w:val="00956A4E"/>
    <w:rsid w:val="00956AB5"/>
    <w:rsid w:val="00957893"/>
    <w:rsid w:val="00957F47"/>
    <w:rsid w:val="00960A92"/>
    <w:rsid w:val="00961331"/>
    <w:rsid w:val="00961502"/>
    <w:rsid w:val="0096248C"/>
    <w:rsid w:val="00963009"/>
    <w:rsid w:val="0096353F"/>
    <w:rsid w:val="00963850"/>
    <w:rsid w:val="009639C8"/>
    <w:rsid w:val="00963E07"/>
    <w:rsid w:val="0096424C"/>
    <w:rsid w:val="00965310"/>
    <w:rsid w:val="0096562F"/>
    <w:rsid w:val="009657AE"/>
    <w:rsid w:val="00965894"/>
    <w:rsid w:val="00966032"/>
    <w:rsid w:val="0096678C"/>
    <w:rsid w:val="009670AC"/>
    <w:rsid w:val="00967185"/>
    <w:rsid w:val="00967658"/>
    <w:rsid w:val="009700A8"/>
    <w:rsid w:val="009705ED"/>
    <w:rsid w:val="00970BA8"/>
    <w:rsid w:val="00971170"/>
    <w:rsid w:val="009716FC"/>
    <w:rsid w:val="00971D98"/>
    <w:rsid w:val="009728F0"/>
    <w:rsid w:val="00973E35"/>
    <w:rsid w:val="009743D3"/>
    <w:rsid w:val="00975F1F"/>
    <w:rsid w:val="0097609B"/>
    <w:rsid w:val="009763A6"/>
    <w:rsid w:val="009763B1"/>
    <w:rsid w:val="009766CF"/>
    <w:rsid w:val="00976721"/>
    <w:rsid w:val="00976A65"/>
    <w:rsid w:val="00977115"/>
    <w:rsid w:val="0097716E"/>
    <w:rsid w:val="009773F1"/>
    <w:rsid w:val="00977BB2"/>
    <w:rsid w:val="00980D68"/>
    <w:rsid w:val="0098179C"/>
    <w:rsid w:val="009827EC"/>
    <w:rsid w:val="00982EE8"/>
    <w:rsid w:val="00983A43"/>
    <w:rsid w:val="009841CD"/>
    <w:rsid w:val="00984B02"/>
    <w:rsid w:val="009855D4"/>
    <w:rsid w:val="00985A84"/>
    <w:rsid w:val="00985F55"/>
    <w:rsid w:val="00986CE1"/>
    <w:rsid w:val="00986FE3"/>
    <w:rsid w:val="009871EC"/>
    <w:rsid w:val="00987DE7"/>
    <w:rsid w:val="00990052"/>
    <w:rsid w:val="009909FE"/>
    <w:rsid w:val="009910A4"/>
    <w:rsid w:val="009921F1"/>
    <w:rsid w:val="0099297C"/>
    <w:rsid w:val="00993376"/>
    <w:rsid w:val="0099370A"/>
    <w:rsid w:val="00993EC5"/>
    <w:rsid w:val="00995FEE"/>
    <w:rsid w:val="00996076"/>
    <w:rsid w:val="00996277"/>
    <w:rsid w:val="009969C1"/>
    <w:rsid w:val="00996A31"/>
    <w:rsid w:val="0099736C"/>
    <w:rsid w:val="00997429"/>
    <w:rsid w:val="009978CF"/>
    <w:rsid w:val="009A0886"/>
    <w:rsid w:val="009A180D"/>
    <w:rsid w:val="009A201E"/>
    <w:rsid w:val="009A3A38"/>
    <w:rsid w:val="009A3A73"/>
    <w:rsid w:val="009A43BF"/>
    <w:rsid w:val="009A61DC"/>
    <w:rsid w:val="009A6678"/>
    <w:rsid w:val="009A7D11"/>
    <w:rsid w:val="009B0102"/>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65A2"/>
    <w:rsid w:val="009D7294"/>
    <w:rsid w:val="009D73D9"/>
    <w:rsid w:val="009D779F"/>
    <w:rsid w:val="009D7C7B"/>
    <w:rsid w:val="009E064A"/>
    <w:rsid w:val="009E1FFB"/>
    <w:rsid w:val="009E20B7"/>
    <w:rsid w:val="009E2403"/>
    <w:rsid w:val="009E3422"/>
    <w:rsid w:val="009E3AB9"/>
    <w:rsid w:val="009E3E43"/>
    <w:rsid w:val="009E43D5"/>
    <w:rsid w:val="009E46B6"/>
    <w:rsid w:val="009E46BC"/>
    <w:rsid w:val="009E4CDE"/>
    <w:rsid w:val="009E61A9"/>
    <w:rsid w:val="009E6E3B"/>
    <w:rsid w:val="009F0A4E"/>
    <w:rsid w:val="009F18CF"/>
    <w:rsid w:val="009F1C05"/>
    <w:rsid w:val="009F3379"/>
    <w:rsid w:val="009F474E"/>
    <w:rsid w:val="009F4C36"/>
    <w:rsid w:val="009F4E56"/>
    <w:rsid w:val="009F4FBE"/>
    <w:rsid w:val="009F5AAD"/>
    <w:rsid w:val="009F5BD5"/>
    <w:rsid w:val="009F639D"/>
    <w:rsid w:val="009F644C"/>
    <w:rsid w:val="009F6C7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744"/>
    <w:rsid w:val="00A07E54"/>
    <w:rsid w:val="00A109FD"/>
    <w:rsid w:val="00A10FCA"/>
    <w:rsid w:val="00A113C1"/>
    <w:rsid w:val="00A11AD8"/>
    <w:rsid w:val="00A121E4"/>
    <w:rsid w:val="00A130D3"/>
    <w:rsid w:val="00A13DE1"/>
    <w:rsid w:val="00A13EAF"/>
    <w:rsid w:val="00A147C9"/>
    <w:rsid w:val="00A14833"/>
    <w:rsid w:val="00A176D5"/>
    <w:rsid w:val="00A215B6"/>
    <w:rsid w:val="00A2181C"/>
    <w:rsid w:val="00A22B6C"/>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2E0"/>
    <w:rsid w:val="00A31436"/>
    <w:rsid w:val="00A322CD"/>
    <w:rsid w:val="00A32BE9"/>
    <w:rsid w:val="00A32C66"/>
    <w:rsid w:val="00A32DFF"/>
    <w:rsid w:val="00A33366"/>
    <w:rsid w:val="00A33684"/>
    <w:rsid w:val="00A343F4"/>
    <w:rsid w:val="00A351CC"/>
    <w:rsid w:val="00A3699B"/>
    <w:rsid w:val="00A36D58"/>
    <w:rsid w:val="00A37503"/>
    <w:rsid w:val="00A37B73"/>
    <w:rsid w:val="00A400E6"/>
    <w:rsid w:val="00A41AC1"/>
    <w:rsid w:val="00A41CA4"/>
    <w:rsid w:val="00A424F8"/>
    <w:rsid w:val="00A42B33"/>
    <w:rsid w:val="00A42FE7"/>
    <w:rsid w:val="00A43140"/>
    <w:rsid w:val="00A4394E"/>
    <w:rsid w:val="00A43C02"/>
    <w:rsid w:val="00A44166"/>
    <w:rsid w:val="00A44C01"/>
    <w:rsid w:val="00A45433"/>
    <w:rsid w:val="00A4580A"/>
    <w:rsid w:val="00A4599F"/>
    <w:rsid w:val="00A4619E"/>
    <w:rsid w:val="00A466F1"/>
    <w:rsid w:val="00A46728"/>
    <w:rsid w:val="00A478DF"/>
    <w:rsid w:val="00A47A85"/>
    <w:rsid w:val="00A507A9"/>
    <w:rsid w:val="00A50C61"/>
    <w:rsid w:val="00A510B9"/>
    <w:rsid w:val="00A51E81"/>
    <w:rsid w:val="00A52316"/>
    <w:rsid w:val="00A524F1"/>
    <w:rsid w:val="00A5253F"/>
    <w:rsid w:val="00A526B7"/>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919"/>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144"/>
    <w:rsid w:val="00A836C5"/>
    <w:rsid w:val="00A83F3F"/>
    <w:rsid w:val="00A84687"/>
    <w:rsid w:val="00A84CCF"/>
    <w:rsid w:val="00A84FF6"/>
    <w:rsid w:val="00A8547A"/>
    <w:rsid w:val="00A865DA"/>
    <w:rsid w:val="00A90AF8"/>
    <w:rsid w:val="00A91483"/>
    <w:rsid w:val="00A92611"/>
    <w:rsid w:val="00A934E0"/>
    <w:rsid w:val="00A940CF"/>
    <w:rsid w:val="00A94866"/>
    <w:rsid w:val="00A9488B"/>
    <w:rsid w:val="00A96471"/>
    <w:rsid w:val="00A96518"/>
    <w:rsid w:val="00A96630"/>
    <w:rsid w:val="00A97192"/>
    <w:rsid w:val="00A97979"/>
    <w:rsid w:val="00A97D2B"/>
    <w:rsid w:val="00A97EDD"/>
    <w:rsid w:val="00A97EF0"/>
    <w:rsid w:val="00AA0DC1"/>
    <w:rsid w:val="00AA1198"/>
    <w:rsid w:val="00AA1218"/>
    <w:rsid w:val="00AA1D7C"/>
    <w:rsid w:val="00AA23FB"/>
    <w:rsid w:val="00AA2718"/>
    <w:rsid w:val="00AA29DF"/>
    <w:rsid w:val="00AA2A14"/>
    <w:rsid w:val="00AA33E5"/>
    <w:rsid w:val="00AA362E"/>
    <w:rsid w:val="00AA4CE6"/>
    <w:rsid w:val="00AA5066"/>
    <w:rsid w:val="00AA52E1"/>
    <w:rsid w:val="00AA62D6"/>
    <w:rsid w:val="00AA66DF"/>
    <w:rsid w:val="00AA6796"/>
    <w:rsid w:val="00AA78B2"/>
    <w:rsid w:val="00AA7C0D"/>
    <w:rsid w:val="00AA7DD1"/>
    <w:rsid w:val="00AB1754"/>
    <w:rsid w:val="00AB19AE"/>
    <w:rsid w:val="00AB204B"/>
    <w:rsid w:val="00AB2DB9"/>
    <w:rsid w:val="00AB2E78"/>
    <w:rsid w:val="00AB2FA0"/>
    <w:rsid w:val="00AB3B35"/>
    <w:rsid w:val="00AB3B5E"/>
    <w:rsid w:val="00AB3EA4"/>
    <w:rsid w:val="00AB5541"/>
    <w:rsid w:val="00AB5657"/>
    <w:rsid w:val="00AB5FFA"/>
    <w:rsid w:val="00AB6732"/>
    <w:rsid w:val="00AB6922"/>
    <w:rsid w:val="00AB69B0"/>
    <w:rsid w:val="00AB7367"/>
    <w:rsid w:val="00AB7730"/>
    <w:rsid w:val="00AC0579"/>
    <w:rsid w:val="00AC086D"/>
    <w:rsid w:val="00AC0FC6"/>
    <w:rsid w:val="00AC16B8"/>
    <w:rsid w:val="00AC1757"/>
    <w:rsid w:val="00AC2788"/>
    <w:rsid w:val="00AC2801"/>
    <w:rsid w:val="00AC2824"/>
    <w:rsid w:val="00AC2A50"/>
    <w:rsid w:val="00AC2A6E"/>
    <w:rsid w:val="00AC2AD3"/>
    <w:rsid w:val="00AC32A3"/>
    <w:rsid w:val="00AC4934"/>
    <w:rsid w:val="00AC69AA"/>
    <w:rsid w:val="00AC6A06"/>
    <w:rsid w:val="00AC6CCC"/>
    <w:rsid w:val="00AC6EE9"/>
    <w:rsid w:val="00AC6F14"/>
    <w:rsid w:val="00AC7575"/>
    <w:rsid w:val="00AC7C29"/>
    <w:rsid w:val="00AD0431"/>
    <w:rsid w:val="00AD0911"/>
    <w:rsid w:val="00AD0F22"/>
    <w:rsid w:val="00AD16FA"/>
    <w:rsid w:val="00AD1B88"/>
    <w:rsid w:val="00AD2428"/>
    <w:rsid w:val="00AD3648"/>
    <w:rsid w:val="00AD3951"/>
    <w:rsid w:val="00AD3A07"/>
    <w:rsid w:val="00AD3DCD"/>
    <w:rsid w:val="00AD4055"/>
    <w:rsid w:val="00AD5069"/>
    <w:rsid w:val="00AD51F7"/>
    <w:rsid w:val="00AD56F4"/>
    <w:rsid w:val="00AD57B1"/>
    <w:rsid w:val="00AD5DD1"/>
    <w:rsid w:val="00AD6119"/>
    <w:rsid w:val="00AD6A9B"/>
    <w:rsid w:val="00AD7D83"/>
    <w:rsid w:val="00AE09B3"/>
    <w:rsid w:val="00AE1244"/>
    <w:rsid w:val="00AE1C5F"/>
    <w:rsid w:val="00AE2B70"/>
    <w:rsid w:val="00AE3439"/>
    <w:rsid w:val="00AE3AAA"/>
    <w:rsid w:val="00AE3E24"/>
    <w:rsid w:val="00AE422D"/>
    <w:rsid w:val="00AE55E5"/>
    <w:rsid w:val="00AE60D1"/>
    <w:rsid w:val="00AE6BCB"/>
    <w:rsid w:val="00AE7624"/>
    <w:rsid w:val="00AE7F0C"/>
    <w:rsid w:val="00AF0AB7"/>
    <w:rsid w:val="00AF0F05"/>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60"/>
    <w:rsid w:val="00AF7FB3"/>
    <w:rsid w:val="00B004F2"/>
    <w:rsid w:val="00B00C12"/>
    <w:rsid w:val="00B012CF"/>
    <w:rsid w:val="00B015FC"/>
    <w:rsid w:val="00B01A92"/>
    <w:rsid w:val="00B01C30"/>
    <w:rsid w:val="00B03CE0"/>
    <w:rsid w:val="00B05A03"/>
    <w:rsid w:val="00B060A1"/>
    <w:rsid w:val="00B07665"/>
    <w:rsid w:val="00B1096B"/>
    <w:rsid w:val="00B1123C"/>
    <w:rsid w:val="00B123E4"/>
    <w:rsid w:val="00B12512"/>
    <w:rsid w:val="00B12BF6"/>
    <w:rsid w:val="00B1310C"/>
    <w:rsid w:val="00B14544"/>
    <w:rsid w:val="00B149EA"/>
    <w:rsid w:val="00B157D6"/>
    <w:rsid w:val="00B1619B"/>
    <w:rsid w:val="00B16562"/>
    <w:rsid w:val="00B166BC"/>
    <w:rsid w:val="00B16A8C"/>
    <w:rsid w:val="00B17053"/>
    <w:rsid w:val="00B176FD"/>
    <w:rsid w:val="00B17DBA"/>
    <w:rsid w:val="00B203BE"/>
    <w:rsid w:val="00B2069D"/>
    <w:rsid w:val="00B20AFB"/>
    <w:rsid w:val="00B210DB"/>
    <w:rsid w:val="00B2125E"/>
    <w:rsid w:val="00B21AC5"/>
    <w:rsid w:val="00B21EFA"/>
    <w:rsid w:val="00B2239D"/>
    <w:rsid w:val="00B22538"/>
    <w:rsid w:val="00B22957"/>
    <w:rsid w:val="00B24214"/>
    <w:rsid w:val="00B2459A"/>
    <w:rsid w:val="00B24708"/>
    <w:rsid w:val="00B24D95"/>
    <w:rsid w:val="00B252D4"/>
    <w:rsid w:val="00B26CA2"/>
    <w:rsid w:val="00B278FE"/>
    <w:rsid w:val="00B27D89"/>
    <w:rsid w:val="00B30554"/>
    <w:rsid w:val="00B3055F"/>
    <w:rsid w:val="00B3068F"/>
    <w:rsid w:val="00B30A6B"/>
    <w:rsid w:val="00B30AC8"/>
    <w:rsid w:val="00B31908"/>
    <w:rsid w:val="00B31D5E"/>
    <w:rsid w:val="00B3233B"/>
    <w:rsid w:val="00B3287D"/>
    <w:rsid w:val="00B33394"/>
    <w:rsid w:val="00B33EAC"/>
    <w:rsid w:val="00B34FE6"/>
    <w:rsid w:val="00B352AE"/>
    <w:rsid w:val="00B3551C"/>
    <w:rsid w:val="00B359A7"/>
    <w:rsid w:val="00B35B46"/>
    <w:rsid w:val="00B35FC1"/>
    <w:rsid w:val="00B368D9"/>
    <w:rsid w:val="00B3699E"/>
    <w:rsid w:val="00B37854"/>
    <w:rsid w:val="00B40021"/>
    <w:rsid w:val="00B40535"/>
    <w:rsid w:val="00B4080D"/>
    <w:rsid w:val="00B40DCB"/>
    <w:rsid w:val="00B411DB"/>
    <w:rsid w:val="00B4122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4A4"/>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47DB"/>
    <w:rsid w:val="00B6522C"/>
    <w:rsid w:val="00B6659A"/>
    <w:rsid w:val="00B669F2"/>
    <w:rsid w:val="00B70104"/>
    <w:rsid w:val="00B7029C"/>
    <w:rsid w:val="00B712C7"/>
    <w:rsid w:val="00B71986"/>
    <w:rsid w:val="00B71B06"/>
    <w:rsid w:val="00B72BAC"/>
    <w:rsid w:val="00B72F17"/>
    <w:rsid w:val="00B741D0"/>
    <w:rsid w:val="00B7494D"/>
    <w:rsid w:val="00B7560A"/>
    <w:rsid w:val="00B75AF1"/>
    <w:rsid w:val="00B75D0B"/>
    <w:rsid w:val="00B75FA0"/>
    <w:rsid w:val="00B7632D"/>
    <w:rsid w:val="00B76501"/>
    <w:rsid w:val="00B76AB9"/>
    <w:rsid w:val="00B76FA2"/>
    <w:rsid w:val="00B772DE"/>
    <w:rsid w:val="00B80303"/>
    <w:rsid w:val="00B809B3"/>
    <w:rsid w:val="00B81936"/>
    <w:rsid w:val="00B81E4A"/>
    <w:rsid w:val="00B83109"/>
    <w:rsid w:val="00B8383C"/>
    <w:rsid w:val="00B83AF3"/>
    <w:rsid w:val="00B84D7D"/>
    <w:rsid w:val="00B852B7"/>
    <w:rsid w:val="00B85D0A"/>
    <w:rsid w:val="00B85D18"/>
    <w:rsid w:val="00B8671F"/>
    <w:rsid w:val="00B86CBC"/>
    <w:rsid w:val="00B87FE9"/>
    <w:rsid w:val="00B9137D"/>
    <w:rsid w:val="00B915D5"/>
    <w:rsid w:val="00B91FB8"/>
    <w:rsid w:val="00B9241A"/>
    <w:rsid w:val="00B937E7"/>
    <w:rsid w:val="00B93A46"/>
    <w:rsid w:val="00B946B2"/>
    <w:rsid w:val="00B94A57"/>
    <w:rsid w:val="00B957DB"/>
    <w:rsid w:val="00B95A24"/>
    <w:rsid w:val="00B96528"/>
    <w:rsid w:val="00B9652B"/>
    <w:rsid w:val="00B96756"/>
    <w:rsid w:val="00B96A6C"/>
    <w:rsid w:val="00B970B0"/>
    <w:rsid w:val="00B97D87"/>
    <w:rsid w:val="00BA05C9"/>
    <w:rsid w:val="00BA080B"/>
    <w:rsid w:val="00BA0A4F"/>
    <w:rsid w:val="00BA0F66"/>
    <w:rsid w:val="00BA1311"/>
    <w:rsid w:val="00BA1D8F"/>
    <w:rsid w:val="00BA264B"/>
    <w:rsid w:val="00BA31F7"/>
    <w:rsid w:val="00BA341F"/>
    <w:rsid w:val="00BA38A5"/>
    <w:rsid w:val="00BA3D88"/>
    <w:rsid w:val="00BA4ACB"/>
    <w:rsid w:val="00BA4D96"/>
    <w:rsid w:val="00BA5539"/>
    <w:rsid w:val="00BA5C6D"/>
    <w:rsid w:val="00BA5D95"/>
    <w:rsid w:val="00BA69FA"/>
    <w:rsid w:val="00BA733E"/>
    <w:rsid w:val="00BA74D7"/>
    <w:rsid w:val="00BA7905"/>
    <w:rsid w:val="00BA7D1C"/>
    <w:rsid w:val="00BB0514"/>
    <w:rsid w:val="00BB1087"/>
    <w:rsid w:val="00BB174C"/>
    <w:rsid w:val="00BB1ED5"/>
    <w:rsid w:val="00BB2F46"/>
    <w:rsid w:val="00BB3B0E"/>
    <w:rsid w:val="00BB410E"/>
    <w:rsid w:val="00BB45B4"/>
    <w:rsid w:val="00BB45DF"/>
    <w:rsid w:val="00BB4A57"/>
    <w:rsid w:val="00BB4FB3"/>
    <w:rsid w:val="00BB5270"/>
    <w:rsid w:val="00BB536B"/>
    <w:rsid w:val="00BB54F0"/>
    <w:rsid w:val="00BB55B4"/>
    <w:rsid w:val="00BB6962"/>
    <w:rsid w:val="00BB6B79"/>
    <w:rsid w:val="00BB7D63"/>
    <w:rsid w:val="00BC065E"/>
    <w:rsid w:val="00BC07BF"/>
    <w:rsid w:val="00BC0EC9"/>
    <w:rsid w:val="00BC13A5"/>
    <w:rsid w:val="00BC1792"/>
    <w:rsid w:val="00BC1CD4"/>
    <w:rsid w:val="00BC1DBB"/>
    <w:rsid w:val="00BC22EF"/>
    <w:rsid w:val="00BC2907"/>
    <w:rsid w:val="00BC2E44"/>
    <w:rsid w:val="00BC2E6B"/>
    <w:rsid w:val="00BC3440"/>
    <w:rsid w:val="00BC3DF9"/>
    <w:rsid w:val="00BC3EEA"/>
    <w:rsid w:val="00BC403A"/>
    <w:rsid w:val="00BC512A"/>
    <w:rsid w:val="00BC5391"/>
    <w:rsid w:val="00BC68F9"/>
    <w:rsid w:val="00BC7052"/>
    <w:rsid w:val="00BC759E"/>
    <w:rsid w:val="00BC7F89"/>
    <w:rsid w:val="00BD00CF"/>
    <w:rsid w:val="00BD0C86"/>
    <w:rsid w:val="00BD22D9"/>
    <w:rsid w:val="00BD3C64"/>
    <w:rsid w:val="00BD41D7"/>
    <w:rsid w:val="00BD4544"/>
    <w:rsid w:val="00BD584D"/>
    <w:rsid w:val="00BD65B2"/>
    <w:rsid w:val="00BD6A19"/>
    <w:rsid w:val="00BD753A"/>
    <w:rsid w:val="00BD75E3"/>
    <w:rsid w:val="00BD7C43"/>
    <w:rsid w:val="00BE0587"/>
    <w:rsid w:val="00BE180E"/>
    <w:rsid w:val="00BE1858"/>
    <w:rsid w:val="00BE2540"/>
    <w:rsid w:val="00BE2699"/>
    <w:rsid w:val="00BE3189"/>
    <w:rsid w:val="00BE3B73"/>
    <w:rsid w:val="00BE3C0E"/>
    <w:rsid w:val="00BE598F"/>
    <w:rsid w:val="00BE7C72"/>
    <w:rsid w:val="00BF021E"/>
    <w:rsid w:val="00BF073D"/>
    <w:rsid w:val="00BF129F"/>
    <w:rsid w:val="00BF1912"/>
    <w:rsid w:val="00BF1959"/>
    <w:rsid w:val="00BF22F5"/>
    <w:rsid w:val="00BF2B58"/>
    <w:rsid w:val="00BF4594"/>
    <w:rsid w:val="00BF54C6"/>
    <w:rsid w:val="00BF59B0"/>
    <w:rsid w:val="00BF5AEB"/>
    <w:rsid w:val="00BF69A0"/>
    <w:rsid w:val="00BF6ABE"/>
    <w:rsid w:val="00BF6BED"/>
    <w:rsid w:val="00BF6C92"/>
    <w:rsid w:val="00BF73B5"/>
    <w:rsid w:val="00BF780E"/>
    <w:rsid w:val="00C00F86"/>
    <w:rsid w:val="00C01740"/>
    <w:rsid w:val="00C0177E"/>
    <w:rsid w:val="00C01B4A"/>
    <w:rsid w:val="00C025EF"/>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3F9"/>
    <w:rsid w:val="00C1268D"/>
    <w:rsid w:val="00C12FE2"/>
    <w:rsid w:val="00C13065"/>
    <w:rsid w:val="00C137BA"/>
    <w:rsid w:val="00C13AA7"/>
    <w:rsid w:val="00C13D69"/>
    <w:rsid w:val="00C13F9C"/>
    <w:rsid w:val="00C1441F"/>
    <w:rsid w:val="00C144C1"/>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47BE"/>
    <w:rsid w:val="00C25FC8"/>
    <w:rsid w:val="00C26588"/>
    <w:rsid w:val="00C265EA"/>
    <w:rsid w:val="00C271D1"/>
    <w:rsid w:val="00C3061F"/>
    <w:rsid w:val="00C31457"/>
    <w:rsid w:val="00C31BFE"/>
    <w:rsid w:val="00C32030"/>
    <w:rsid w:val="00C327B5"/>
    <w:rsid w:val="00C32E53"/>
    <w:rsid w:val="00C33296"/>
    <w:rsid w:val="00C338F5"/>
    <w:rsid w:val="00C33DBC"/>
    <w:rsid w:val="00C34BAF"/>
    <w:rsid w:val="00C35066"/>
    <w:rsid w:val="00C3528A"/>
    <w:rsid w:val="00C357D8"/>
    <w:rsid w:val="00C373EA"/>
    <w:rsid w:val="00C37C99"/>
    <w:rsid w:val="00C37CB5"/>
    <w:rsid w:val="00C37E50"/>
    <w:rsid w:val="00C42A0E"/>
    <w:rsid w:val="00C42B4A"/>
    <w:rsid w:val="00C438F5"/>
    <w:rsid w:val="00C447D2"/>
    <w:rsid w:val="00C46663"/>
    <w:rsid w:val="00C468E9"/>
    <w:rsid w:val="00C47599"/>
    <w:rsid w:val="00C476FC"/>
    <w:rsid w:val="00C47CE7"/>
    <w:rsid w:val="00C504F9"/>
    <w:rsid w:val="00C50B8F"/>
    <w:rsid w:val="00C50F00"/>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0D"/>
    <w:rsid w:val="00C665FD"/>
    <w:rsid w:val="00C66E3C"/>
    <w:rsid w:val="00C671FD"/>
    <w:rsid w:val="00C67553"/>
    <w:rsid w:val="00C67DBA"/>
    <w:rsid w:val="00C67E1C"/>
    <w:rsid w:val="00C67E20"/>
    <w:rsid w:val="00C70F76"/>
    <w:rsid w:val="00C714A2"/>
    <w:rsid w:val="00C71B3B"/>
    <w:rsid w:val="00C725E4"/>
    <w:rsid w:val="00C727CF"/>
    <w:rsid w:val="00C72D44"/>
    <w:rsid w:val="00C75E83"/>
    <w:rsid w:val="00C75F76"/>
    <w:rsid w:val="00C7706C"/>
    <w:rsid w:val="00C77938"/>
    <w:rsid w:val="00C77CAE"/>
    <w:rsid w:val="00C80574"/>
    <w:rsid w:val="00C80A9D"/>
    <w:rsid w:val="00C8106D"/>
    <w:rsid w:val="00C822DC"/>
    <w:rsid w:val="00C83859"/>
    <w:rsid w:val="00C83D35"/>
    <w:rsid w:val="00C83FE2"/>
    <w:rsid w:val="00C840C6"/>
    <w:rsid w:val="00C84434"/>
    <w:rsid w:val="00C84604"/>
    <w:rsid w:val="00C84607"/>
    <w:rsid w:val="00C8502B"/>
    <w:rsid w:val="00C85777"/>
    <w:rsid w:val="00C86519"/>
    <w:rsid w:val="00C865A4"/>
    <w:rsid w:val="00C87941"/>
    <w:rsid w:val="00C87AB8"/>
    <w:rsid w:val="00C87E49"/>
    <w:rsid w:val="00C906F5"/>
    <w:rsid w:val="00C90917"/>
    <w:rsid w:val="00C90C39"/>
    <w:rsid w:val="00C90D6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0D5"/>
    <w:rsid w:val="00CA1743"/>
    <w:rsid w:val="00CA237E"/>
    <w:rsid w:val="00CA42C1"/>
    <w:rsid w:val="00CA47CB"/>
    <w:rsid w:val="00CA5166"/>
    <w:rsid w:val="00CA77FA"/>
    <w:rsid w:val="00CB0A72"/>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09E3"/>
    <w:rsid w:val="00CD1769"/>
    <w:rsid w:val="00CD17D7"/>
    <w:rsid w:val="00CD2536"/>
    <w:rsid w:val="00CD28BB"/>
    <w:rsid w:val="00CD2D93"/>
    <w:rsid w:val="00CD415A"/>
    <w:rsid w:val="00CD41CC"/>
    <w:rsid w:val="00CD46EA"/>
    <w:rsid w:val="00CD4A66"/>
    <w:rsid w:val="00CD5A4E"/>
    <w:rsid w:val="00CD5F1C"/>
    <w:rsid w:val="00CD6F81"/>
    <w:rsid w:val="00CD73FF"/>
    <w:rsid w:val="00CD74AD"/>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2A5"/>
    <w:rsid w:val="00CF63E5"/>
    <w:rsid w:val="00CF66FF"/>
    <w:rsid w:val="00CF705D"/>
    <w:rsid w:val="00CF7B33"/>
    <w:rsid w:val="00D00392"/>
    <w:rsid w:val="00D00B14"/>
    <w:rsid w:val="00D021AA"/>
    <w:rsid w:val="00D0274C"/>
    <w:rsid w:val="00D029A4"/>
    <w:rsid w:val="00D02B3D"/>
    <w:rsid w:val="00D03CCF"/>
    <w:rsid w:val="00D03F7E"/>
    <w:rsid w:val="00D043C1"/>
    <w:rsid w:val="00D04642"/>
    <w:rsid w:val="00D05014"/>
    <w:rsid w:val="00D05666"/>
    <w:rsid w:val="00D06478"/>
    <w:rsid w:val="00D068C1"/>
    <w:rsid w:val="00D07AEB"/>
    <w:rsid w:val="00D10344"/>
    <w:rsid w:val="00D10723"/>
    <w:rsid w:val="00D10ED2"/>
    <w:rsid w:val="00D10FA6"/>
    <w:rsid w:val="00D1134A"/>
    <w:rsid w:val="00D11917"/>
    <w:rsid w:val="00D134FE"/>
    <w:rsid w:val="00D137B6"/>
    <w:rsid w:val="00D1501C"/>
    <w:rsid w:val="00D15779"/>
    <w:rsid w:val="00D1581F"/>
    <w:rsid w:val="00D159D2"/>
    <w:rsid w:val="00D1609F"/>
    <w:rsid w:val="00D16B32"/>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5D39"/>
    <w:rsid w:val="00D37664"/>
    <w:rsid w:val="00D400E8"/>
    <w:rsid w:val="00D4094C"/>
    <w:rsid w:val="00D40BD6"/>
    <w:rsid w:val="00D40E98"/>
    <w:rsid w:val="00D41091"/>
    <w:rsid w:val="00D4126D"/>
    <w:rsid w:val="00D412CD"/>
    <w:rsid w:val="00D41480"/>
    <w:rsid w:val="00D41B89"/>
    <w:rsid w:val="00D41BC8"/>
    <w:rsid w:val="00D41D77"/>
    <w:rsid w:val="00D42637"/>
    <w:rsid w:val="00D43195"/>
    <w:rsid w:val="00D434C3"/>
    <w:rsid w:val="00D43E2A"/>
    <w:rsid w:val="00D4468E"/>
    <w:rsid w:val="00D4543C"/>
    <w:rsid w:val="00D45631"/>
    <w:rsid w:val="00D456B0"/>
    <w:rsid w:val="00D45A95"/>
    <w:rsid w:val="00D45B9E"/>
    <w:rsid w:val="00D45F21"/>
    <w:rsid w:val="00D4630D"/>
    <w:rsid w:val="00D464BD"/>
    <w:rsid w:val="00D4785E"/>
    <w:rsid w:val="00D5020B"/>
    <w:rsid w:val="00D50D63"/>
    <w:rsid w:val="00D52566"/>
    <w:rsid w:val="00D526C8"/>
    <w:rsid w:val="00D52B7B"/>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0AC"/>
    <w:rsid w:val="00D734C6"/>
    <w:rsid w:val="00D73765"/>
    <w:rsid w:val="00D7377C"/>
    <w:rsid w:val="00D73FDD"/>
    <w:rsid w:val="00D740D9"/>
    <w:rsid w:val="00D74236"/>
    <w:rsid w:val="00D75062"/>
    <w:rsid w:val="00D76CA3"/>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2E"/>
    <w:rsid w:val="00D96A3A"/>
    <w:rsid w:val="00D974EE"/>
    <w:rsid w:val="00DA05AB"/>
    <w:rsid w:val="00DA0A61"/>
    <w:rsid w:val="00DA0BE3"/>
    <w:rsid w:val="00DA1942"/>
    <w:rsid w:val="00DA1B9B"/>
    <w:rsid w:val="00DA1DA4"/>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D82"/>
    <w:rsid w:val="00DD5EB4"/>
    <w:rsid w:val="00DD6064"/>
    <w:rsid w:val="00DD6138"/>
    <w:rsid w:val="00DD6240"/>
    <w:rsid w:val="00DD649E"/>
    <w:rsid w:val="00DD767D"/>
    <w:rsid w:val="00DD772F"/>
    <w:rsid w:val="00DE0954"/>
    <w:rsid w:val="00DE0A53"/>
    <w:rsid w:val="00DE1720"/>
    <w:rsid w:val="00DE18FF"/>
    <w:rsid w:val="00DE1A04"/>
    <w:rsid w:val="00DE290C"/>
    <w:rsid w:val="00DE37BE"/>
    <w:rsid w:val="00DE3D84"/>
    <w:rsid w:val="00DE4696"/>
    <w:rsid w:val="00DE4B42"/>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11C"/>
    <w:rsid w:val="00DF4D30"/>
    <w:rsid w:val="00DF5705"/>
    <w:rsid w:val="00DF58E2"/>
    <w:rsid w:val="00DF6558"/>
    <w:rsid w:val="00DF690E"/>
    <w:rsid w:val="00DF6991"/>
    <w:rsid w:val="00DF6C8C"/>
    <w:rsid w:val="00DF75AC"/>
    <w:rsid w:val="00DF75C3"/>
    <w:rsid w:val="00DF7D38"/>
    <w:rsid w:val="00DF7FC3"/>
    <w:rsid w:val="00E011EA"/>
    <w:rsid w:val="00E0152E"/>
    <w:rsid w:val="00E01599"/>
    <w:rsid w:val="00E0179C"/>
    <w:rsid w:val="00E02773"/>
    <w:rsid w:val="00E0288C"/>
    <w:rsid w:val="00E02E87"/>
    <w:rsid w:val="00E03C5C"/>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124"/>
    <w:rsid w:val="00E32664"/>
    <w:rsid w:val="00E32C8E"/>
    <w:rsid w:val="00E33261"/>
    <w:rsid w:val="00E345D2"/>
    <w:rsid w:val="00E355F1"/>
    <w:rsid w:val="00E35F01"/>
    <w:rsid w:val="00E375BF"/>
    <w:rsid w:val="00E3782C"/>
    <w:rsid w:val="00E37A15"/>
    <w:rsid w:val="00E37A98"/>
    <w:rsid w:val="00E41326"/>
    <w:rsid w:val="00E42587"/>
    <w:rsid w:val="00E42A6B"/>
    <w:rsid w:val="00E42AB8"/>
    <w:rsid w:val="00E42B7C"/>
    <w:rsid w:val="00E43E42"/>
    <w:rsid w:val="00E43FBD"/>
    <w:rsid w:val="00E448B7"/>
    <w:rsid w:val="00E45596"/>
    <w:rsid w:val="00E50D81"/>
    <w:rsid w:val="00E50E57"/>
    <w:rsid w:val="00E50F51"/>
    <w:rsid w:val="00E50F94"/>
    <w:rsid w:val="00E52B67"/>
    <w:rsid w:val="00E53E12"/>
    <w:rsid w:val="00E53F9C"/>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0ACC"/>
    <w:rsid w:val="00E729B9"/>
    <w:rsid w:val="00E75068"/>
    <w:rsid w:val="00E76292"/>
    <w:rsid w:val="00E76434"/>
    <w:rsid w:val="00E77D11"/>
    <w:rsid w:val="00E80EDE"/>
    <w:rsid w:val="00E81505"/>
    <w:rsid w:val="00E81709"/>
    <w:rsid w:val="00E81834"/>
    <w:rsid w:val="00E8191E"/>
    <w:rsid w:val="00E81CD8"/>
    <w:rsid w:val="00E81D97"/>
    <w:rsid w:val="00E81E81"/>
    <w:rsid w:val="00E8279E"/>
    <w:rsid w:val="00E83154"/>
    <w:rsid w:val="00E83222"/>
    <w:rsid w:val="00E8432A"/>
    <w:rsid w:val="00E85E8B"/>
    <w:rsid w:val="00E85E95"/>
    <w:rsid w:val="00E865C4"/>
    <w:rsid w:val="00E865CE"/>
    <w:rsid w:val="00E86BCE"/>
    <w:rsid w:val="00E871A9"/>
    <w:rsid w:val="00E87BED"/>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981"/>
    <w:rsid w:val="00E96E22"/>
    <w:rsid w:val="00E9798A"/>
    <w:rsid w:val="00E97C7F"/>
    <w:rsid w:val="00EA001C"/>
    <w:rsid w:val="00EA0CD1"/>
    <w:rsid w:val="00EA100E"/>
    <w:rsid w:val="00EA141A"/>
    <w:rsid w:val="00EA1790"/>
    <w:rsid w:val="00EA256A"/>
    <w:rsid w:val="00EA4169"/>
    <w:rsid w:val="00EA4193"/>
    <w:rsid w:val="00EA4970"/>
    <w:rsid w:val="00EA6573"/>
    <w:rsid w:val="00EA6D1E"/>
    <w:rsid w:val="00EA6E8F"/>
    <w:rsid w:val="00EA6F5B"/>
    <w:rsid w:val="00EA6F95"/>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9AD"/>
    <w:rsid w:val="00EB5C85"/>
    <w:rsid w:val="00EB5DC1"/>
    <w:rsid w:val="00EB6D85"/>
    <w:rsid w:val="00EB6E93"/>
    <w:rsid w:val="00EB79EA"/>
    <w:rsid w:val="00EB7FCE"/>
    <w:rsid w:val="00EC0799"/>
    <w:rsid w:val="00EC121F"/>
    <w:rsid w:val="00EC1554"/>
    <w:rsid w:val="00EC1B6F"/>
    <w:rsid w:val="00EC30C4"/>
    <w:rsid w:val="00EC3339"/>
    <w:rsid w:val="00EC42F8"/>
    <w:rsid w:val="00EC4989"/>
    <w:rsid w:val="00EC4A1B"/>
    <w:rsid w:val="00EC4EBE"/>
    <w:rsid w:val="00EC50A3"/>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19"/>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3B"/>
    <w:rsid w:val="00F0779F"/>
    <w:rsid w:val="00F10EB1"/>
    <w:rsid w:val="00F1174E"/>
    <w:rsid w:val="00F11E47"/>
    <w:rsid w:val="00F126A8"/>
    <w:rsid w:val="00F12736"/>
    <w:rsid w:val="00F1334C"/>
    <w:rsid w:val="00F13921"/>
    <w:rsid w:val="00F166A2"/>
    <w:rsid w:val="00F170D1"/>
    <w:rsid w:val="00F17A1F"/>
    <w:rsid w:val="00F20241"/>
    <w:rsid w:val="00F207CB"/>
    <w:rsid w:val="00F211FE"/>
    <w:rsid w:val="00F217F8"/>
    <w:rsid w:val="00F21BAE"/>
    <w:rsid w:val="00F2293A"/>
    <w:rsid w:val="00F229DE"/>
    <w:rsid w:val="00F23176"/>
    <w:rsid w:val="00F235F7"/>
    <w:rsid w:val="00F2421D"/>
    <w:rsid w:val="00F25241"/>
    <w:rsid w:val="00F302A5"/>
    <w:rsid w:val="00F308B9"/>
    <w:rsid w:val="00F30AA8"/>
    <w:rsid w:val="00F31390"/>
    <w:rsid w:val="00F31B00"/>
    <w:rsid w:val="00F33516"/>
    <w:rsid w:val="00F33852"/>
    <w:rsid w:val="00F33A43"/>
    <w:rsid w:val="00F34532"/>
    <w:rsid w:val="00F346E3"/>
    <w:rsid w:val="00F34725"/>
    <w:rsid w:val="00F3565B"/>
    <w:rsid w:val="00F35C40"/>
    <w:rsid w:val="00F3656D"/>
    <w:rsid w:val="00F368F7"/>
    <w:rsid w:val="00F36AA8"/>
    <w:rsid w:val="00F370A6"/>
    <w:rsid w:val="00F3752E"/>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6FEC"/>
    <w:rsid w:val="00F47F44"/>
    <w:rsid w:val="00F500F9"/>
    <w:rsid w:val="00F50491"/>
    <w:rsid w:val="00F504C4"/>
    <w:rsid w:val="00F508C6"/>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2F0"/>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6FD5"/>
    <w:rsid w:val="00F67417"/>
    <w:rsid w:val="00F678A1"/>
    <w:rsid w:val="00F70077"/>
    <w:rsid w:val="00F701DB"/>
    <w:rsid w:val="00F70925"/>
    <w:rsid w:val="00F71B90"/>
    <w:rsid w:val="00F7215F"/>
    <w:rsid w:val="00F73B04"/>
    <w:rsid w:val="00F753A1"/>
    <w:rsid w:val="00F75592"/>
    <w:rsid w:val="00F7599F"/>
    <w:rsid w:val="00F7680D"/>
    <w:rsid w:val="00F76C42"/>
    <w:rsid w:val="00F7725C"/>
    <w:rsid w:val="00F7789D"/>
    <w:rsid w:val="00F816C8"/>
    <w:rsid w:val="00F81F56"/>
    <w:rsid w:val="00F82282"/>
    <w:rsid w:val="00F82324"/>
    <w:rsid w:val="00F83041"/>
    <w:rsid w:val="00F83398"/>
    <w:rsid w:val="00F835DF"/>
    <w:rsid w:val="00F84093"/>
    <w:rsid w:val="00F85285"/>
    <w:rsid w:val="00F8607D"/>
    <w:rsid w:val="00F86AF6"/>
    <w:rsid w:val="00F86B14"/>
    <w:rsid w:val="00F86F43"/>
    <w:rsid w:val="00F87B66"/>
    <w:rsid w:val="00F87CD9"/>
    <w:rsid w:val="00F87DF1"/>
    <w:rsid w:val="00F87F05"/>
    <w:rsid w:val="00F9024D"/>
    <w:rsid w:val="00F9041C"/>
    <w:rsid w:val="00F914B7"/>
    <w:rsid w:val="00F929B7"/>
    <w:rsid w:val="00F9327D"/>
    <w:rsid w:val="00F93E2C"/>
    <w:rsid w:val="00F94AFD"/>
    <w:rsid w:val="00F94D71"/>
    <w:rsid w:val="00F952BE"/>
    <w:rsid w:val="00F953B3"/>
    <w:rsid w:val="00F9566B"/>
    <w:rsid w:val="00F9576C"/>
    <w:rsid w:val="00F96714"/>
    <w:rsid w:val="00FA0E33"/>
    <w:rsid w:val="00FA144D"/>
    <w:rsid w:val="00FA1901"/>
    <w:rsid w:val="00FA2588"/>
    <w:rsid w:val="00FA263B"/>
    <w:rsid w:val="00FA36EB"/>
    <w:rsid w:val="00FA56CE"/>
    <w:rsid w:val="00FA5EA4"/>
    <w:rsid w:val="00FA6B42"/>
    <w:rsid w:val="00FA7142"/>
    <w:rsid w:val="00FA7269"/>
    <w:rsid w:val="00FA7457"/>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9A"/>
    <w:rsid w:val="00FC0DC2"/>
    <w:rsid w:val="00FC2381"/>
    <w:rsid w:val="00FC2982"/>
    <w:rsid w:val="00FC30FB"/>
    <w:rsid w:val="00FC46D9"/>
    <w:rsid w:val="00FC4A88"/>
    <w:rsid w:val="00FC5AAA"/>
    <w:rsid w:val="00FC5CAE"/>
    <w:rsid w:val="00FC5EA5"/>
    <w:rsid w:val="00FC674E"/>
    <w:rsid w:val="00FC7724"/>
    <w:rsid w:val="00FC7AD6"/>
    <w:rsid w:val="00FD003B"/>
    <w:rsid w:val="00FD03FA"/>
    <w:rsid w:val="00FD1A28"/>
    <w:rsid w:val="00FD1E9A"/>
    <w:rsid w:val="00FD2A30"/>
    <w:rsid w:val="00FD34DC"/>
    <w:rsid w:val="00FD3EE3"/>
    <w:rsid w:val="00FD51C2"/>
    <w:rsid w:val="00FD6A35"/>
    <w:rsid w:val="00FD6EE2"/>
    <w:rsid w:val="00FD6FC4"/>
    <w:rsid w:val="00FD79BE"/>
    <w:rsid w:val="00FD7C41"/>
    <w:rsid w:val="00FE0385"/>
    <w:rsid w:val="00FE0E16"/>
    <w:rsid w:val="00FE142D"/>
    <w:rsid w:val="00FE1B67"/>
    <w:rsid w:val="00FE1C0E"/>
    <w:rsid w:val="00FE20E1"/>
    <w:rsid w:val="00FE2369"/>
    <w:rsid w:val="00FE252E"/>
    <w:rsid w:val="00FE3D0A"/>
    <w:rsid w:val="00FE3D1F"/>
    <w:rsid w:val="00FE3D7C"/>
    <w:rsid w:val="00FE3E32"/>
    <w:rsid w:val="00FE4364"/>
    <w:rsid w:val="00FE4654"/>
    <w:rsid w:val="00FE4E65"/>
    <w:rsid w:val="00FE5735"/>
    <w:rsid w:val="00FE691D"/>
    <w:rsid w:val="00FE6998"/>
    <w:rsid w:val="00FE7908"/>
    <w:rsid w:val="00FE7E35"/>
    <w:rsid w:val="00FF0550"/>
    <w:rsid w:val="00FF0594"/>
    <w:rsid w:val="00FF05F7"/>
    <w:rsid w:val="00FF0683"/>
    <w:rsid w:val="00FF0E01"/>
    <w:rsid w:val="00FF116E"/>
    <w:rsid w:val="00FF12F1"/>
    <w:rsid w:val="00FF1559"/>
    <w:rsid w:val="00FF203A"/>
    <w:rsid w:val="00FF204D"/>
    <w:rsid w:val="00FF3486"/>
    <w:rsid w:val="00FF3518"/>
    <w:rsid w:val="00FF5672"/>
    <w:rsid w:val="00FF5BD4"/>
    <w:rsid w:val="00FF607F"/>
    <w:rsid w:val="00FF6252"/>
    <w:rsid w:val="00FF6DA7"/>
    <w:rsid w:val="00FF769F"/>
    <w:rsid w:val="00FF7882"/>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83D35"/>
  </w:style>
  <w:style w:type="paragraph" w:styleId="Antrat1">
    <w:name w:val="heading 1"/>
    <w:aliases w:val="Appendix,H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H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83D35"/>
  </w:style>
  <w:style w:type="numbering" w:customStyle="1" w:styleId="Sraonra11">
    <w:name w:val="Sąrašo nėra11"/>
    <w:next w:val="Sraonra"/>
    <w:uiPriority w:val="99"/>
    <w:semiHidden/>
    <w:unhideWhenUsed/>
    <w:rsid w:val="00C83D35"/>
  </w:style>
  <w:style w:type="character" w:customStyle="1" w:styleId="content">
    <w:name w:val="content"/>
    <w:rsid w:val="00C83D35"/>
  </w:style>
  <w:style w:type="paragraph" w:styleId="Turinys3">
    <w:name w:val="toc 3"/>
    <w:basedOn w:val="prastasis"/>
    <w:next w:val="prastasis"/>
    <w:autoRedefine/>
    <w:uiPriority w:val="39"/>
    <w:unhideWhenUsed/>
    <w:rsid w:val="00C83D35"/>
    <w:pPr>
      <w:spacing w:after="100"/>
      <w:ind w:left="440"/>
    </w:pPr>
    <w:rPr>
      <w:rFonts w:eastAsia="Calibri"/>
      <w:sz w:val="22"/>
      <w:szCs w:val="22"/>
      <w:lang w:eastAsia="en-US"/>
    </w:rPr>
  </w:style>
  <w:style w:type="table" w:customStyle="1" w:styleId="Lentelstinklelis3">
    <w:name w:val="Lentelės tinklelis3"/>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C83D35"/>
    <w:pPr>
      <w:numPr>
        <w:numId w:val="5"/>
      </w:numPr>
    </w:pPr>
  </w:style>
  <w:style w:type="paragraph" w:customStyle="1" w:styleId="NormalLT">
    <w:name w:val="Normal_LT"/>
    <w:basedOn w:val="prastasis"/>
    <w:link w:val="NormalLTChar"/>
    <w:qFormat/>
    <w:rsid w:val="00C83D35"/>
    <w:pPr>
      <w:spacing w:after="200" w:line="360" w:lineRule="auto"/>
      <w:ind w:firstLine="964"/>
      <w:jc w:val="both"/>
    </w:pPr>
    <w:rPr>
      <w:rFonts w:ascii="Times New Roman" w:eastAsia="Calibri" w:hAnsi="Times New Roman"/>
      <w:sz w:val="22"/>
      <w:szCs w:val="22"/>
      <w:lang w:eastAsia="en-US"/>
    </w:rPr>
  </w:style>
  <w:style w:type="character" w:customStyle="1" w:styleId="NormalLTChar">
    <w:name w:val="Normal_LT Char"/>
    <w:basedOn w:val="Numatytasispastraiposriftas"/>
    <w:link w:val="NormalLT"/>
    <w:rsid w:val="00C83D35"/>
    <w:rPr>
      <w:rFonts w:ascii="Times New Roman" w:eastAsia="Calibri" w:hAnsi="Times New Roman"/>
      <w:sz w:val="22"/>
      <w:szCs w:val="22"/>
      <w:lang w:eastAsia="en-US"/>
    </w:rPr>
  </w:style>
  <w:style w:type="paragraph" w:customStyle="1" w:styleId="Antrat10">
    <w:name w:val="Antraštė1"/>
    <w:basedOn w:val="prastasis"/>
    <w:next w:val="prastasis"/>
    <w:uiPriority w:val="35"/>
    <w:unhideWhenUsed/>
    <w:qFormat/>
    <w:rsid w:val="00C83D35"/>
    <w:pPr>
      <w:spacing w:after="200" w:line="240" w:lineRule="auto"/>
      <w:jc w:val="both"/>
    </w:pPr>
    <w:rPr>
      <w:rFonts w:ascii="Times New Roman" w:eastAsia="Calibri" w:hAnsi="Times New Roman"/>
      <w:b/>
      <w:bCs/>
      <w:color w:val="4F81BD"/>
      <w:sz w:val="20"/>
      <w:szCs w:val="18"/>
      <w:lang w:eastAsia="en-US"/>
    </w:rPr>
  </w:style>
  <w:style w:type="character" w:customStyle="1" w:styleId="AntratDiagrama">
    <w:name w:val="Antraštė Diagrama"/>
    <w:basedOn w:val="Numatytasispastraiposriftas"/>
    <w:link w:val="Antrat"/>
    <w:uiPriority w:val="35"/>
    <w:rsid w:val="00C83D35"/>
    <w:rPr>
      <w:b/>
      <w:bCs/>
      <w:color w:val="404040" w:themeColor="text1" w:themeTint="BF"/>
      <w:sz w:val="16"/>
      <w:szCs w:val="16"/>
    </w:rPr>
  </w:style>
  <w:style w:type="character" w:customStyle="1" w:styleId="st">
    <w:name w:val="st"/>
    <w:basedOn w:val="Numatytasispastraiposriftas"/>
    <w:rsid w:val="00C83D35"/>
  </w:style>
  <w:style w:type="paragraph" w:styleId="Pagrindiniotekstotrauka">
    <w:name w:val="Body Text Indent"/>
    <w:basedOn w:val="prastasis"/>
    <w:link w:val="PagrindiniotekstotraukaDiagrama"/>
    <w:uiPriority w:val="99"/>
    <w:unhideWhenUsed/>
    <w:rsid w:val="00C83D35"/>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C83D35"/>
    <w:rPr>
      <w:rFonts w:ascii="Times New Roman" w:eastAsia="Times New Roman" w:hAnsi="Times New Roman" w:cs="Times New Roman"/>
      <w:sz w:val="24"/>
      <w:szCs w:val="24"/>
      <w:lang w:eastAsia="en-US"/>
    </w:rPr>
  </w:style>
  <w:style w:type="paragraph" w:customStyle="1" w:styleId="Default">
    <w:name w:val="Default"/>
    <w:rsid w:val="00C83D35"/>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C83D35"/>
    <w:rPr>
      <w:rFonts w:ascii="Arial" w:hAnsi="Arial"/>
      <w:sz w:val="20"/>
    </w:rPr>
  </w:style>
  <w:style w:type="paragraph" w:customStyle="1" w:styleId="bodybody">
    <w:name w:val="body body"/>
    <w:basedOn w:val="prastasis"/>
    <w:link w:val="bodybodyChar"/>
    <w:qFormat/>
    <w:rsid w:val="00C83D35"/>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C83D35"/>
    <w:rPr>
      <w:rFonts w:ascii="Times New Roman" w:eastAsia="Times New Roman" w:hAnsi="Times New Roman" w:cs="Times New Roman"/>
      <w:sz w:val="24"/>
      <w:szCs w:val="22"/>
      <w:lang w:eastAsia="en-US" w:bidi="en-US"/>
    </w:rPr>
  </w:style>
  <w:style w:type="numbering" w:customStyle="1" w:styleId="Style2">
    <w:name w:val="Style2"/>
    <w:uiPriority w:val="99"/>
    <w:rsid w:val="00C83D35"/>
    <w:pPr>
      <w:numPr>
        <w:numId w:val="6"/>
      </w:numPr>
    </w:pPr>
  </w:style>
  <w:style w:type="paragraph" w:customStyle="1" w:styleId="Pa5">
    <w:name w:val="Pa5"/>
    <w:basedOn w:val="Default"/>
    <w:next w:val="Default"/>
    <w:uiPriority w:val="99"/>
    <w:rsid w:val="00C83D35"/>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Numatytasispastraiposriftas"/>
    <w:uiPriority w:val="99"/>
    <w:semiHidden/>
    <w:unhideWhenUsed/>
    <w:rsid w:val="00C83D35"/>
    <w:rPr>
      <w:color w:val="800080"/>
      <w:u w:val="single"/>
    </w:rPr>
  </w:style>
  <w:style w:type="character" w:customStyle="1" w:styleId="Neapdorotaspaminjimas1">
    <w:name w:val="Neapdorotas paminėjimas1"/>
    <w:basedOn w:val="Numatytasispastraiposriftas"/>
    <w:uiPriority w:val="99"/>
    <w:semiHidden/>
    <w:unhideWhenUsed/>
    <w:rsid w:val="00C83D35"/>
    <w:rPr>
      <w:color w:val="605E5C"/>
      <w:shd w:val="clear" w:color="auto" w:fill="E1DFDD"/>
    </w:rPr>
  </w:style>
  <w:style w:type="paragraph" w:customStyle="1" w:styleId="TableContents">
    <w:name w:val="Table Contents"/>
    <w:basedOn w:val="prastasis"/>
    <w:rsid w:val="00C83D3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11">
    <w:name w:val="Sąrašo nėra111"/>
    <w:next w:val="Sraonra"/>
    <w:uiPriority w:val="99"/>
    <w:semiHidden/>
    <w:unhideWhenUsed/>
    <w:rsid w:val="00C83D35"/>
  </w:style>
  <w:style w:type="paragraph" w:customStyle="1" w:styleId="Body">
    <w:name w:val="Body"/>
    <w:rsid w:val="00C83D35"/>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qFormat/>
    <w:rsid w:val="00C83D35"/>
    <w:pPr>
      <w:spacing w:after="0"/>
      <w:jc w:val="both"/>
    </w:pPr>
    <w:rPr>
      <w:rFonts w:ascii="Times New Roman" w:eastAsia="Calibri" w:hAnsi="Times New Roman" w:cs="Times New Roman"/>
      <w:sz w:val="24"/>
      <w:szCs w:val="22"/>
      <w:lang w:eastAsia="en-US"/>
    </w:rPr>
  </w:style>
  <w:style w:type="numbering" w:customStyle="1" w:styleId="Sraonra1111">
    <w:name w:val="Sąrašo nėra1111"/>
    <w:next w:val="Sraonra"/>
    <w:uiPriority w:val="99"/>
    <w:semiHidden/>
    <w:unhideWhenUsed/>
    <w:rsid w:val="00C83D35"/>
  </w:style>
  <w:style w:type="paragraph" w:styleId="Sraas2">
    <w:name w:val="List 2"/>
    <w:basedOn w:val="prastasis"/>
    <w:rsid w:val="00C83D35"/>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uiPriority w:val="99"/>
    <w:semiHidden/>
    <w:rsid w:val="00C83D35"/>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uiPriority w:val="99"/>
    <w:semiHidden/>
    <w:rsid w:val="00C83D35"/>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C83D35"/>
    <w:pPr>
      <w:numPr>
        <w:numId w:val="7"/>
      </w:numPr>
      <w:spacing w:after="0"/>
      <w:ind w:left="567" w:hanging="567"/>
      <w:jc w:val="center"/>
    </w:pPr>
    <w:rPr>
      <w:rFonts w:ascii="Times New Roman" w:eastAsia="Times New Roman" w:hAnsi="Times New Roman" w:cs="Times New Roman"/>
      <w:b/>
      <w:bCs/>
      <w:caps/>
      <w:sz w:val="24"/>
      <w:szCs w:val="24"/>
    </w:rPr>
  </w:style>
  <w:style w:type="paragraph" w:customStyle="1" w:styleId="Point1">
    <w:name w:val="Point 1"/>
    <w:basedOn w:val="prastasis"/>
    <w:rsid w:val="00C83D35"/>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C83D35"/>
  </w:style>
  <w:style w:type="character" w:customStyle="1" w:styleId="Bodytext2Bold">
    <w:name w:val="Body text (2) + Bold"/>
    <w:basedOn w:val="Numatytasispastraiposriftas"/>
    <w:rsid w:val="00C83D35"/>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83D3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83D35"/>
  </w:style>
  <w:style w:type="paragraph" w:customStyle="1" w:styleId="Tekstas">
    <w:name w:val="Tekstas"/>
    <w:rsid w:val="00C83D35"/>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numbering" w:customStyle="1" w:styleId="Sraonra3">
    <w:name w:val="Sąrašo nėra3"/>
    <w:next w:val="Sraonra"/>
    <w:uiPriority w:val="99"/>
    <w:semiHidden/>
    <w:unhideWhenUsed/>
    <w:rsid w:val="00C83D35"/>
  </w:style>
  <w:style w:type="character" w:customStyle="1" w:styleId="1TEKSTAS">
    <w:name w:val="1TEKSTAS"/>
    <w:basedOn w:val="Numatytasispastraiposriftas"/>
    <w:uiPriority w:val="1"/>
    <w:rsid w:val="00C83D35"/>
    <w:rPr>
      <w:rFonts w:ascii="Times New Roman" w:hAnsi="Times New Roman"/>
      <w:sz w:val="24"/>
      <w:bdr w:val="none" w:sz="0" w:space="0" w:color="auto"/>
    </w:rPr>
  </w:style>
  <w:style w:type="character" w:customStyle="1" w:styleId="Antrat1Diagrama1">
    <w:name w:val="Antraštė 1 Diagrama1"/>
    <w:aliases w:val="Appendix Diagrama1"/>
    <w:basedOn w:val="Numatytasispastraiposriftas"/>
    <w:rsid w:val="00C83D35"/>
    <w:rPr>
      <w:rFonts w:ascii="Calibri Light" w:eastAsia="Times New Roman" w:hAnsi="Calibri Light" w:cs="Times New Roman"/>
      <w:color w:val="2F5496"/>
      <w:sz w:val="32"/>
      <w:szCs w:val="32"/>
      <w:lang w:val="en-GB" w:eastAsia="en-US"/>
    </w:rPr>
  </w:style>
  <w:style w:type="paragraph" w:customStyle="1" w:styleId="msonormal0">
    <w:name w:val="msonormal"/>
    <w:basedOn w:val="prastasis"/>
    <w:uiPriority w:val="99"/>
    <w:rsid w:val="00C83D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C83D35"/>
    <w:rPr>
      <w:rFonts w:ascii="Times New Roman" w:eastAsia="Times New Roman" w:hAnsi="Times New Roman" w:cs="Times New Roman"/>
      <w:sz w:val="24"/>
      <w:szCs w:val="24"/>
      <w:lang w:val="lt-LT" w:eastAsia="lt-LT"/>
    </w:rPr>
  </w:style>
  <w:style w:type="character" w:customStyle="1" w:styleId="jlqj4b">
    <w:name w:val="jlqj4b"/>
    <w:basedOn w:val="Numatytasispastraiposriftas"/>
    <w:rsid w:val="00C83D35"/>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C83D35"/>
  </w:style>
  <w:style w:type="character" w:customStyle="1" w:styleId="Nerykuspabraukimas1">
    <w:name w:val="Neryškus pabraukimas1"/>
    <w:basedOn w:val="Numatytasispastraiposriftas"/>
    <w:uiPriority w:val="19"/>
    <w:qFormat/>
    <w:rsid w:val="00C83D35"/>
    <w:rPr>
      <w:i/>
      <w:iCs/>
      <w:color w:val="595959"/>
    </w:rPr>
  </w:style>
  <w:style w:type="character" w:customStyle="1" w:styleId="Nerykinuoroda1">
    <w:name w:val="Neryški nuoroda1"/>
    <w:basedOn w:val="Numatytasispastraiposriftas"/>
    <w:uiPriority w:val="31"/>
    <w:qFormat/>
    <w:rsid w:val="00C83D35"/>
    <w:rPr>
      <w:caps w:val="0"/>
      <w:smallCaps/>
      <w:color w:val="404040"/>
      <w:spacing w:val="0"/>
      <w:u w:val="single" w:color="7F7F7F"/>
    </w:rPr>
  </w:style>
  <w:style w:type="numbering" w:customStyle="1" w:styleId="List511">
    <w:name w:val="List 511"/>
    <w:basedOn w:val="Sraonra"/>
    <w:rsid w:val="00C83D35"/>
  </w:style>
  <w:style w:type="paragraph" w:customStyle="1" w:styleId="Dokumentoinaostekstas1">
    <w:name w:val="Dokumento išnašos tekstas1"/>
    <w:basedOn w:val="prastasis"/>
    <w:next w:val="Dokumentoinaostekstas"/>
    <w:uiPriority w:val="99"/>
    <w:semiHidden/>
    <w:unhideWhenUsed/>
    <w:rsid w:val="00C83D35"/>
    <w:pPr>
      <w:spacing w:after="0" w:line="240" w:lineRule="auto"/>
    </w:pPr>
    <w:rPr>
      <w:rFonts w:eastAsia="Times New Roman"/>
      <w:kern w:val="2"/>
      <w:sz w:val="20"/>
      <w:szCs w:val="20"/>
      <w14:ligatures w14:val="standardContextual"/>
    </w:rPr>
  </w:style>
  <w:style w:type="paragraph" w:customStyle="1" w:styleId="Pagrindiniotekstotrauka21">
    <w:name w:val="Pagrindinio teksto įtrauka 21"/>
    <w:basedOn w:val="prastasis"/>
    <w:next w:val="Pagrindiniotekstotrauka2"/>
    <w:uiPriority w:val="99"/>
    <w:semiHidden/>
    <w:unhideWhenUsed/>
    <w:rsid w:val="00C83D35"/>
    <w:pPr>
      <w:spacing w:after="120" w:line="480" w:lineRule="auto"/>
      <w:ind w:left="283"/>
    </w:pPr>
    <w:rPr>
      <w:rFonts w:eastAsia="Times New Roman"/>
      <w:kern w:val="2"/>
      <w14:ligatures w14:val="standardContextual"/>
    </w:rPr>
  </w:style>
  <w:style w:type="character" w:customStyle="1" w:styleId="Stilius1">
    <w:name w:val="Stilius1"/>
    <w:basedOn w:val="Numatytasispastraiposriftas"/>
    <w:uiPriority w:val="1"/>
    <w:rsid w:val="00C83D35"/>
    <w:rPr>
      <w:color w:val="BFBFBF"/>
    </w:rPr>
  </w:style>
  <w:style w:type="character" w:customStyle="1" w:styleId="DokumentoinaostekstasDiagrama1">
    <w:name w:val="Dokumento išnašos tekstas Diagrama1"/>
    <w:basedOn w:val="Numatytasispastraiposriftas"/>
    <w:uiPriority w:val="99"/>
    <w:semiHidden/>
    <w:rsid w:val="00C83D35"/>
    <w:rPr>
      <w:sz w:val="20"/>
      <w:szCs w:val="20"/>
    </w:rPr>
  </w:style>
  <w:style w:type="character" w:customStyle="1" w:styleId="Pagrindiniotekstotrauka2Diagrama1">
    <w:name w:val="Pagrindinio teksto įtrauka 2 Diagrama1"/>
    <w:basedOn w:val="Numatytasispastraiposriftas"/>
    <w:uiPriority w:val="99"/>
    <w:semiHidden/>
    <w:rsid w:val="00C83D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1779E156A84CB8BB1DAA659C5D5B4D"/>
        <w:category>
          <w:name w:val="Bendrosios nuostatos"/>
          <w:gallery w:val="placeholder"/>
        </w:category>
        <w:types>
          <w:type w:val="bbPlcHdr"/>
        </w:types>
        <w:behaviors>
          <w:behavior w:val="content"/>
        </w:behaviors>
        <w:guid w:val="{BCB495D2-2A15-436E-9ABB-518983F4802F}"/>
      </w:docPartPr>
      <w:docPartBody>
        <w:p w:rsidR="00937415" w:rsidRDefault="00412BE2" w:rsidP="00412BE2">
          <w:pPr>
            <w:pStyle w:val="DE1779E156A84CB8BB1DAA659C5D5B4D"/>
          </w:pPr>
          <w:r w:rsidRPr="00D76EEF">
            <w:rPr>
              <w:rStyle w:val="Vietosrezervavimoenklotekstas"/>
            </w:rPr>
            <w:t>Pasirinkite elementą.</w:t>
          </w:r>
        </w:p>
      </w:docPartBody>
    </w:docPart>
    <w:docPart>
      <w:docPartPr>
        <w:name w:val="36BA70B18CD44712A84FAD8FCE1EC953"/>
        <w:category>
          <w:name w:val="Bendrosios nuostatos"/>
          <w:gallery w:val="placeholder"/>
        </w:category>
        <w:types>
          <w:type w:val="bbPlcHdr"/>
        </w:types>
        <w:behaviors>
          <w:behavior w:val="content"/>
        </w:behaviors>
        <w:guid w:val="{B1CE46FA-7DB6-49D4-971D-4E35E550771B}"/>
      </w:docPartPr>
      <w:docPartBody>
        <w:p w:rsidR="00937415" w:rsidRDefault="00412BE2" w:rsidP="00412BE2">
          <w:pPr>
            <w:pStyle w:val="36BA70B18CD44712A84FAD8FCE1EC953"/>
          </w:pPr>
          <w:r w:rsidRPr="00D76EEF">
            <w:rPr>
              <w:rStyle w:val="Vietosrezervavimoenklotekstas"/>
            </w:rPr>
            <w:t>Pasirinkite elementą.</w:t>
          </w:r>
        </w:p>
      </w:docPartBody>
    </w:docPart>
    <w:docPart>
      <w:docPartPr>
        <w:name w:val="C74AD313E34A49D299994F7BAC486560"/>
        <w:category>
          <w:name w:val="Bendrosios nuostatos"/>
          <w:gallery w:val="placeholder"/>
        </w:category>
        <w:types>
          <w:type w:val="bbPlcHdr"/>
        </w:types>
        <w:behaviors>
          <w:behavior w:val="content"/>
        </w:behaviors>
        <w:guid w:val="{B92FF4B7-ECF0-44DA-9530-FFB968E98DD6}"/>
      </w:docPartPr>
      <w:docPartBody>
        <w:p w:rsidR="00937415" w:rsidRDefault="00412BE2" w:rsidP="00412BE2">
          <w:pPr>
            <w:pStyle w:val="C74AD313E34A49D299994F7BAC486560"/>
          </w:pPr>
          <w:r w:rsidRPr="00D76EEF">
            <w:rPr>
              <w:rStyle w:val="Vietosrezervavimoenklotekstas"/>
            </w:rPr>
            <w:t>Pasirinkite elementą.</w:t>
          </w:r>
        </w:p>
      </w:docPartBody>
    </w:docPart>
    <w:docPart>
      <w:docPartPr>
        <w:name w:val="796941C1C4094FDC9B99AED7ACCFC93B"/>
        <w:category>
          <w:name w:val="Bendrosios nuostatos"/>
          <w:gallery w:val="placeholder"/>
        </w:category>
        <w:types>
          <w:type w:val="bbPlcHdr"/>
        </w:types>
        <w:behaviors>
          <w:behavior w:val="content"/>
        </w:behaviors>
        <w:guid w:val="{9AF081AD-14D8-43E2-A8CF-67468B1C3CE9}"/>
      </w:docPartPr>
      <w:docPartBody>
        <w:p w:rsidR="00937415" w:rsidRDefault="00412BE2" w:rsidP="00412BE2">
          <w:pPr>
            <w:pStyle w:val="796941C1C4094FDC9B99AED7ACCFC93B"/>
          </w:pPr>
          <w:r w:rsidRPr="00D76EEF">
            <w:rPr>
              <w:rStyle w:val="Vietosrezervavimoenklotekstas"/>
            </w:rPr>
            <w:t>Pasirinkite elementą.</w:t>
          </w:r>
        </w:p>
      </w:docPartBody>
    </w:docPart>
    <w:docPart>
      <w:docPartPr>
        <w:name w:val="ECA6341667924FF4B6088C05DC3EFFDF"/>
        <w:category>
          <w:name w:val="Bendrosios nuostatos"/>
          <w:gallery w:val="placeholder"/>
        </w:category>
        <w:types>
          <w:type w:val="bbPlcHdr"/>
        </w:types>
        <w:behaviors>
          <w:behavior w:val="content"/>
        </w:behaviors>
        <w:guid w:val="{BE85DA8A-36FB-4DA8-A713-FDF5415367CC}"/>
      </w:docPartPr>
      <w:docPartBody>
        <w:p w:rsidR="00937415" w:rsidRDefault="00412BE2" w:rsidP="00412BE2">
          <w:pPr>
            <w:pStyle w:val="ECA6341667924FF4B6088C05DC3EFFDF"/>
          </w:pPr>
          <w:r w:rsidRPr="00D76EEF">
            <w:rPr>
              <w:rStyle w:val="Vietosrezervavimoenklotekstas"/>
            </w:rPr>
            <w:t>Pasirinkite elementą.</w:t>
          </w:r>
        </w:p>
      </w:docPartBody>
    </w:docPart>
    <w:docPart>
      <w:docPartPr>
        <w:name w:val="CBF3EB8DDE98429ABA13A6E14713795D"/>
        <w:category>
          <w:name w:val="Bendrosios nuostatos"/>
          <w:gallery w:val="placeholder"/>
        </w:category>
        <w:types>
          <w:type w:val="bbPlcHdr"/>
        </w:types>
        <w:behaviors>
          <w:behavior w:val="content"/>
        </w:behaviors>
        <w:guid w:val="{09BD5338-E14C-4568-8D97-33DDEE7C9703}"/>
      </w:docPartPr>
      <w:docPartBody>
        <w:p w:rsidR="00937415" w:rsidRDefault="00412BE2" w:rsidP="00412BE2">
          <w:pPr>
            <w:pStyle w:val="CBF3EB8DDE98429ABA13A6E14713795D"/>
          </w:pPr>
          <w:r w:rsidRPr="00D76EEF">
            <w:rPr>
              <w:rStyle w:val="Vietosrezervavimoenklotekstas"/>
            </w:rPr>
            <w:t>Pasirinkite elementą.</w:t>
          </w:r>
        </w:p>
      </w:docPartBody>
    </w:docPart>
    <w:docPart>
      <w:docPartPr>
        <w:name w:val="26BFC048EFBD4C698C4E280EA1170E5B"/>
        <w:category>
          <w:name w:val="Bendrosios nuostatos"/>
          <w:gallery w:val="placeholder"/>
        </w:category>
        <w:types>
          <w:type w:val="bbPlcHdr"/>
        </w:types>
        <w:behaviors>
          <w:behavior w:val="content"/>
        </w:behaviors>
        <w:guid w:val="{A0C2092C-58C7-4618-B92D-FAD6324CA900}"/>
      </w:docPartPr>
      <w:docPartBody>
        <w:p w:rsidR="00937415" w:rsidRDefault="00412BE2" w:rsidP="00412BE2">
          <w:pPr>
            <w:pStyle w:val="26BFC048EFBD4C698C4E280EA1170E5B"/>
          </w:pPr>
          <w:r w:rsidRPr="00D76EEF">
            <w:rPr>
              <w:rStyle w:val="Vietosrezervavimoenklotekstas"/>
            </w:rPr>
            <w:t>Pasirinkite elementą.</w:t>
          </w:r>
        </w:p>
      </w:docPartBody>
    </w:docPart>
    <w:docPart>
      <w:docPartPr>
        <w:name w:val="370BD6A79EF342C3A7094473841037F6"/>
        <w:category>
          <w:name w:val="Bendrosios nuostatos"/>
          <w:gallery w:val="placeholder"/>
        </w:category>
        <w:types>
          <w:type w:val="bbPlcHdr"/>
        </w:types>
        <w:behaviors>
          <w:behavior w:val="content"/>
        </w:behaviors>
        <w:guid w:val="{5571A42C-603E-433C-BEE7-F1FA17FC1463}"/>
      </w:docPartPr>
      <w:docPartBody>
        <w:p w:rsidR="00937415" w:rsidRDefault="00412BE2" w:rsidP="00412BE2">
          <w:pPr>
            <w:pStyle w:val="370BD6A79EF342C3A7094473841037F6"/>
          </w:pPr>
          <w:r w:rsidRPr="00D76EEF">
            <w:rPr>
              <w:rStyle w:val="Vietosrezervavimoenklotekstas"/>
            </w:rPr>
            <w:t>Pasirinkite elementą.</w:t>
          </w:r>
        </w:p>
      </w:docPartBody>
    </w:docPart>
    <w:docPart>
      <w:docPartPr>
        <w:name w:val="BC63149EAA1F4A4C89EFD0BAE8C4B215"/>
        <w:category>
          <w:name w:val="Bendrosios nuostatos"/>
          <w:gallery w:val="placeholder"/>
        </w:category>
        <w:types>
          <w:type w:val="bbPlcHdr"/>
        </w:types>
        <w:behaviors>
          <w:behavior w:val="content"/>
        </w:behaviors>
        <w:guid w:val="{6D252FCD-AC6E-4CE4-A5BA-AF0B82B20176}"/>
      </w:docPartPr>
      <w:docPartBody>
        <w:p w:rsidR="00937415" w:rsidRDefault="00412BE2" w:rsidP="00412BE2">
          <w:pPr>
            <w:pStyle w:val="BC63149EAA1F4A4C89EFD0BAE8C4B215"/>
          </w:pPr>
          <w:r w:rsidRPr="00D76EEF">
            <w:rPr>
              <w:rStyle w:val="Vietosrezervavimoenklotekstas"/>
            </w:rPr>
            <w:t>Pasirinkite elementą.</w:t>
          </w:r>
        </w:p>
      </w:docPartBody>
    </w:docPart>
    <w:docPart>
      <w:docPartPr>
        <w:name w:val="7710ADFF8292475184EA86A91E01B28D"/>
        <w:category>
          <w:name w:val="Bendrosios nuostatos"/>
          <w:gallery w:val="placeholder"/>
        </w:category>
        <w:types>
          <w:type w:val="bbPlcHdr"/>
        </w:types>
        <w:behaviors>
          <w:behavior w:val="content"/>
        </w:behaviors>
        <w:guid w:val="{120845B1-92D8-456F-9EB3-44C1413014C4}"/>
      </w:docPartPr>
      <w:docPartBody>
        <w:p w:rsidR="00937415" w:rsidRDefault="00412BE2" w:rsidP="00412BE2">
          <w:pPr>
            <w:pStyle w:val="7710ADFF8292475184EA86A91E01B28D"/>
          </w:pPr>
          <w:r w:rsidRPr="00C04E8C">
            <w:rPr>
              <w:rStyle w:val="Vietosrezervavimoenklotekstas"/>
              <w:rFonts w:eastAsiaTheme="minorHAnsi"/>
            </w:rPr>
            <w:t>Norėdami įvesti tekstą, spustelėkite arba bakstelėkite čia.</w:t>
          </w:r>
        </w:p>
      </w:docPartBody>
    </w:docPart>
    <w:docPart>
      <w:docPartPr>
        <w:name w:val="B285BC0D5E3F48718C65514C4B4F9F24"/>
        <w:category>
          <w:name w:val="Bendrosios nuostatos"/>
          <w:gallery w:val="placeholder"/>
        </w:category>
        <w:types>
          <w:type w:val="bbPlcHdr"/>
        </w:types>
        <w:behaviors>
          <w:behavior w:val="content"/>
        </w:behaviors>
        <w:guid w:val="{086748D3-04F4-430F-B39E-E7A08B925954}"/>
      </w:docPartPr>
      <w:docPartBody>
        <w:p w:rsidR="00937415" w:rsidRDefault="00412BE2" w:rsidP="00412BE2">
          <w:pPr>
            <w:pStyle w:val="B285BC0D5E3F48718C65514C4B4F9F24"/>
          </w:pPr>
          <w:r w:rsidRPr="00C04E8C">
            <w:rPr>
              <w:rStyle w:val="Vietosrezervavimoenklotekstas"/>
              <w:rFonts w:eastAsiaTheme="minorHAnsi"/>
            </w:rPr>
            <w:t>Norėdami įvesti tekstą, spustelėkite arba bakstelėkite čia.</w:t>
          </w:r>
        </w:p>
      </w:docPartBody>
    </w:docPart>
    <w:docPart>
      <w:docPartPr>
        <w:name w:val="AB97D33416964186ABC843FF914E7460"/>
        <w:category>
          <w:name w:val="Bendrosios nuostatos"/>
          <w:gallery w:val="placeholder"/>
        </w:category>
        <w:types>
          <w:type w:val="bbPlcHdr"/>
        </w:types>
        <w:behaviors>
          <w:behavior w:val="content"/>
        </w:behaviors>
        <w:guid w:val="{1E34B819-B91A-4852-9080-FB65769C85D0}"/>
      </w:docPartPr>
      <w:docPartBody>
        <w:p w:rsidR="00937415" w:rsidRDefault="00412BE2" w:rsidP="00412BE2">
          <w:pPr>
            <w:pStyle w:val="AB97D33416964186ABC843FF914E7460"/>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0B01C7"/>
    <w:rsid w:val="000C149D"/>
    <w:rsid w:val="000D04A6"/>
    <w:rsid w:val="001266C9"/>
    <w:rsid w:val="001A2764"/>
    <w:rsid w:val="001A57C1"/>
    <w:rsid w:val="00276961"/>
    <w:rsid w:val="00412BE2"/>
    <w:rsid w:val="00440335"/>
    <w:rsid w:val="00466CB1"/>
    <w:rsid w:val="005079FE"/>
    <w:rsid w:val="00642F27"/>
    <w:rsid w:val="006808F0"/>
    <w:rsid w:val="00876C5B"/>
    <w:rsid w:val="00937415"/>
    <w:rsid w:val="00AC6A06"/>
    <w:rsid w:val="00AC6A21"/>
    <w:rsid w:val="00B4715C"/>
    <w:rsid w:val="00BB1087"/>
    <w:rsid w:val="00BB4CD4"/>
    <w:rsid w:val="00BF54C6"/>
    <w:rsid w:val="00C36DF3"/>
    <w:rsid w:val="00C56682"/>
    <w:rsid w:val="00CD339C"/>
    <w:rsid w:val="00D10CF1"/>
    <w:rsid w:val="00D73936"/>
    <w:rsid w:val="00D8182C"/>
    <w:rsid w:val="00E412A1"/>
    <w:rsid w:val="00E91EB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412BE2"/>
    <w:rPr>
      <w:color w:val="808080"/>
    </w:rPr>
  </w:style>
  <w:style w:type="paragraph" w:customStyle="1" w:styleId="DE1779E156A84CB8BB1DAA659C5D5B4D">
    <w:name w:val="DE1779E156A84CB8BB1DAA659C5D5B4D"/>
    <w:rsid w:val="00412BE2"/>
    <w:pPr>
      <w:spacing w:line="278" w:lineRule="auto"/>
    </w:pPr>
    <w:rPr>
      <w:sz w:val="24"/>
      <w:szCs w:val="24"/>
    </w:rPr>
  </w:style>
  <w:style w:type="paragraph" w:customStyle="1" w:styleId="36BA70B18CD44712A84FAD8FCE1EC953">
    <w:name w:val="36BA70B18CD44712A84FAD8FCE1EC953"/>
    <w:rsid w:val="00412BE2"/>
    <w:pPr>
      <w:spacing w:line="278" w:lineRule="auto"/>
    </w:pPr>
    <w:rPr>
      <w:sz w:val="24"/>
      <w:szCs w:val="24"/>
    </w:rPr>
  </w:style>
  <w:style w:type="paragraph" w:customStyle="1" w:styleId="C74AD313E34A49D299994F7BAC486560">
    <w:name w:val="C74AD313E34A49D299994F7BAC486560"/>
    <w:rsid w:val="00412BE2"/>
    <w:pPr>
      <w:spacing w:line="278" w:lineRule="auto"/>
    </w:pPr>
    <w:rPr>
      <w:sz w:val="24"/>
      <w:szCs w:val="24"/>
    </w:rPr>
  </w:style>
  <w:style w:type="paragraph" w:customStyle="1" w:styleId="796941C1C4094FDC9B99AED7ACCFC93B">
    <w:name w:val="796941C1C4094FDC9B99AED7ACCFC93B"/>
    <w:rsid w:val="00412BE2"/>
    <w:pPr>
      <w:spacing w:line="278" w:lineRule="auto"/>
    </w:pPr>
    <w:rPr>
      <w:sz w:val="24"/>
      <w:szCs w:val="24"/>
    </w:rPr>
  </w:style>
  <w:style w:type="paragraph" w:customStyle="1" w:styleId="ECA6341667924FF4B6088C05DC3EFFDF">
    <w:name w:val="ECA6341667924FF4B6088C05DC3EFFDF"/>
    <w:rsid w:val="00412BE2"/>
    <w:pPr>
      <w:spacing w:line="278" w:lineRule="auto"/>
    </w:pPr>
    <w:rPr>
      <w:sz w:val="24"/>
      <w:szCs w:val="24"/>
    </w:rPr>
  </w:style>
  <w:style w:type="paragraph" w:customStyle="1" w:styleId="CBF3EB8DDE98429ABA13A6E14713795D">
    <w:name w:val="CBF3EB8DDE98429ABA13A6E14713795D"/>
    <w:rsid w:val="00412BE2"/>
    <w:pPr>
      <w:spacing w:line="278" w:lineRule="auto"/>
    </w:pPr>
    <w:rPr>
      <w:sz w:val="24"/>
      <w:szCs w:val="24"/>
    </w:rPr>
  </w:style>
  <w:style w:type="paragraph" w:customStyle="1" w:styleId="26BFC048EFBD4C698C4E280EA1170E5B">
    <w:name w:val="26BFC048EFBD4C698C4E280EA1170E5B"/>
    <w:rsid w:val="00412BE2"/>
    <w:pPr>
      <w:spacing w:line="278" w:lineRule="auto"/>
    </w:pPr>
    <w:rPr>
      <w:sz w:val="24"/>
      <w:szCs w:val="24"/>
    </w:rPr>
  </w:style>
  <w:style w:type="paragraph" w:customStyle="1" w:styleId="370BD6A79EF342C3A7094473841037F6">
    <w:name w:val="370BD6A79EF342C3A7094473841037F6"/>
    <w:rsid w:val="00412BE2"/>
    <w:pPr>
      <w:spacing w:line="278" w:lineRule="auto"/>
    </w:pPr>
    <w:rPr>
      <w:sz w:val="24"/>
      <w:szCs w:val="24"/>
    </w:rPr>
  </w:style>
  <w:style w:type="paragraph" w:customStyle="1" w:styleId="BC63149EAA1F4A4C89EFD0BAE8C4B215">
    <w:name w:val="BC63149EAA1F4A4C89EFD0BAE8C4B215"/>
    <w:rsid w:val="00412BE2"/>
    <w:pPr>
      <w:spacing w:line="278" w:lineRule="auto"/>
    </w:pPr>
    <w:rPr>
      <w:sz w:val="24"/>
      <w:szCs w:val="24"/>
    </w:rPr>
  </w:style>
  <w:style w:type="paragraph" w:customStyle="1" w:styleId="7710ADFF8292475184EA86A91E01B28D">
    <w:name w:val="7710ADFF8292475184EA86A91E01B28D"/>
    <w:rsid w:val="00412BE2"/>
    <w:pPr>
      <w:spacing w:line="278" w:lineRule="auto"/>
    </w:pPr>
    <w:rPr>
      <w:sz w:val="24"/>
      <w:szCs w:val="24"/>
    </w:rPr>
  </w:style>
  <w:style w:type="paragraph" w:customStyle="1" w:styleId="B285BC0D5E3F48718C65514C4B4F9F24">
    <w:name w:val="B285BC0D5E3F48718C65514C4B4F9F24"/>
    <w:rsid w:val="00412BE2"/>
    <w:pPr>
      <w:spacing w:line="278" w:lineRule="auto"/>
    </w:pPr>
    <w:rPr>
      <w:sz w:val="24"/>
      <w:szCs w:val="24"/>
    </w:rPr>
  </w:style>
  <w:style w:type="paragraph" w:customStyle="1" w:styleId="AB97D33416964186ABC843FF914E7460">
    <w:name w:val="AB97D33416964186ABC843FF914E7460"/>
    <w:rsid w:val="00412BE2"/>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134</Pages>
  <Words>173245</Words>
  <Characters>98750</Characters>
  <Application>Microsoft Office Word</Application>
  <DocSecurity>0</DocSecurity>
  <Lines>822</Lines>
  <Paragraphs>542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271453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cp:revision>
  <dcterms:created xsi:type="dcterms:W3CDTF">2025-09-11T07:01:00Z</dcterms:created>
  <dcterms:modified xsi:type="dcterms:W3CDTF">2025-09-12T06:24:00Z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